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25D3F" w14:textId="77777777" w:rsidR="00B3230B" w:rsidRPr="00506CCE" w:rsidRDefault="00B3230B" w:rsidP="00CF2B38">
      <w:pPr>
        <w:pStyle w:val="Footer"/>
        <w:tabs>
          <w:tab w:val="clear" w:pos="4320"/>
          <w:tab w:val="clear" w:pos="8640"/>
        </w:tabs>
        <w:ind w:right="-50"/>
        <w:rPr>
          <w:rFonts w:cs="Arial"/>
          <w:szCs w:val="24"/>
        </w:rPr>
      </w:pPr>
      <w:r w:rsidRPr="00506CCE">
        <w:rPr>
          <w:rFonts w:cs="Arial"/>
          <w:szCs w:val="24"/>
        </w:rPr>
        <w:tab/>
      </w:r>
      <w:r w:rsidRPr="00506CCE">
        <w:rPr>
          <w:rFonts w:cs="Arial"/>
          <w:szCs w:val="24"/>
        </w:rPr>
        <w:tab/>
      </w:r>
      <w:r w:rsidRPr="00506CCE">
        <w:rPr>
          <w:rFonts w:cs="Arial"/>
          <w:szCs w:val="24"/>
        </w:rPr>
        <w:tab/>
      </w:r>
      <w:r w:rsidRPr="00506CCE">
        <w:rPr>
          <w:rFonts w:cs="Arial"/>
          <w:szCs w:val="24"/>
        </w:rPr>
        <w:tab/>
      </w:r>
      <w:r w:rsidRPr="00506CCE">
        <w:rPr>
          <w:rFonts w:cs="Arial"/>
          <w:szCs w:val="24"/>
        </w:rPr>
        <w:tab/>
      </w:r>
      <w:r w:rsidRPr="00506CCE">
        <w:rPr>
          <w:rFonts w:cs="Arial"/>
          <w:szCs w:val="24"/>
        </w:rPr>
        <w:tab/>
      </w:r>
      <w:r w:rsidRPr="00506CCE">
        <w:rPr>
          <w:rFonts w:cs="Arial"/>
          <w:szCs w:val="24"/>
        </w:rPr>
        <w:tab/>
      </w:r>
      <w:r w:rsidR="00AE11D0" w:rsidRPr="00506CCE">
        <w:rPr>
          <w:rFonts w:cs="Arial"/>
          <w:szCs w:val="24"/>
        </w:rPr>
        <w:tab/>
      </w:r>
      <w:r w:rsidR="00AE11D0" w:rsidRPr="00506CCE">
        <w:rPr>
          <w:rFonts w:cs="Arial"/>
          <w:szCs w:val="24"/>
        </w:rPr>
        <w:tab/>
      </w:r>
    </w:p>
    <w:p w14:paraId="743FFAFF" w14:textId="6A2CB474" w:rsidR="00B3230B" w:rsidRPr="00506CCE" w:rsidRDefault="00CB6792" w:rsidP="00CF2B38">
      <w:pPr>
        <w:ind w:right="-50"/>
        <w:rPr>
          <w:rFonts w:cs="Arial"/>
          <w:szCs w:val="24"/>
        </w:rPr>
      </w:pPr>
      <w:ins w:id="0" w:author="LAM014" w:date="2016-06-16T14:07:00Z">
        <w:r w:rsidRPr="00506CCE">
          <w:rPr>
            <w:noProof/>
          </w:rPr>
          <mc:AlternateContent>
            <mc:Choice Requires="wpg">
              <w:drawing>
                <wp:anchor distT="0" distB="0" distL="114300" distR="114300" simplePos="0" relativeHeight="251658240" behindDoc="0" locked="0" layoutInCell="1" allowOverlap="1" wp14:anchorId="7460B5B5" wp14:editId="5013A945">
                  <wp:simplePos x="0" y="0"/>
                  <wp:positionH relativeFrom="column">
                    <wp:posOffset>2161540</wp:posOffset>
                  </wp:positionH>
                  <wp:positionV relativeFrom="paragraph">
                    <wp:posOffset>126365</wp:posOffset>
                  </wp:positionV>
                  <wp:extent cx="1705610" cy="13347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4"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21186A5" w14:textId="77777777" w:rsidR="00CB6792" w:rsidRPr="008B1339" w:rsidRDefault="00CB6792" w:rsidP="00CB679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5"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460B5B5" id="Group 4" o:spid="_x0000_s1026" style="position:absolute;left:0;text-align:left;margin-left:170.2pt;margin-top:9.9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11ayo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i5cKYOYriFEJlbUaipOXS7FE7ci+5T9yisfzB8&#10;4MUXCduT630939nDaHv4jZdgDu8VN9QcK9FqE+A0OpoIPJ8iQI4KFbDox94s8iFQBez502kYx32M&#10;ihoCqZ+LvXnoINgOojiw8SvqvH8+CAK/fziKYr07wam92IDtwWnPIN/kmVL5Nko/1bgjJlJSE9ZT&#10;CjgtpZ+1fyt+RDPLqjmkKUXqCMvgqmFIWmYR41mN2Y4sheCHmuAS0PnGGQ0b7Nto6InURr5H9Ymy&#10;aTw1pOB0IPxMWOQZNk984bQTUt0T3iI9WDgCisnAxE8PUllqhyM6roxvaNPAOk4bdrEANu0KMRVp&#10;nzYYYKhPajSmWv5OvCSf5/PQDYMod0NvvXaXmyx0o40fz9bTdZat/X80Cj9Ma1qWhOlLh8r1w9eF&#10;sdcQW3On2pW8oaU2pyFJsdtmjUBPGJQjSbLMM4kIroyOTS5hmGwDX65c8oPQWwWJu4nmsRtuwpmb&#10;QERcz09WSeSFSbjeXLr0QBl5u0voAMBnwcym1jd925hPXyoj33DaUgXa3NB24cw9/dGHcKoTMmel&#10;GStMGzseUaHhf52K5WbmxeF07sbxbOqG09xzV/NN5i4zH8o1X2Wr/Cq6uckY+XY2TExG6TfC299x&#10;hgxBhiia3ATVsEVmJUMdt0dwXC9uefkMtSc4lAYIFvRAGNRc/OWgA/SThSP/3GNBHNS8Z1C/iR+G&#10;ugGZSTiLA5iI8c52vINZAaYWjnKQHWbKNq19J+iuhpusYjC+BHmtqCnHMypwRU9A4O5uO1qk8O0Z&#10;hNGLEvl+k4Wn1F77Yht1+yobLRZf9p0Lfa7Dim5pQ9Wz6dmQkBoUe3qkhe4qenIWzdkgmrCrL0WR&#10;g0oiC/C/5AfWcFzqPBwesiZArGhh2tJZPGUHgqWJOi+90NNLKxM9vYC1bWg3KIIe9wQAlqsG/BUO&#10;bXNf82LfEqbs24ogDXDBmaxpJyEBUtJuSQna+r60AR3ybqyJwXzpeUmwcrOZl4Emxrm7TMLYjb08&#10;Dr1w7md+NgjIXhKgATfrjr69Zqz4DbpnhG1cGjjVlFixLD4C2UYSpBJEFbVerkBL+3Wtm8OGofnM&#10;rCb9dW0sSiCYF50fMNn3Bj+ANDEvDb7/P/SxXh3GUfo5O9e31H0kfza/bWCNSp6b8c/duUxPGrLz&#10;P+hc41wfkhSUVQ/hazTWvJebxtH/h9Av/uO5OXX+p3P3L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ATBe/44AAAAAoBAAAPAAAAZHJzL2Rvd25yZXYueG1sTI9BS8NAEIXvgv9hGcGb&#10;3U1Ti4nZlFLUUxFshdLbNpkmodnZkN0m6b93POlxeB9vvpetJtuKAXvfONIQzRQIpMKVDVUavvfv&#10;Ty8gfDBUmtYRarihh1V+f5eZtHQjfeGwC5XgEvKp0VCH0KVS+qJGa/zMdUicnV1vTeCzr2TZm5HL&#10;bSvnSi2lNQ3xh9p0uKmxuOyuVsPHaMZ1HL0N28t5czvunz8P2wi1fnyY1q8gAk7hD4ZffVaHnJ1O&#10;7kqlF62GeKEWjHKQJCAYWKqEx500zGMVgcwz+X9C/gM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Dl9dWsqAQAADENAAAOAAAAAAAAAAAAAAAAADwCAABkcnMvZTJv&#10;RG9jLnhtbFBLAQItABQABgAIAAAAIQBYYLMbugAAACIBAAAZAAAAAAAAAAAAAAAAABAHAABkcnMv&#10;X3JlbHMvZTJvRG9jLnhtbC5yZWxzUEsBAi0AFAAGAAgAAAAhABMF7/jgAAAACgEAAA8AAAAAAAAA&#10;AAAAAAAAAQg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g8QA&#10;AADaAAAADwAAAGRycy9kb3ducmV2LnhtbESP0WoCMRRE3wv9h3ALfdOs0tqyGkUUWx+kdNUPuGyu&#10;m8XNzZKk7tavbwShj8PMnGFmi9424kI+1I4VjIYZCOLS6ZorBcfDZvAOIkRkjY1jUvBLARbzx4cZ&#10;5tp1XNBlHyuRIBxyVGBibHMpQ2nIYhi6ljh5J+ctxiR9JbXHLsFtI8dZNpEWa04LBltaGSrP+x+r&#10;4NUUu+70+b0p5PJ6XX99+Hp9fFPq+alfTkFE6uN/+N7eagUvcLuSb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yIPEAAAA2gAAAA8AAAAAAAAAAAAAAAAAmAIAAGRycy9k&#10;b3ducmV2LnhtbFBLBQYAAAAABAAEAPUAAACJAwAAAAA=&#10;" filled="f" fillcolor="#9c0" stroked="f" strokecolor="white">
                    <v:textbox>
                      <w:txbxContent>
                        <w:p w14:paraId="121186A5" w14:textId="77777777" w:rsidR="00CB6792" w:rsidRPr="008B1339" w:rsidRDefault="00CB6792" w:rsidP="00CB679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hUWnEAAAA2gAAAA8AAABkcnMvZG93bnJldi54bWxEj0FLw0AUhO9C/8PyCl7EbioaQtptKUKh&#10;iIhGDz0+ss8kmH2b7j6b+O9dQehxmJlvmPV2cr06U4idZwPLRQaKuPa248bAx/v+tgAVBdli75kM&#10;/FCE7WZ2tcbS+pHf6FxJoxKEY4kGWpGh1DrWLTmMCz8QJ+/TB4eSZGi0DTgmuOv1XZbl2mHHaaHF&#10;gR5bqr+qb2cgP03Z+HS4fymW+5tcXo/PUoXCmOv5tFuBEprkEv5vH6yBB/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1hUWnEAAAA2gAAAA8AAAAAAAAAAAAAAAAA&#10;nwIAAGRycy9kb3ducmV2LnhtbFBLBQYAAAAABAAEAPcAAACQAwAAAAA=&#10;">
                    <v:imagedata r:id="rId9" o:title="download"/>
                  </v:shape>
                </v:group>
              </w:pict>
            </mc:Fallback>
          </mc:AlternateContent>
        </w:r>
      </w:ins>
    </w:p>
    <w:p w14:paraId="558D02EB" w14:textId="77777777" w:rsidR="00B3230B" w:rsidRPr="00506CCE" w:rsidRDefault="00B3230B" w:rsidP="00CF2B38">
      <w:pPr>
        <w:ind w:right="-50"/>
        <w:jc w:val="left"/>
        <w:rPr>
          <w:rFonts w:cs="Arial"/>
          <w:b/>
          <w:szCs w:val="24"/>
        </w:rPr>
      </w:pPr>
      <w:r w:rsidRPr="00506CCE">
        <w:rPr>
          <w:rFonts w:cs="Arial"/>
          <w:b/>
          <w:szCs w:val="24"/>
        </w:rPr>
        <w:br w:type="textWrapping" w:clear="all"/>
      </w:r>
    </w:p>
    <w:p w14:paraId="1DB5DBFF" w14:textId="0C89D7CE" w:rsidR="00B3230B" w:rsidRPr="00506CCE" w:rsidRDefault="00B3230B" w:rsidP="00CF2B38">
      <w:pPr>
        <w:ind w:right="-50"/>
        <w:jc w:val="center"/>
        <w:rPr>
          <w:rFonts w:cs="Arial"/>
          <w:b/>
          <w:bCs/>
          <w:szCs w:val="24"/>
        </w:rPr>
      </w:pPr>
    </w:p>
    <w:p w14:paraId="64C58B51" w14:textId="77777777" w:rsidR="00FD09D4" w:rsidRPr="00506CCE" w:rsidRDefault="00FD09D4" w:rsidP="00CF2B38">
      <w:pPr>
        <w:ind w:right="-50"/>
        <w:jc w:val="center"/>
        <w:rPr>
          <w:rFonts w:cs="Arial"/>
          <w:b/>
          <w:bCs/>
          <w:szCs w:val="24"/>
        </w:rPr>
      </w:pPr>
    </w:p>
    <w:p w14:paraId="097E9FC9" w14:textId="77777777" w:rsidR="00FD09D4" w:rsidRPr="00506CCE" w:rsidRDefault="00FD09D4" w:rsidP="00CF2B38">
      <w:pPr>
        <w:ind w:right="-50"/>
        <w:jc w:val="center"/>
        <w:rPr>
          <w:rFonts w:cs="Arial"/>
          <w:b/>
          <w:bCs/>
          <w:szCs w:val="24"/>
        </w:rPr>
      </w:pPr>
    </w:p>
    <w:p w14:paraId="59C49113" w14:textId="77777777" w:rsidR="00B3230B" w:rsidRPr="00506CCE" w:rsidRDefault="00B3230B" w:rsidP="00CF2B38">
      <w:pPr>
        <w:ind w:right="-50"/>
        <w:jc w:val="center"/>
        <w:rPr>
          <w:rFonts w:cs="Arial"/>
          <w:b/>
          <w:bCs/>
          <w:szCs w:val="24"/>
        </w:rPr>
      </w:pPr>
    </w:p>
    <w:p w14:paraId="0E13490B" w14:textId="455F0AC3" w:rsidR="00FD09D4" w:rsidRPr="00506CCE" w:rsidRDefault="00FD09D4" w:rsidP="00CF2B38">
      <w:pPr>
        <w:ind w:right="-50"/>
        <w:jc w:val="center"/>
        <w:rPr>
          <w:rFonts w:cs="Arial"/>
          <w:b/>
          <w:bCs/>
          <w:sz w:val="48"/>
          <w:szCs w:val="32"/>
          <w:lang w:val="id-ID"/>
        </w:rPr>
      </w:pPr>
    </w:p>
    <w:p w14:paraId="14E5E31F" w14:textId="77777777" w:rsidR="005B0C62" w:rsidRPr="00506CCE" w:rsidRDefault="005B0C62" w:rsidP="00CF2B38">
      <w:pPr>
        <w:ind w:right="-50"/>
        <w:jc w:val="center"/>
        <w:rPr>
          <w:rFonts w:cs="Arial"/>
          <w:b/>
          <w:bCs/>
          <w:sz w:val="48"/>
          <w:szCs w:val="32"/>
          <w:lang w:val="id-ID"/>
        </w:rPr>
      </w:pPr>
    </w:p>
    <w:p w14:paraId="5246D19C" w14:textId="77777777" w:rsidR="00CC6B41" w:rsidRPr="00506CCE" w:rsidRDefault="007D6E6C" w:rsidP="00CF2B38">
      <w:pPr>
        <w:ind w:right="-50"/>
        <w:jc w:val="center"/>
        <w:rPr>
          <w:rFonts w:cs="Arial"/>
          <w:b/>
          <w:sz w:val="48"/>
          <w:szCs w:val="48"/>
        </w:rPr>
      </w:pPr>
      <w:r w:rsidRPr="00506CCE">
        <w:rPr>
          <w:rFonts w:cs="Arial"/>
          <w:b/>
          <w:sz w:val="48"/>
          <w:szCs w:val="48"/>
          <w:lang w:val="it-IT"/>
        </w:rPr>
        <w:t>AKREDITASI PROGRAM</w:t>
      </w:r>
      <w:r w:rsidRPr="00506CCE">
        <w:rPr>
          <w:rFonts w:cs="Arial"/>
          <w:b/>
          <w:sz w:val="48"/>
          <w:szCs w:val="48"/>
          <w:lang w:val="id-ID"/>
        </w:rPr>
        <w:t xml:space="preserve"> </w:t>
      </w:r>
      <w:r w:rsidR="00CC6B41" w:rsidRPr="00506CCE">
        <w:rPr>
          <w:rFonts w:cs="Arial"/>
          <w:b/>
          <w:sz w:val="48"/>
          <w:szCs w:val="48"/>
        </w:rPr>
        <w:t>STUDI</w:t>
      </w:r>
    </w:p>
    <w:p w14:paraId="01E4341A" w14:textId="77777777" w:rsidR="007D6E6C" w:rsidRPr="00506CCE" w:rsidRDefault="007D6E6C" w:rsidP="00CF2B38">
      <w:pPr>
        <w:ind w:right="-50"/>
        <w:jc w:val="center"/>
        <w:rPr>
          <w:rFonts w:cs="Arial"/>
          <w:b/>
          <w:sz w:val="48"/>
          <w:szCs w:val="48"/>
          <w:lang w:val="id-ID"/>
        </w:rPr>
      </w:pPr>
      <w:r w:rsidRPr="00506CCE">
        <w:rPr>
          <w:rFonts w:cs="Arial"/>
          <w:b/>
          <w:sz w:val="48"/>
          <w:szCs w:val="48"/>
          <w:lang w:val="id-ID"/>
        </w:rPr>
        <w:t xml:space="preserve"> DOKTER SPESIALIS</w:t>
      </w:r>
      <w:r w:rsidRPr="00506CCE">
        <w:rPr>
          <w:rFonts w:cs="Arial"/>
          <w:sz w:val="48"/>
          <w:szCs w:val="48"/>
          <w:lang w:val="id-ID"/>
        </w:rPr>
        <w:t xml:space="preserve"> </w:t>
      </w:r>
      <w:r w:rsidR="00677427" w:rsidRPr="00506CCE">
        <w:rPr>
          <w:rFonts w:cs="Arial"/>
          <w:b/>
          <w:sz w:val="48"/>
          <w:szCs w:val="48"/>
          <w:lang w:val="id-ID"/>
        </w:rPr>
        <w:t>PARU DAN PERNAPASAN</w:t>
      </w:r>
    </w:p>
    <w:p w14:paraId="2AAF8889" w14:textId="77777777" w:rsidR="007D6E6C" w:rsidRPr="00506CCE" w:rsidRDefault="007D6E6C" w:rsidP="00CF2B38">
      <w:pPr>
        <w:ind w:right="-50"/>
        <w:jc w:val="center"/>
        <w:rPr>
          <w:rFonts w:cs="Arial"/>
          <w:b/>
          <w:bCs/>
          <w:sz w:val="48"/>
          <w:szCs w:val="32"/>
          <w:lang w:val="id-ID"/>
        </w:rPr>
      </w:pPr>
    </w:p>
    <w:p w14:paraId="2B15C75D" w14:textId="77777777" w:rsidR="00B3230B" w:rsidRPr="00506CCE" w:rsidRDefault="005B0C62" w:rsidP="00CF2B38">
      <w:pPr>
        <w:ind w:right="-50"/>
        <w:jc w:val="center"/>
        <w:rPr>
          <w:rFonts w:cs="Arial"/>
          <w:b/>
          <w:bCs/>
          <w:sz w:val="48"/>
          <w:szCs w:val="32"/>
          <w:lang w:val="id-ID"/>
        </w:rPr>
      </w:pPr>
      <w:r w:rsidRPr="00506CCE">
        <w:rPr>
          <w:rFonts w:cs="Arial"/>
          <w:b/>
          <w:bCs/>
          <w:sz w:val="48"/>
          <w:szCs w:val="32"/>
          <w:lang w:val="id-ID"/>
        </w:rPr>
        <w:t>BUKU I</w:t>
      </w:r>
    </w:p>
    <w:p w14:paraId="7D8E1239" w14:textId="77777777" w:rsidR="00B3230B" w:rsidRPr="00506CCE" w:rsidRDefault="00B3230B" w:rsidP="00CF2B38">
      <w:pPr>
        <w:pStyle w:val="Heading5"/>
        <w:ind w:right="-50"/>
        <w:rPr>
          <w:rFonts w:ascii="Arial" w:hAnsi="Arial" w:cs="Arial"/>
          <w:sz w:val="48"/>
          <w:szCs w:val="32"/>
          <w:lang w:val="pl-PL"/>
        </w:rPr>
      </w:pPr>
      <w:r w:rsidRPr="00506CCE">
        <w:rPr>
          <w:rFonts w:ascii="Arial" w:hAnsi="Arial" w:cs="Arial"/>
          <w:sz w:val="48"/>
          <w:szCs w:val="32"/>
          <w:lang w:val="pl-PL"/>
        </w:rPr>
        <w:t>NASKAH AKADEMIK</w:t>
      </w:r>
    </w:p>
    <w:p w14:paraId="4E5E13EF" w14:textId="77777777" w:rsidR="00B3230B" w:rsidRPr="00506CCE" w:rsidRDefault="00B3230B" w:rsidP="00CF2B38">
      <w:pPr>
        <w:ind w:right="-50"/>
        <w:jc w:val="center"/>
        <w:rPr>
          <w:rFonts w:cs="Arial"/>
          <w:b/>
          <w:sz w:val="48"/>
          <w:szCs w:val="32"/>
          <w:lang w:val="id-ID"/>
        </w:rPr>
      </w:pPr>
    </w:p>
    <w:p w14:paraId="0A2FA227" w14:textId="77777777" w:rsidR="00E01819" w:rsidRPr="00506CCE" w:rsidRDefault="00E01819" w:rsidP="00CF2B38">
      <w:pPr>
        <w:ind w:right="-50"/>
        <w:jc w:val="center"/>
        <w:rPr>
          <w:rFonts w:cs="Arial"/>
          <w:b/>
          <w:sz w:val="32"/>
          <w:szCs w:val="32"/>
          <w:lang w:val="id-ID"/>
        </w:rPr>
      </w:pPr>
    </w:p>
    <w:p w14:paraId="606C5BFA" w14:textId="77777777" w:rsidR="00B3230B" w:rsidRPr="00506CCE" w:rsidRDefault="00B3230B" w:rsidP="00CF2B38">
      <w:pPr>
        <w:ind w:right="-50"/>
        <w:jc w:val="center"/>
        <w:rPr>
          <w:rFonts w:cs="Arial"/>
          <w:b/>
          <w:sz w:val="32"/>
          <w:szCs w:val="32"/>
        </w:rPr>
      </w:pPr>
    </w:p>
    <w:p w14:paraId="38116D4C" w14:textId="77777777" w:rsidR="00B3230B" w:rsidRPr="00506CCE" w:rsidRDefault="00B3230B" w:rsidP="00CF2B38">
      <w:pPr>
        <w:ind w:right="-50"/>
        <w:jc w:val="center"/>
        <w:rPr>
          <w:rFonts w:cs="Arial"/>
          <w:b/>
          <w:sz w:val="32"/>
          <w:szCs w:val="32"/>
          <w:lang w:val="id-ID"/>
        </w:rPr>
      </w:pPr>
    </w:p>
    <w:p w14:paraId="0F9AD088" w14:textId="77777777" w:rsidR="005B0C62" w:rsidRPr="00506CCE" w:rsidRDefault="005B0C62" w:rsidP="00CF2B38">
      <w:pPr>
        <w:ind w:right="-50"/>
        <w:jc w:val="center"/>
        <w:rPr>
          <w:rFonts w:cs="Arial"/>
          <w:b/>
          <w:sz w:val="32"/>
          <w:szCs w:val="32"/>
          <w:lang w:val="id-ID"/>
        </w:rPr>
      </w:pPr>
    </w:p>
    <w:p w14:paraId="413EB5AB" w14:textId="77777777" w:rsidR="005B0C62" w:rsidRPr="00506CCE" w:rsidRDefault="005B0C62" w:rsidP="00CF2B38">
      <w:pPr>
        <w:ind w:right="-50"/>
        <w:jc w:val="center"/>
        <w:rPr>
          <w:rFonts w:cs="Arial"/>
          <w:b/>
          <w:sz w:val="32"/>
          <w:szCs w:val="32"/>
          <w:lang w:val="id-ID"/>
        </w:rPr>
      </w:pPr>
    </w:p>
    <w:p w14:paraId="1DCC26CF" w14:textId="77777777" w:rsidR="005B0C62" w:rsidRPr="00506CCE" w:rsidRDefault="005B0C62" w:rsidP="00CF2B38">
      <w:pPr>
        <w:ind w:right="-50"/>
        <w:jc w:val="center"/>
        <w:rPr>
          <w:rFonts w:cs="Arial"/>
          <w:b/>
          <w:sz w:val="28"/>
          <w:szCs w:val="32"/>
          <w:lang w:val="id-ID"/>
        </w:rPr>
      </w:pPr>
    </w:p>
    <w:p w14:paraId="3BF983D4" w14:textId="77777777" w:rsidR="00C2376F" w:rsidRPr="00506CCE" w:rsidRDefault="00C2376F" w:rsidP="00CF2B38">
      <w:pPr>
        <w:ind w:right="-50"/>
        <w:jc w:val="center"/>
        <w:rPr>
          <w:rFonts w:cs="Arial"/>
          <w:b/>
          <w:sz w:val="28"/>
          <w:szCs w:val="32"/>
          <w:lang w:val="id-ID"/>
        </w:rPr>
      </w:pPr>
    </w:p>
    <w:p w14:paraId="6E43316E" w14:textId="77777777" w:rsidR="005B0C62" w:rsidRPr="00506CCE" w:rsidRDefault="005B0C62" w:rsidP="00CF2B38">
      <w:pPr>
        <w:ind w:right="-50"/>
        <w:jc w:val="center"/>
        <w:rPr>
          <w:rFonts w:cs="Arial"/>
          <w:b/>
          <w:sz w:val="28"/>
          <w:szCs w:val="32"/>
          <w:lang w:val="id-ID"/>
        </w:rPr>
      </w:pPr>
    </w:p>
    <w:p w14:paraId="22CC4BDD" w14:textId="77777777" w:rsidR="005B0C62" w:rsidRPr="00506CCE" w:rsidRDefault="005B0C62" w:rsidP="00CF2B38">
      <w:pPr>
        <w:ind w:right="-50"/>
        <w:jc w:val="center"/>
        <w:rPr>
          <w:rFonts w:cs="Arial"/>
          <w:b/>
          <w:sz w:val="28"/>
          <w:szCs w:val="32"/>
          <w:lang w:val="id-ID"/>
        </w:rPr>
      </w:pPr>
    </w:p>
    <w:p w14:paraId="20803960" w14:textId="77777777" w:rsidR="00CB6792" w:rsidRPr="00506CCE" w:rsidRDefault="00CB6792" w:rsidP="00CB6792">
      <w:pPr>
        <w:ind w:right="-142" w:hanging="142"/>
        <w:jc w:val="center"/>
        <w:rPr>
          <w:b/>
          <w:bCs/>
          <w:sz w:val="36"/>
          <w:szCs w:val="36"/>
          <w:lang w:val="id-ID"/>
        </w:rPr>
      </w:pPr>
      <w:r w:rsidRPr="00506CCE">
        <w:rPr>
          <w:b/>
          <w:bCs/>
          <w:sz w:val="36"/>
          <w:szCs w:val="36"/>
          <w:lang w:val="id-ID"/>
        </w:rPr>
        <w:t>LEMBAGA AKREDITASI MANDIRI PENDIDIKAN TINGGI KESEHATAN</w:t>
      </w:r>
      <w:r w:rsidRPr="00506CCE" w:rsidDel="006E0D48">
        <w:rPr>
          <w:b/>
          <w:bCs/>
          <w:sz w:val="36"/>
          <w:szCs w:val="36"/>
          <w:lang w:val="sv-SE"/>
        </w:rPr>
        <w:t xml:space="preserve"> </w:t>
      </w:r>
    </w:p>
    <w:p w14:paraId="47F32A9C" w14:textId="7225CCD9" w:rsidR="005B0C62" w:rsidRPr="00506CCE" w:rsidRDefault="00CB6792" w:rsidP="00CB6792">
      <w:pPr>
        <w:ind w:right="-50"/>
        <w:jc w:val="center"/>
        <w:rPr>
          <w:rFonts w:cs="Arial"/>
          <w:b/>
          <w:sz w:val="22"/>
          <w:szCs w:val="24"/>
          <w:lang w:val="id-ID"/>
        </w:rPr>
      </w:pPr>
      <w:r w:rsidRPr="00506CCE">
        <w:rPr>
          <w:b/>
          <w:sz w:val="32"/>
          <w:szCs w:val="32"/>
          <w:lang w:val="sv-SE"/>
        </w:rPr>
        <w:t>JAKARTA 201</w:t>
      </w:r>
      <w:r w:rsidRPr="00506CCE">
        <w:rPr>
          <w:b/>
          <w:sz w:val="32"/>
          <w:szCs w:val="32"/>
          <w:lang w:val="id-ID"/>
        </w:rPr>
        <w:t>5</w:t>
      </w:r>
    </w:p>
    <w:p w14:paraId="05032178" w14:textId="77777777" w:rsidR="00506CCE" w:rsidRPr="00506CCE" w:rsidRDefault="00C2376F" w:rsidP="00506CCE">
      <w:pPr>
        <w:pStyle w:val="Heading1"/>
        <w:spacing w:line="360" w:lineRule="auto"/>
        <w:rPr>
          <w:rFonts w:ascii="Lucida Bright" w:hAnsi="Lucida Bright"/>
          <w:szCs w:val="24"/>
          <w:lang w:val="id-ID"/>
        </w:rPr>
      </w:pPr>
      <w:r w:rsidRPr="00506CCE">
        <w:rPr>
          <w:rFonts w:ascii="Arial" w:hAnsi="Arial" w:cs="Arial"/>
          <w:szCs w:val="24"/>
          <w:lang w:val="id-ID"/>
        </w:rPr>
        <w:br w:type="page"/>
      </w:r>
      <w:bookmarkStart w:id="1" w:name="_Toc221112258"/>
      <w:bookmarkStart w:id="2" w:name="_Toc222646023"/>
      <w:r w:rsidR="00506CCE" w:rsidRPr="00506CCE">
        <w:rPr>
          <w:rFonts w:ascii="Lucida Bright" w:hAnsi="Lucida Bright"/>
          <w:szCs w:val="24"/>
          <w:lang w:val="id-ID"/>
        </w:rPr>
        <w:lastRenderedPageBreak/>
        <w:t>KATA PENGANTAR</w:t>
      </w:r>
    </w:p>
    <w:p w14:paraId="6427B236" w14:textId="77777777" w:rsidR="00506CCE" w:rsidRPr="00506CCE" w:rsidRDefault="00506CCE" w:rsidP="00506CCE">
      <w:pPr>
        <w:spacing w:line="360" w:lineRule="auto"/>
        <w:rPr>
          <w:rFonts w:ascii="Lucida Bright" w:hAnsi="Lucida Bright"/>
          <w:sz w:val="20"/>
          <w:lang w:val="id-ID"/>
        </w:rPr>
      </w:pPr>
    </w:p>
    <w:p w14:paraId="61ECB59B" w14:textId="77777777" w:rsidR="00506CCE" w:rsidRPr="00506CCE" w:rsidRDefault="00506CCE" w:rsidP="00506CCE">
      <w:pPr>
        <w:spacing w:line="360" w:lineRule="auto"/>
        <w:rPr>
          <w:rFonts w:ascii="Lucida Bright" w:hAnsi="Lucida Bright"/>
          <w:sz w:val="20"/>
        </w:rPr>
      </w:pPr>
      <w:r w:rsidRPr="00506CCE">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506CCE">
        <w:rPr>
          <w:rFonts w:ascii="Lucida Bright" w:hAnsi="Lucida Bright"/>
          <w:sz w:val="20"/>
          <w:lang w:val="id-ID"/>
        </w:rPr>
        <w:t>standar yang ditetapkan</w:t>
      </w:r>
      <w:r w:rsidRPr="00506CCE">
        <w:rPr>
          <w:rFonts w:ascii="Lucida Bright" w:hAnsi="Lucida Bright"/>
          <w:sz w:val="20"/>
        </w:rPr>
        <w:t xml:space="preserve"> oleh Pemerintah, maupun Organisasi Profesi guna menjamin kualitas lulusannya.  </w:t>
      </w:r>
    </w:p>
    <w:p w14:paraId="50FFDC0A" w14:textId="77777777" w:rsidR="00506CCE" w:rsidRPr="00506CCE" w:rsidRDefault="00506CCE" w:rsidP="00506CCE">
      <w:pPr>
        <w:spacing w:line="360" w:lineRule="auto"/>
        <w:rPr>
          <w:rFonts w:ascii="Lucida Bright" w:hAnsi="Lucida Bright"/>
          <w:sz w:val="20"/>
        </w:rPr>
      </w:pPr>
    </w:p>
    <w:p w14:paraId="02A95895" w14:textId="77777777" w:rsidR="00506CCE" w:rsidRPr="00506CCE" w:rsidRDefault="00506CCE" w:rsidP="00506CCE">
      <w:pPr>
        <w:spacing w:line="360" w:lineRule="auto"/>
        <w:rPr>
          <w:rFonts w:ascii="Lucida Bright" w:hAnsi="Lucida Bright"/>
          <w:sz w:val="20"/>
        </w:rPr>
      </w:pPr>
      <w:r w:rsidRPr="00506CCE">
        <w:rPr>
          <w:rFonts w:ascii="Lucida Bright" w:hAnsi="Lucida Bright"/>
          <w:sz w:val="20"/>
        </w:rPr>
        <w:t xml:space="preserve">Sebagai  satu-satunya lembaga akreditasi untuk program studi kesehatan, sebagaimana yang ditetapkan oleh </w:t>
      </w:r>
      <w:r w:rsidRPr="00506CCE">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506CCE">
        <w:rPr>
          <w:rFonts w:ascii="Lucida Bright" w:hAnsi="Lucida Bright"/>
          <w:sz w:val="20"/>
        </w:rPr>
        <w:t xml:space="preserve"> </w:t>
      </w:r>
      <w:r w:rsidRPr="00506CCE">
        <w:rPr>
          <w:rFonts w:ascii="Lucida Bright" w:hAnsi="Lucida Bright"/>
          <w:sz w:val="20"/>
          <w:lang w:val="pl-PL"/>
        </w:rPr>
        <w:t>penetapan akreditasi oleh Perkumpulan LAM-PTKes dilakukan dengan menggunakan standar penilaian atas masukan (</w:t>
      </w:r>
      <w:r w:rsidRPr="00506CCE">
        <w:rPr>
          <w:rFonts w:ascii="Lucida Bright" w:hAnsi="Lucida Bright"/>
          <w:i/>
          <w:sz w:val="20"/>
          <w:lang w:val="pl-PL"/>
        </w:rPr>
        <w:t>input)</w:t>
      </w:r>
      <w:r w:rsidRPr="00506CCE">
        <w:rPr>
          <w:rFonts w:ascii="Lucida Bright" w:hAnsi="Lucida Bright"/>
          <w:sz w:val="20"/>
          <w:lang w:val="pl-PL"/>
        </w:rPr>
        <w:t xml:space="preserve">, </w:t>
      </w:r>
      <w:r w:rsidRPr="00506CCE">
        <w:rPr>
          <w:rFonts w:ascii="Lucida Bright" w:hAnsi="Lucida Bright"/>
          <w:sz w:val="20"/>
          <w:lang w:val="id-ID"/>
        </w:rPr>
        <w:t>proses</w:t>
      </w:r>
      <w:r w:rsidRPr="00506CCE">
        <w:rPr>
          <w:rFonts w:ascii="Lucida Bright" w:hAnsi="Lucida Bright"/>
          <w:sz w:val="20"/>
        </w:rPr>
        <w:t xml:space="preserve"> (</w:t>
      </w:r>
      <w:r w:rsidRPr="00506CCE">
        <w:rPr>
          <w:rFonts w:ascii="Lucida Bright" w:hAnsi="Lucida Bright"/>
          <w:i/>
          <w:sz w:val="20"/>
        </w:rPr>
        <w:t>process)</w:t>
      </w:r>
      <w:r w:rsidRPr="00506CCE">
        <w:rPr>
          <w:rFonts w:ascii="Lucida Bright" w:hAnsi="Lucida Bright"/>
          <w:sz w:val="20"/>
        </w:rPr>
        <w:t xml:space="preserve">, </w:t>
      </w:r>
      <w:r w:rsidRPr="00506CCE">
        <w:rPr>
          <w:rFonts w:ascii="Lucida Bright" w:hAnsi="Lucida Bright"/>
          <w:sz w:val="20"/>
          <w:lang w:val="id-ID"/>
        </w:rPr>
        <w:t>k</w:t>
      </w:r>
      <w:r w:rsidRPr="00506CCE">
        <w:rPr>
          <w:rFonts w:ascii="Lucida Bright" w:hAnsi="Lucida Bright"/>
          <w:sz w:val="20"/>
        </w:rPr>
        <w:t>eluaran</w:t>
      </w:r>
      <w:r w:rsidRPr="00506CCE">
        <w:rPr>
          <w:rFonts w:ascii="Lucida Bright" w:hAnsi="Lucida Bright"/>
          <w:sz w:val="20"/>
          <w:lang w:val="id-ID"/>
        </w:rPr>
        <w:t xml:space="preserve"> </w:t>
      </w:r>
      <w:r w:rsidRPr="00506CCE">
        <w:rPr>
          <w:rFonts w:ascii="Lucida Bright" w:hAnsi="Lucida Bright"/>
          <w:sz w:val="20"/>
        </w:rPr>
        <w:t>(</w:t>
      </w:r>
      <w:r w:rsidRPr="00506CCE">
        <w:rPr>
          <w:rFonts w:ascii="Lucida Bright" w:hAnsi="Lucida Bright"/>
          <w:i/>
          <w:sz w:val="20"/>
        </w:rPr>
        <w:t xml:space="preserve">output) </w:t>
      </w:r>
      <w:r w:rsidRPr="00506CCE">
        <w:rPr>
          <w:rFonts w:ascii="Lucida Bright" w:hAnsi="Lucida Bright"/>
          <w:sz w:val="20"/>
        </w:rPr>
        <w:t>dan dampak/ hasil (</w:t>
      </w:r>
      <w:r w:rsidRPr="00506CCE">
        <w:rPr>
          <w:rFonts w:ascii="Lucida Bright" w:hAnsi="Lucida Bright"/>
          <w:i/>
          <w:sz w:val="20"/>
        </w:rPr>
        <w:t>outcome),</w:t>
      </w:r>
      <w:r w:rsidRPr="00506CCE">
        <w:rPr>
          <w:rFonts w:ascii="Lucida Bright" w:hAnsi="Lucida Bright"/>
          <w:sz w:val="20"/>
        </w:rPr>
        <w:t xml:space="preserve"> </w:t>
      </w:r>
      <w:r w:rsidRPr="00506CCE">
        <w:rPr>
          <w:rFonts w:ascii="Lucida Bright" w:hAnsi="Lucida Bright"/>
          <w:sz w:val="20"/>
          <w:lang w:val="id-ID"/>
        </w:rPr>
        <w:t xml:space="preserve">serta </w:t>
      </w:r>
      <w:r w:rsidRPr="00506CCE">
        <w:rPr>
          <w:rFonts w:ascii="Lucida Bright" w:hAnsi="Lucida Bright"/>
          <w:sz w:val="20"/>
          <w:lang w:val="pl-PL"/>
        </w:rPr>
        <w:t>keterkaitan antara masukan, proses, keluaran dan hasil yang dijabarkan kedalam istrumen akreditasi.</w:t>
      </w:r>
    </w:p>
    <w:p w14:paraId="35B803A7" w14:textId="77777777" w:rsidR="00506CCE" w:rsidRPr="00506CCE" w:rsidRDefault="00506CCE" w:rsidP="00506CCE">
      <w:pPr>
        <w:spacing w:line="360" w:lineRule="auto"/>
        <w:rPr>
          <w:rFonts w:ascii="Lucida Bright" w:hAnsi="Lucida Bright"/>
          <w:sz w:val="20"/>
          <w:lang w:val="nb-NO"/>
        </w:rPr>
      </w:pPr>
    </w:p>
    <w:p w14:paraId="6F70E7FF" w14:textId="77777777" w:rsidR="00506CCE" w:rsidRPr="00506CCE" w:rsidRDefault="00506CCE" w:rsidP="00506CCE">
      <w:pPr>
        <w:spacing w:line="360" w:lineRule="auto"/>
        <w:rPr>
          <w:rFonts w:ascii="Lucida Bright" w:hAnsi="Lucida Bright"/>
          <w:sz w:val="20"/>
          <w:lang w:val="nb-NO"/>
        </w:rPr>
      </w:pPr>
      <w:r w:rsidRPr="00506CCE">
        <w:rPr>
          <w:rFonts w:ascii="Lucida Bright" w:hAnsi="Lucida Bright"/>
          <w:sz w:val="20"/>
        </w:rPr>
        <w:t xml:space="preserve">Agar pelaksanaan akreditasi oleh Perkumpulan LAM-PTKes memenuhi standar proses akreditasi yang berlaku di tingkat internasional maka </w:t>
      </w:r>
      <w:r w:rsidRPr="00506CCE">
        <w:rPr>
          <w:rFonts w:ascii="Lucida Bright" w:hAnsi="Lucida Bright"/>
          <w:sz w:val="20"/>
          <w:lang w:val="nb-NO"/>
        </w:rPr>
        <w:t>perkumpulan LAM-PTKes secara terus menerus melakukan penyempurnaan terhadap instrumen akreditasi setiap program studi</w:t>
      </w:r>
      <w:r w:rsidRPr="00506CCE">
        <w:rPr>
          <w:rFonts w:ascii="Lucida Bright" w:hAnsi="Lucida Bright"/>
          <w:sz w:val="20"/>
          <w:lang w:val="id-ID"/>
        </w:rPr>
        <w:t xml:space="preserve"> </w:t>
      </w:r>
      <w:r w:rsidRPr="00506CCE">
        <w:rPr>
          <w:rFonts w:ascii="Lucida Bright" w:hAnsi="Lucida Bright"/>
          <w:sz w:val="20"/>
        </w:rPr>
        <w:t>sehingga sesuai dengan</w:t>
      </w:r>
      <w:r w:rsidRPr="00506CCE">
        <w:rPr>
          <w:rFonts w:ascii="Lucida Bright" w:hAnsi="Lucida Bright"/>
          <w:sz w:val="20"/>
          <w:lang w:val="id-ID"/>
        </w:rPr>
        <w:t xml:space="preserve"> perkembangan dan </w:t>
      </w:r>
      <w:r w:rsidRPr="00506CCE">
        <w:rPr>
          <w:rFonts w:ascii="Lucida Bright" w:hAnsi="Lucida Bright"/>
          <w:sz w:val="20"/>
          <w:lang w:val="nb-NO"/>
        </w:rPr>
        <w:t>tuntutan proses akreditasi yang berlaku di dunia (</w:t>
      </w:r>
      <w:r w:rsidRPr="00506CCE">
        <w:rPr>
          <w:rFonts w:ascii="Lucida Bright" w:hAnsi="Lucida Bright"/>
          <w:i/>
          <w:sz w:val="20"/>
          <w:lang w:val="nb-NO"/>
        </w:rPr>
        <w:t>international</w:t>
      </w:r>
      <w:r w:rsidRPr="00506CCE">
        <w:rPr>
          <w:rFonts w:ascii="Lucida Bright" w:hAnsi="Lucida Bright"/>
          <w:sz w:val="20"/>
          <w:lang w:val="nb-NO"/>
        </w:rPr>
        <w:t xml:space="preserve"> </w:t>
      </w:r>
      <w:r w:rsidRPr="00506CCE">
        <w:rPr>
          <w:rFonts w:ascii="Lucida Bright" w:hAnsi="Lucida Bright"/>
          <w:i/>
          <w:sz w:val="20"/>
          <w:lang w:val="nb-NO"/>
        </w:rPr>
        <w:t>best practices)</w:t>
      </w:r>
      <w:r w:rsidRPr="00506CCE">
        <w:rPr>
          <w:rFonts w:ascii="Lucida Bright" w:hAnsi="Lucida Bright"/>
          <w:sz w:val="20"/>
          <w:lang w:val="nb-NO"/>
        </w:rPr>
        <w:t xml:space="preserve">.  </w:t>
      </w:r>
    </w:p>
    <w:p w14:paraId="598119AC" w14:textId="77777777" w:rsidR="00506CCE" w:rsidRPr="00506CCE" w:rsidRDefault="00506CCE" w:rsidP="00506CCE">
      <w:pPr>
        <w:spacing w:line="360" w:lineRule="auto"/>
        <w:rPr>
          <w:rFonts w:ascii="Lucida Bright" w:hAnsi="Lucida Bright"/>
          <w:sz w:val="20"/>
          <w:lang w:val="nb-NO"/>
        </w:rPr>
      </w:pPr>
    </w:p>
    <w:p w14:paraId="48C2B506" w14:textId="556EEB3C" w:rsidR="00506CCE" w:rsidRPr="00506CCE" w:rsidRDefault="00506CCE" w:rsidP="00506CCE">
      <w:pPr>
        <w:spacing w:line="360" w:lineRule="auto"/>
        <w:rPr>
          <w:rFonts w:ascii="Lucida Bright" w:hAnsi="Lucida Bright"/>
          <w:sz w:val="20"/>
          <w:lang w:val="id-ID"/>
        </w:rPr>
      </w:pPr>
      <w:r w:rsidRPr="00506CCE">
        <w:rPr>
          <w:rFonts w:ascii="Lucida Bright" w:hAnsi="Lucida Bright"/>
          <w:sz w:val="20"/>
          <w:lang w:val="nb-NO"/>
        </w:rPr>
        <w:t xml:space="preserve">Instrumen akreditasi program studi </w:t>
      </w:r>
      <w:r w:rsidRPr="00506CCE">
        <w:rPr>
          <w:rFonts w:ascii="Lucida Bright" w:hAnsi="Lucida Bright"/>
          <w:sz w:val="20"/>
        </w:rPr>
        <w:t>pendidikan dokter spesialis Paru dan pernafasan merupakan salah satu dari instrumen akreditasi program studi kesehatan yang telah selesai disempurnakan oleh Perkumpulan LAM-PTKes</w:t>
      </w:r>
      <w:r w:rsidRPr="00506CCE">
        <w:rPr>
          <w:rFonts w:ascii="Lucida Bright" w:hAnsi="Lucida Bright"/>
          <w:sz w:val="20"/>
          <w:lang w:val="id-ID"/>
        </w:rPr>
        <w:t>.</w:t>
      </w:r>
      <w:r w:rsidRPr="00506CCE">
        <w:rPr>
          <w:rFonts w:ascii="Lucida Bright" w:hAnsi="Lucida Bright"/>
          <w:sz w:val="20"/>
        </w:rPr>
        <w:t xml:space="preserve"> </w:t>
      </w:r>
      <w:r w:rsidRPr="00506CCE">
        <w:rPr>
          <w:rFonts w:ascii="Lucida Bright" w:hAnsi="Lucida Bright"/>
          <w:sz w:val="20"/>
          <w:lang w:val="id-ID"/>
        </w:rPr>
        <w:t xml:space="preserve">Dalam upaya </w:t>
      </w:r>
      <w:r w:rsidRPr="00506CCE">
        <w:rPr>
          <w:rFonts w:ascii="Lucida Bright" w:hAnsi="Lucida Bright"/>
          <w:sz w:val="20"/>
        </w:rPr>
        <w:t>penyempurnaan tersebut</w:t>
      </w:r>
      <w:r w:rsidRPr="00506CCE">
        <w:rPr>
          <w:rFonts w:ascii="Lucida Bright" w:hAnsi="Lucida Bright"/>
          <w:sz w:val="20"/>
          <w:lang w:val="id-ID"/>
        </w:rPr>
        <w:t xml:space="preserve">, </w:t>
      </w:r>
      <w:r w:rsidRPr="00506CCE">
        <w:rPr>
          <w:rFonts w:ascii="Lucida Bright" w:hAnsi="Lucida Bright"/>
          <w:sz w:val="20"/>
        </w:rPr>
        <w:t xml:space="preserve">telah disusun </w:t>
      </w:r>
      <w:r w:rsidRPr="00506CCE">
        <w:rPr>
          <w:rFonts w:ascii="Lucida Bright" w:hAnsi="Lucida Bright"/>
          <w:sz w:val="20"/>
          <w:lang w:val="id-ID"/>
        </w:rPr>
        <w:t xml:space="preserve">instrumen akreditasi </w:t>
      </w:r>
      <w:r w:rsidRPr="00506CCE">
        <w:rPr>
          <w:rFonts w:ascii="Lucida Bright" w:hAnsi="Lucida Bright"/>
          <w:sz w:val="20"/>
          <w:lang w:val="nb-NO"/>
        </w:rPr>
        <w:t xml:space="preserve">program studi </w:t>
      </w:r>
      <w:r w:rsidRPr="00506CCE">
        <w:rPr>
          <w:rFonts w:ascii="Lucida Bright" w:hAnsi="Lucida Bright"/>
          <w:sz w:val="20"/>
        </w:rPr>
        <w:t>pendidikan dokter spesialis Paru dan pernafasan</w:t>
      </w:r>
      <w:r w:rsidRPr="00506CCE">
        <w:rPr>
          <w:rFonts w:ascii="Lucida Bright" w:hAnsi="Lucida Bright"/>
          <w:sz w:val="20"/>
          <w:lang w:val="id-ID"/>
        </w:rPr>
        <w:t xml:space="preserve"> yang terdiri atas:</w:t>
      </w:r>
    </w:p>
    <w:p w14:paraId="70A78357" w14:textId="77777777" w:rsidR="00506CCE" w:rsidRPr="00506CCE" w:rsidRDefault="00506CCE" w:rsidP="00506CCE">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506CCE" w:rsidRPr="00506CCE" w14:paraId="54DE251C" w14:textId="77777777" w:rsidTr="00F33BB6">
        <w:tc>
          <w:tcPr>
            <w:tcW w:w="1315" w:type="dxa"/>
          </w:tcPr>
          <w:p w14:paraId="65668A7A" w14:textId="77777777" w:rsidR="00506CCE" w:rsidRPr="00506CCE" w:rsidRDefault="00506CCE" w:rsidP="00F33BB6">
            <w:pPr>
              <w:spacing w:line="360" w:lineRule="auto"/>
              <w:rPr>
                <w:rFonts w:ascii="Lucida Bright" w:hAnsi="Lucida Bright"/>
                <w:sz w:val="20"/>
              </w:rPr>
            </w:pPr>
            <w:r w:rsidRPr="00506CCE">
              <w:rPr>
                <w:rFonts w:ascii="Lucida Bright" w:hAnsi="Lucida Bright"/>
                <w:sz w:val="20"/>
              </w:rPr>
              <w:t>BUKU I</w:t>
            </w:r>
          </w:p>
        </w:tc>
        <w:tc>
          <w:tcPr>
            <w:tcW w:w="434" w:type="dxa"/>
          </w:tcPr>
          <w:p w14:paraId="29DB5D7D" w14:textId="77777777" w:rsidR="00506CCE" w:rsidRPr="00506CCE" w:rsidRDefault="00506CCE" w:rsidP="00F33BB6">
            <w:pPr>
              <w:spacing w:line="360" w:lineRule="auto"/>
              <w:jc w:val="center"/>
              <w:rPr>
                <w:rFonts w:ascii="Lucida Bright" w:hAnsi="Lucida Bright"/>
                <w:sz w:val="20"/>
              </w:rPr>
            </w:pPr>
            <w:r w:rsidRPr="00506CCE">
              <w:rPr>
                <w:rFonts w:ascii="Lucida Bright" w:hAnsi="Lucida Bright"/>
                <w:sz w:val="20"/>
              </w:rPr>
              <w:t>–</w:t>
            </w:r>
          </w:p>
        </w:tc>
        <w:tc>
          <w:tcPr>
            <w:tcW w:w="7431" w:type="dxa"/>
          </w:tcPr>
          <w:p w14:paraId="5F9E3EDA"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 xml:space="preserve">NASKAH AKADEMIK  </w:t>
            </w:r>
          </w:p>
        </w:tc>
      </w:tr>
      <w:tr w:rsidR="00506CCE" w:rsidRPr="00506CCE" w14:paraId="0050B476" w14:textId="77777777" w:rsidTr="00F33BB6">
        <w:tc>
          <w:tcPr>
            <w:tcW w:w="1315" w:type="dxa"/>
          </w:tcPr>
          <w:p w14:paraId="69427CEF" w14:textId="77777777" w:rsidR="00506CCE" w:rsidRPr="00506CCE" w:rsidRDefault="00506CCE" w:rsidP="00F33BB6">
            <w:pPr>
              <w:spacing w:line="360" w:lineRule="auto"/>
              <w:rPr>
                <w:rFonts w:ascii="Lucida Bright" w:hAnsi="Lucida Bright"/>
                <w:sz w:val="20"/>
              </w:rPr>
            </w:pPr>
            <w:r w:rsidRPr="00506CCE">
              <w:rPr>
                <w:rFonts w:ascii="Lucida Bright" w:hAnsi="Lucida Bright"/>
                <w:sz w:val="20"/>
              </w:rPr>
              <w:t>BUKU II</w:t>
            </w:r>
          </w:p>
        </w:tc>
        <w:tc>
          <w:tcPr>
            <w:tcW w:w="434" w:type="dxa"/>
          </w:tcPr>
          <w:p w14:paraId="36BFCDE4" w14:textId="77777777" w:rsidR="00506CCE" w:rsidRPr="00506CCE" w:rsidRDefault="00506CCE" w:rsidP="00F33BB6">
            <w:pPr>
              <w:spacing w:line="360" w:lineRule="auto"/>
              <w:jc w:val="center"/>
              <w:rPr>
                <w:rFonts w:ascii="Lucida Bright" w:hAnsi="Lucida Bright"/>
                <w:sz w:val="20"/>
              </w:rPr>
            </w:pPr>
            <w:r w:rsidRPr="00506CCE">
              <w:rPr>
                <w:rFonts w:ascii="Lucida Bright" w:hAnsi="Lucida Bright"/>
                <w:sz w:val="20"/>
              </w:rPr>
              <w:t>–</w:t>
            </w:r>
          </w:p>
        </w:tc>
        <w:tc>
          <w:tcPr>
            <w:tcW w:w="7431" w:type="dxa"/>
          </w:tcPr>
          <w:p w14:paraId="774A8156"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 xml:space="preserve">STANDAR DAN PROSEDUR </w:t>
            </w:r>
          </w:p>
        </w:tc>
      </w:tr>
      <w:tr w:rsidR="00506CCE" w:rsidRPr="00506CCE" w14:paraId="37DCE61A" w14:textId="77777777" w:rsidTr="00F33BB6">
        <w:tc>
          <w:tcPr>
            <w:tcW w:w="1315" w:type="dxa"/>
          </w:tcPr>
          <w:p w14:paraId="3327BBDB" w14:textId="77777777" w:rsidR="00506CCE" w:rsidRPr="00506CCE" w:rsidRDefault="00506CCE" w:rsidP="00F33BB6">
            <w:pPr>
              <w:spacing w:line="360" w:lineRule="auto"/>
              <w:rPr>
                <w:rFonts w:ascii="Lucida Bright" w:hAnsi="Lucida Bright"/>
                <w:sz w:val="20"/>
              </w:rPr>
            </w:pPr>
            <w:r w:rsidRPr="00506CCE">
              <w:rPr>
                <w:rFonts w:ascii="Lucida Bright" w:hAnsi="Lucida Bright"/>
                <w:sz w:val="20"/>
              </w:rPr>
              <w:t>BUKU IIIA</w:t>
            </w:r>
          </w:p>
        </w:tc>
        <w:tc>
          <w:tcPr>
            <w:tcW w:w="434" w:type="dxa"/>
          </w:tcPr>
          <w:p w14:paraId="165E81C0" w14:textId="77777777" w:rsidR="00506CCE" w:rsidRPr="00506CCE" w:rsidRDefault="00506CCE" w:rsidP="00F33BB6">
            <w:pPr>
              <w:spacing w:line="360" w:lineRule="auto"/>
              <w:jc w:val="center"/>
              <w:rPr>
                <w:rFonts w:ascii="Lucida Bright" w:hAnsi="Lucida Bright"/>
                <w:sz w:val="20"/>
              </w:rPr>
            </w:pPr>
            <w:r w:rsidRPr="00506CCE">
              <w:rPr>
                <w:rFonts w:ascii="Lucida Bright" w:hAnsi="Lucida Bright"/>
                <w:sz w:val="20"/>
              </w:rPr>
              <w:t>–</w:t>
            </w:r>
          </w:p>
        </w:tc>
        <w:tc>
          <w:tcPr>
            <w:tcW w:w="7431" w:type="dxa"/>
          </w:tcPr>
          <w:p w14:paraId="42A465A9"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 xml:space="preserve">BORANG  PROGRAM STUDI </w:t>
            </w:r>
          </w:p>
        </w:tc>
      </w:tr>
      <w:tr w:rsidR="00506CCE" w:rsidRPr="00506CCE" w14:paraId="56883780" w14:textId="77777777" w:rsidTr="00F33BB6">
        <w:tc>
          <w:tcPr>
            <w:tcW w:w="1315" w:type="dxa"/>
          </w:tcPr>
          <w:p w14:paraId="307447E4" w14:textId="77777777" w:rsidR="00506CCE" w:rsidRPr="00506CCE" w:rsidRDefault="00506CCE" w:rsidP="00F33BB6">
            <w:pPr>
              <w:spacing w:line="360" w:lineRule="auto"/>
              <w:rPr>
                <w:rFonts w:ascii="Lucida Bright" w:hAnsi="Lucida Bright"/>
                <w:sz w:val="20"/>
              </w:rPr>
            </w:pPr>
            <w:r w:rsidRPr="00506CCE">
              <w:rPr>
                <w:rFonts w:ascii="Lucida Bright" w:hAnsi="Lucida Bright"/>
                <w:sz w:val="20"/>
              </w:rPr>
              <w:t>BUKU IIIB</w:t>
            </w:r>
          </w:p>
        </w:tc>
        <w:tc>
          <w:tcPr>
            <w:tcW w:w="434" w:type="dxa"/>
          </w:tcPr>
          <w:p w14:paraId="77F6C480" w14:textId="77777777" w:rsidR="00506CCE" w:rsidRPr="00506CCE" w:rsidRDefault="00506CCE" w:rsidP="00F33BB6">
            <w:pPr>
              <w:spacing w:line="360" w:lineRule="auto"/>
              <w:jc w:val="center"/>
              <w:rPr>
                <w:rFonts w:ascii="Lucida Bright" w:hAnsi="Lucida Bright"/>
                <w:sz w:val="20"/>
              </w:rPr>
            </w:pPr>
            <w:r w:rsidRPr="00506CCE">
              <w:rPr>
                <w:rFonts w:ascii="Lucida Bright" w:hAnsi="Lucida Bright"/>
                <w:sz w:val="20"/>
              </w:rPr>
              <w:t>–</w:t>
            </w:r>
          </w:p>
        </w:tc>
        <w:tc>
          <w:tcPr>
            <w:tcW w:w="7431" w:type="dxa"/>
          </w:tcPr>
          <w:p w14:paraId="50DD5810"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 xml:space="preserve">BORANG  UNIT PENGELOLA PROGRAM STUDI </w:t>
            </w:r>
          </w:p>
        </w:tc>
      </w:tr>
      <w:tr w:rsidR="00506CCE" w:rsidRPr="00506CCE" w14:paraId="770C404C" w14:textId="77777777" w:rsidTr="00F33BB6">
        <w:tc>
          <w:tcPr>
            <w:tcW w:w="1315" w:type="dxa"/>
          </w:tcPr>
          <w:p w14:paraId="42C61399" w14:textId="77777777" w:rsidR="00506CCE" w:rsidRPr="00506CCE" w:rsidRDefault="00506CCE" w:rsidP="00F33BB6">
            <w:pPr>
              <w:spacing w:line="360" w:lineRule="auto"/>
              <w:rPr>
                <w:rFonts w:ascii="Lucida Bright" w:hAnsi="Lucida Bright"/>
                <w:sz w:val="20"/>
              </w:rPr>
            </w:pPr>
            <w:r w:rsidRPr="00506CCE">
              <w:rPr>
                <w:rFonts w:ascii="Lucida Bright" w:hAnsi="Lucida Bright"/>
                <w:sz w:val="20"/>
              </w:rPr>
              <w:t>BUKU IV</w:t>
            </w:r>
          </w:p>
        </w:tc>
        <w:tc>
          <w:tcPr>
            <w:tcW w:w="434" w:type="dxa"/>
          </w:tcPr>
          <w:p w14:paraId="43EAB637" w14:textId="77777777" w:rsidR="00506CCE" w:rsidRPr="00506CCE" w:rsidRDefault="00506CCE" w:rsidP="00F33BB6">
            <w:pPr>
              <w:spacing w:line="360" w:lineRule="auto"/>
              <w:jc w:val="center"/>
              <w:rPr>
                <w:rFonts w:ascii="Lucida Bright" w:hAnsi="Lucida Bright"/>
                <w:sz w:val="20"/>
                <w:lang w:val="id-ID"/>
              </w:rPr>
            </w:pPr>
            <w:r w:rsidRPr="00506CCE">
              <w:rPr>
                <w:rFonts w:ascii="Lucida Bright" w:hAnsi="Lucida Bright"/>
                <w:sz w:val="20"/>
              </w:rPr>
              <w:t>–</w:t>
            </w:r>
          </w:p>
        </w:tc>
        <w:tc>
          <w:tcPr>
            <w:tcW w:w="7431" w:type="dxa"/>
          </w:tcPr>
          <w:p w14:paraId="1E5D2975"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lang w:val="id-ID"/>
              </w:rPr>
              <w:t>PANDUAN PENGISIAN BORANG</w:t>
            </w:r>
            <w:r w:rsidRPr="00506CCE">
              <w:rPr>
                <w:rFonts w:ascii="Lucida Bright" w:hAnsi="Lucida Bright"/>
                <w:sz w:val="20"/>
              </w:rPr>
              <w:t xml:space="preserve"> </w:t>
            </w:r>
          </w:p>
        </w:tc>
      </w:tr>
      <w:tr w:rsidR="00506CCE" w:rsidRPr="00506CCE" w14:paraId="29FFE0DC" w14:textId="77777777" w:rsidTr="00F33BB6">
        <w:tc>
          <w:tcPr>
            <w:tcW w:w="1315" w:type="dxa"/>
          </w:tcPr>
          <w:p w14:paraId="2C0B98CC" w14:textId="77777777" w:rsidR="00506CCE" w:rsidRPr="00506CCE" w:rsidRDefault="00506CCE" w:rsidP="00F33BB6">
            <w:pPr>
              <w:spacing w:line="360" w:lineRule="auto"/>
              <w:rPr>
                <w:rFonts w:ascii="Lucida Bright" w:hAnsi="Lucida Bright"/>
                <w:sz w:val="20"/>
              </w:rPr>
            </w:pPr>
            <w:r w:rsidRPr="00506CCE">
              <w:rPr>
                <w:rFonts w:ascii="Lucida Bright" w:hAnsi="Lucida Bright"/>
                <w:sz w:val="20"/>
              </w:rPr>
              <w:t>BUKU V</w:t>
            </w:r>
          </w:p>
        </w:tc>
        <w:tc>
          <w:tcPr>
            <w:tcW w:w="434" w:type="dxa"/>
          </w:tcPr>
          <w:p w14:paraId="53F1A73F" w14:textId="77777777" w:rsidR="00506CCE" w:rsidRPr="00506CCE" w:rsidRDefault="00506CCE" w:rsidP="00F33BB6">
            <w:pPr>
              <w:spacing w:line="360" w:lineRule="auto"/>
              <w:jc w:val="center"/>
              <w:rPr>
                <w:rFonts w:ascii="Lucida Bright" w:hAnsi="Lucida Bright"/>
                <w:sz w:val="20"/>
              </w:rPr>
            </w:pPr>
            <w:r w:rsidRPr="00506CCE">
              <w:rPr>
                <w:rFonts w:ascii="Lucida Bright" w:hAnsi="Lucida Bright"/>
                <w:sz w:val="20"/>
              </w:rPr>
              <w:t>–</w:t>
            </w:r>
          </w:p>
        </w:tc>
        <w:tc>
          <w:tcPr>
            <w:tcW w:w="7431" w:type="dxa"/>
          </w:tcPr>
          <w:p w14:paraId="78A9ED41"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 xml:space="preserve">PEDOMAN PENILAIAN INSTRUMEN AKREDITASI </w:t>
            </w:r>
          </w:p>
        </w:tc>
      </w:tr>
      <w:tr w:rsidR="00506CCE" w:rsidRPr="00506CCE" w14:paraId="2FBDD1FA" w14:textId="77777777" w:rsidTr="00F33BB6">
        <w:tc>
          <w:tcPr>
            <w:tcW w:w="1315" w:type="dxa"/>
          </w:tcPr>
          <w:p w14:paraId="58621057"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BUKU VI</w:t>
            </w:r>
          </w:p>
        </w:tc>
        <w:tc>
          <w:tcPr>
            <w:tcW w:w="434" w:type="dxa"/>
          </w:tcPr>
          <w:p w14:paraId="4519D131"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w:t>
            </w:r>
          </w:p>
        </w:tc>
        <w:tc>
          <w:tcPr>
            <w:tcW w:w="7431" w:type="dxa"/>
          </w:tcPr>
          <w:p w14:paraId="0A7B1ABF"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 xml:space="preserve">MATRIKS PENILAIAN INSTRUMEN AKREDITASI </w:t>
            </w:r>
          </w:p>
        </w:tc>
      </w:tr>
      <w:tr w:rsidR="00506CCE" w:rsidRPr="00506CCE" w14:paraId="3E8A2BB3" w14:textId="77777777" w:rsidTr="00F33BB6">
        <w:tc>
          <w:tcPr>
            <w:tcW w:w="1315" w:type="dxa"/>
          </w:tcPr>
          <w:p w14:paraId="202D2D54"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BUKU VII</w:t>
            </w:r>
          </w:p>
        </w:tc>
        <w:tc>
          <w:tcPr>
            <w:tcW w:w="434" w:type="dxa"/>
          </w:tcPr>
          <w:p w14:paraId="0030AA43"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w:t>
            </w:r>
          </w:p>
        </w:tc>
        <w:tc>
          <w:tcPr>
            <w:tcW w:w="7431" w:type="dxa"/>
          </w:tcPr>
          <w:p w14:paraId="66008F66" w14:textId="77777777" w:rsidR="00506CCE" w:rsidRPr="00506CCE" w:rsidRDefault="00506CCE" w:rsidP="00F33BB6">
            <w:pPr>
              <w:spacing w:line="360" w:lineRule="auto"/>
              <w:jc w:val="left"/>
              <w:rPr>
                <w:rFonts w:ascii="Lucida Bright" w:hAnsi="Lucida Bright"/>
                <w:sz w:val="20"/>
              </w:rPr>
            </w:pPr>
            <w:r w:rsidRPr="00506CCE">
              <w:rPr>
                <w:rFonts w:ascii="Lucida Bright" w:hAnsi="Lucida Bright"/>
                <w:sz w:val="20"/>
              </w:rPr>
              <w:t xml:space="preserve">PEDOMAN ASESMEN LAPANGAN </w:t>
            </w:r>
          </w:p>
        </w:tc>
      </w:tr>
      <w:tr w:rsidR="00506CCE" w:rsidRPr="00506CCE" w14:paraId="671048F6" w14:textId="77777777" w:rsidTr="00F33BB6">
        <w:tc>
          <w:tcPr>
            <w:tcW w:w="1315" w:type="dxa"/>
          </w:tcPr>
          <w:p w14:paraId="55BB4C9D" w14:textId="77777777" w:rsidR="00506CCE" w:rsidRPr="00506CCE" w:rsidRDefault="00506CCE" w:rsidP="00F33BB6">
            <w:pPr>
              <w:spacing w:line="360" w:lineRule="auto"/>
              <w:jc w:val="left"/>
              <w:rPr>
                <w:rFonts w:ascii="Lucida Bright" w:hAnsi="Lucida Bright"/>
                <w:sz w:val="20"/>
                <w:lang w:val="id-ID"/>
              </w:rPr>
            </w:pPr>
            <w:r w:rsidRPr="00506CCE">
              <w:rPr>
                <w:rFonts w:ascii="Lucida Bright" w:hAnsi="Lucida Bright"/>
                <w:sz w:val="20"/>
                <w:lang w:val="id-ID"/>
              </w:rPr>
              <w:t>BUKU VIII</w:t>
            </w:r>
          </w:p>
        </w:tc>
        <w:tc>
          <w:tcPr>
            <w:tcW w:w="434" w:type="dxa"/>
          </w:tcPr>
          <w:p w14:paraId="0D771408" w14:textId="77777777" w:rsidR="00506CCE" w:rsidRPr="00506CCE" w:rsidRDefault="00506CCE" w:rsidP="00F33BB6">
            <w:pPr>
              <w:spacing w:line="360" w:lineRule="auto"/>
              <w:jc w:val="left"/>
              <w:rPr>
                <w:rFonts w:ascii="Lucida Bright" w:hAnsi="Lucida Bright"/>
                <w:sz w:val="20"/>
                <w:lang w:val="id-ID"/>
              </w:rPr>
            </w:pPr>
            <w:r w:rsidRPr="00506CCE">
              <w:rPr>
                <w:rFonts w:ascii="Lucida Bright" w:hAnsi="Lucida Bright"/>
                <w:sz w:val="20"/>
              </w:rPr>
              <w:t>–</w:t>
            </w:r>
          </w:p>
        </w:tc>
        <w:tc>
          <w:tcPr>
            <w:tcW w:w="7431" w:type="dxa"/>
          </w:tcPr>
          <w:p w14:paraId="2C482716" w14:textId="77777777" w:rsidR="00506CCE" w:rsidRPr="00506CCE" w:rsidRDefault="00506CCE" w:rsidP="00F33BB6">
            <w:pPr>
              <w:spacing w:line="360" w:lineRule="auto"/>
              <w:jc w:val="left"/>
              <w:rPr>
                <w:rFonts w:ascii="Lucida Bright" w:hAnsi="Lucida Bright"/>
                <w:sz w:val="20"/>
                <w:lang w:val="nb-NO"/>
              </w:rPr>
            </w:pPr>
            <w:r w:rsidRPr="00506CCE">
              <w:rPr>
                <w:rFonts w:ascii="Lucida Bright" w:hAnsi="Lucida Bright"/>
                <w:sz w:val="20"/>
                <w:lang w:val="nb-NO"/>
              </w:rPr>
              <w:t>PEDOMAN EVALUASI DIRI UNTUK AKREDITASI PROGRAM STUDI DAN INSTITUSI PERGURUAN TINGGI</w:t>
            </w:r>
          </w:p>
        </w:tc>
      </w:tr>
    </w:tbl>
    <w:p w14:paraId="76CBFAA0" w14:textId="77777777" w:rsidR="00506CCE" w:rsidRPr="00506CCE" w:rsidRDefault="00506CCE" w:rsidP="00506CCE">
      <w:pPr>
        <w:spacing w:line="360" w:lineRule="auto"/>
        <w:rPr>
          <w:rFonts w:ascii="Lucida Bright" w:hAnsi="Lucida Bright"/>
          <w:sz w:val="20"/>
          <w:lang w:val="nb-NO"/>
        </w:rPr>
      </w:pPr>
    </w:p>
    <w:p w14:paraId="0A5AD699" w14:textId="77777777" w:rsidR="00506CCE" w:rsidRPr="00506CCE" w:rsidRDefault="00506CCE" w:rsidP="00506CCE">
      <w:pPr>
        <w:spacing w:line="360" w:lineRule="auto"/>
        <w:rPr>
          <w:rFonts w:ascii="Lucida Bright" w:hAnsi="Lucida Bright"/>
          <w:sz w:val="20"/>
          <w:lang w:val="nb-NO"/>
        </w:rPr>
      </w:pPr>
    </w:p>
    <w:p w14:paraId="59E75278" w14:textId="77777777" w:rsidR="00506CCE" w:rsidRPr="00506CCE" w:rsidRDefault="00506CCE" w:rsidP="00506CCE">
      <w:pPr>
        <w:spacing w:line="360" w:lineRule="auto"/>
        <w:rPr>
          <w:rFonts w:ascii="Lucida Bright" w:hAnsi="Lucida Bright"/>
          <w:sz w:val="20"/>
          <w:lang w:val="nb-NO"/>
        </w:rPr>
      </w:pPr>
    </w:p>
    <w:p w14:paraId="1A53A9DA" w14:textId="77777777" w:rsidR="00506CCE" w:rsidRPr="00506CCE" w:rsidRDefault="00506CCE" w:rsidP="00506CCE">
      <w:pPr>
        <w:spacing w:line="360" w:lineRule="auto"/>
        <w:rPr>
          <w:rFonts w:ascii="Lucida Bright" w:hAnsi="Lucida Bright"/>
          <w:sz w:val="20"/>
          <w:lang w:val="nb-NO"/>
        </w:rPr>
      </w:pPr>
    </w:p>
    <w:p w14:paraId="16A7C506" w14:textId="77777777" w:rsidR="00506CCE" w:rsidRPr="00506CCE" w:rsidRDefault="00506CCE" w:rsidP="00506CCE">
      <w:pPr>
        <w:spacing w:line="360" w:lineRule="auto"/>
        <w:rPr>
          <w:rFonts w:ascii="Lucida Bright" w:hAnsi="Lucida Bright"/>
          <w:sz w:val="20"/>
          <w:lang w:val="nb-NO"/>
        </w:rPr>
      </w:pPr>
    </w:p>
    <w:p w14:paraId="3D3E2CD4" w14:textId="77777777" w:rsidR="00506CCE" w:rsidRPr="00506CCE" w:rsidRDefault="00506CCE" w:rsidP="00506CCE">
      <w:pPr>
        <w:spacing w:line="360" w:lineRule="auto"/>
        <w:rPr>
          <w:rFonts w:ascii="Lucida Bright" w:hAnsi="Lucida Bright"/>
          <w:sz w:val="20"/>
          <w:lang w:val="nb-NO"/>
        </w:rPr>
      </w:pPr>
    </w:p>
    <w:p w14:paraId="154A9CF5" w14:textId="77777777" w:rsidR="00506CCE" w:rsidRPr="00506CCE" w:rsidRDefault="00506CCE" w:rsidP="00506CCE">
      <w:pPr>
        <w:spacing w:line="360" w:lineRule="auto"/>
        <w:rPr>
          <w:rFonts w:ascii="Lucida Bright" w:hAnsi="Lucida Bright"/>
          <w:sz w:val="20"/>
          <w:lang w:val="nb-NO"/>
        </w:rPr>
      </w:pPr>
      <w:r w:rsidRPr="00506CCE">
        <w:rPr>
          <w:rFonts w:ascii="Lucida Bright" w:hAnsi="Lucida Bright"/>
          <w:sz w:val="20"/>
          <w:lang w:val="nb-NO"/>
        </w:rPr>
        <w:t>Untuk menjaga kredibilitas proses akreditasi, sebagai kelengkapan ke delapan buku tersebut di atas, telah  disusun pula sebuah buku Kode Etik Akreditasi.</w:t>
      </w:r>
    </w:p>
    <w:p w14:paraId="6A74119B" w14:textId="77777777" w:rsidR="00506CCE" w:rsidRPr="00506CCE" w:rsidRDefault="00506CCE" w:rsidP="00506CCE">
      <w:pPr>
        <w:spacing w:line="360" w:lineRule="auto"/>
        <w:rPr>
          <w:rFonts w:ascii="Lucida Bright" w:hAnsi="Lucida Bright"/>
          <w:sz w:val="20"/>
          <w:lang w:val="nb-NO"/>
        </w:rPr>
      </w:pPr>
    </w:p>
    <w:p w14:paraId="01D466C4" w14:textId="7F8ABABE" w:rsidR="00506CCE" w:rsidRPr="00506CCE" w:rsidRDefault="00506CCE" w:rsidP="00506CCE">
      <w:pPr>
        <w:spacing w:line="360" w:lineRule="auto"/>
        <w:rPr>
          <w:rFonts w:ascii="Lucida Bright" w:hAnsi="Lucida Bright"/>
          <w:sz w:val="20"/>
          <w:lang w:val="nb-NO"/>
        </w:rPr>
      </w:pPr>
      <w:r w:rsidRPr="00506CCE">
        <w:rPr>
          <w:rFonts w:ascii="Lucida Bright" w:hAnsi="Lucida Bright"/>
          <w:sz w:val="20"/>
          <w:lang w:val="nb-NO"/>
        </w:rPr>
        <w:t xml:space="preserve">Ucapan terima kasih saya sampaikan kepada Tim Penyusun instrumen akreditasi program studi </w:t>
      </w:r>
      <w:r w:rsidRPr="00506CCE">
        <w:rPr>
          <w:rFonts w:ascii="Lucida Bright" w:hAnsi="Lucida Bright"/>
          <w:sz w:val="20"/>
        </w:rPr>
        <w:t>pendidikan dokter spesialis Paru dan pernafasan</w:t>
      </w:r>
      <w:r w:rsidRPr="00506CCE">
        <w:rPr>
          <w:rFonts w:ascii="Lucida Bright" w:hAnsi="Lucida Bright"/>
          <w:sz w:val="20"/>
          <w:lang w:val="nb-NO"/>
        </w:rPr>
        <w:t xml:space="preserve">. </w:t>
      </w:r>
    </w:p>
    <w:p w14:paraId="4C771F8E" w14:textId="77777777" w:rsidR="00506CCE" w:rsidRPr="00506CCE" w:rsidRDefault="00506CCE" w:rsidP="00506CCE">
      <w:pPr>
        <w:spacing w:line="360" w:lineRule="auto"/>
        <w:rPr>
          <w:rFonts w:ascii="Lucida Bright" w:hAnsi="Lucida Bright"/>
          <w:sz w:val="20"/>
          <w:lang w:val="nb-NO"/>
        </w:rPr>
      </w:pPr>
    </w:p>
    <w:p w14:paraId="110266D4" w14:textId="74385A63" w:rsidR="00506CCE" w:rsidRPr="00506CCE" w:rsidRDefault="00506CCE" w:rsidP="00506CCE">
      <w:pPr>
        <w:spacing w:line="360" w:lineRule="auto"/>
        <w:rPr>
          <w:rFonts w:ascii="Lucida Bright" w:hAnsi="Lucida Bright"/>
          <w:sz w:val="20"/>
          <w:lang w:val="nb-NO"/>
        </w:rPr>
      </w:pPr>
      <w:r w:rsidRPr="00506CCE">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506CCE">
        <w:rPr>
          <w:rFonts w:ascii="Lucida Bright" w:hAnsi="Lucida Bright"/>
          <w:sz w:val="20"/>
        </w:rPr>
        <w:t>pendidikan dokter spesialis Paru dan pernafasan</w:t>
      </w:r>
      <w:r w:rsidRPr="00506CCE">
        <w:rPr>
          <w:rFonts w:ascii="Lucida Bright" w:hAnsi="Lucida Bright"/>
          <w:sz w:val="20"/>
          <w:lang w:val="nb-NO"/>
        </w:rPr>
        <w:t xml:space="preserve"> di seluruh Indonesia.</w:t>
      </w:r>
    </w:p>
    <w:p w14:paraId="242F8E23" w14:textId="77777777" w:rsidR="00506CCE" w:rsidRPr="00506CCE" w:rsidRDefault="00506CCE" w:rsidP="00506CCE">
      <w:pPr>
        <w:spacing w:line="360" w:lineRule="auto"/>
        <w:rPr>
          <w:rFonts w:ascii="Lucida Bright" w:hAnsi="Lucida Bright"/>
          <w:sz w:val="20"/>
          <w:lang w:val="nb-NO"/>
        </w:rPr>
      </w:pPr>
    </w:p>
    <w:p w14:paraId="4F6C9441" w14:textId="77777777" w:rsidR="00506CCE" w:rsidRPr="00506CCE" w:rsidRDefault="00506CCE" w:rsidP="00506CCE">
      <w:pPr>
        <w:spacing w:line="360" w:lineRule="auto"/>
        <w:rPr>
          <w:rFonts w:ascii="Lucida Bright" w:hAnsi="Lucida Bright"/>
          <w:sz w:val="20"/>
          <w:lang w:val="nb-NO"/>
        </w:rPr>
      </w:pPr>
    </w:p>
    <w:p w14:paraId="13805CA7" w14:textId="77777777" w:rsidR="00506CCE" w:rsidRPr="00506CCE" w:rsidRDefault="00506CCE" w:rsidP="00506CCE">
      <w:pPr>
        <w:spacing w:line="360" w:lineRule="auto"/>
        <w:ind w:left="2880" w:firstLine="720"/>
        <w:rPr>
          <w:rFonts w:ascii="Lucida Bright" w:hAnsi="Lucida Bright"/>
          <w:sz w:val="20"/>
        </w:rPr>
      </w:pPr>
      <w:r w:rsidRPr="00506CCE">
        <w:rPr>
          <w:rFonts w:ascii="Lucida Bright" w:hAnsi="Lucida Bright"/>
          <w:sz w:val="20"/>
          <w:lang w:val="nb-NO"/>
        </w:rPr>
        <w:t xml:space="preserve">Jakarta, </w:t>
      </w:r>
      <w:r w:rsidRPr="00506CCE">
        <w:rPr>
          <w:rFonts w:ascii="Lucida Bright" w:hAnsi="Lucida Bright"/>
          <w:sz w:val="20"/>
        </w:rPr>
        <w:t xml:space="preserve"> 20 Desember 2015</w:t>
      </w:r>
    </w:p>
    <w:p w14:paraId="3E6F40BE" w14:textId="77777777" w:rsidR="00506CCE" w:rsidRPr="00506CCE" w:rsidRDefault="00506CCE" w:rsidP="00506CCE">
      <w:pPr>
        <w:spacing w:line="360" w:lineRule="auto"/>
        <w:ind w:left="4770" w:hanging="90"/>
        <w:rPr>
          <w:rFonts w:ascii="Lucida Bright" w:hAnsi="Lucida Bright"/>
          <w:sz w:val="20"/>
          <w:lang w:val="nb-NO"/>
        </w:rPr>
      </w:pPr>
    </w:p>
    <w:p w14:paraId="4D139D34" w14:textId="77777777" w:rsidR="00506CCE" w:rsidRPr="00506CCE" w:rsidRDefault="00506CCE" w:rsidP="00506CCE">
      <w:pPr>
        <w:spacing w:line="360" w:lineRule="auto"/>
        <w:ind w:left="2880" w:firstLine="720"/>
        <w:rPr>
          <w:rFonts w:ascii="Lucida Bright" w:hAnsi="Lucida Bright"/>
          <w:sz w:val="20"/>
          <w:lang w:val="nb-NO"/>
        </w:rPr>
      </w:pPr>
      <w:r w:rsidRPr="00506CCE">
        <w:rPr>
          <w:rFonts w:ascii="Lucida Bright" w:hAnsi="Lucida Bright"/>
          <w:sz w:val="20"/>
          <w:lang w:val="nb-NO"/>
        </w:rPr>
        <w:t xml:space="preserve">Lembaga Akreditasi Mandiri Pendidikan Tinggi </w:t>
      </w:r>
    </w:p>
    <w:p w14:paraId="0482A81D" w14:textId="77777777" w:rsidR="00506CCE" w:rsidRPr="00506CCE" w:rsidRDefault="00506CCE" w:rsidP="00506CCE">
      <w:pPr>
        <w:spacing w:line="360" w:lineRule="auto"/>
        <w:ind w:left="2880" w:firstLine="720"/>
        <w:rPr>
          <w:rFonts w:ascii="Lucida Bright" w:hAnsi="Lucida Bright"/>
          <w:sz w:val="20"/>
          <w:lang w:val="nb-NO"/>
        </w:rPr>
      </w:pPr>
      <w:r w:rsidRPr="00506CCE">
        <w:rPr>
          <w:rFonts w:ascii="Lucida Bright" w:hAnsi="Lucida Bright"/>
          <w:sz w:val="20"/>
          <w:lang w:val="nb-NO"/>
        </w:rPr>
        <w:t>Kesehatan Indonesia (LAM-PTKes)</w:t>
      </w:r>
    </w:p>
    <w:p w14:paraId="23781A4F" w14:textId="77777777" w:rsidR="00506CCE" w:rsidRPr="00506CCE" w:rsidRDefault="00506CCE" w:rsidP="00506CCE">
      <w:pPr>
        <w:spacing w:line="360" w:lineRule="auto"/>
        <w:ind w:left="2340"/>
        <w:rPr>
          <w:rFonts w:ascii="Lucida Bright" w:hAnsi="Lucida Bright"/>
          <w:b/>
          <w:bCs/>
          <w:sz w:val="20"/>
          <w:lang w:val="nb-NO"/>
        </w:rPr>
      </w:pPr>
    </w:p>
    <w:p w14:paraId="5195FDE6" w14:textId="77777777" w:rsidR="00506CCE" w:rsidRPr="00506CCE" w:rsidRDefault="00506CCE" w:rsidP="00506CCE">
      <w:pPr>
        <w:spacing w:line="360" w:lineRule="auto"/>
        <w:ind w:left="2880" w:firstLine="720"/>
        <w:rPr>
          <w:rFonts w:ascii="Lucida Bright" w:hAnsi="Lucida Bright"/>
          <w:sz w:val="20"/>
        </w:rPr>
      </w:pPr>
      <w:r w:rsidRPr="00506CCE">
        <w:rPr>
          <w:rFonts w:ascii="Lucida Bright" w:hAnsi="Lucida Bright"/>
          <w:b/>
          <w:bCs/>
          <w:sz w:val="20"/>
        </w:rPr>
        <w:t>Ketua Umum</w:t>
      </w:r>
      <w:r w:rsidRPr="00506CCE">
        <w:rPr>
          <w:rFonts w:ascii="Lucida Bright" w:hAnsi="Lucida Bright"/>
          <w:sz w:val="20"/>
        </w:rPr>
        <w:t>,</w:t>
      </w:r>
    </w:p>
    <w:p w14:paraId="023A390D" w14:textId="77777777" w:rsidR="00506CCE" w:rsidRPr="00506CCE" w:rsidRDefault="00506CCE" w:rsidP="00506CCE">
      <w:pPr>
        <w:spacing w:line="360" w:lineRule="auto"/>
        <w:ind w:left="3600" w:firstLine="180"/>
        <w:rPr>
          <w:rFonts w:ascii="Lucida Bright" w:hAnsi="Lucida Bright"/>
          <w:sz w:val="20"/>
        </w:rPr>
      </w:pPr>
      <w:r w:rsidRPr="00506CCE">
        <w:rPr>
          <w:rFonts w:ascii="Lucida Bright" w:hAnsi="Lucida Bright"/>
          <w:sz w:val="20"/>
        </w:rPr>
        <w:tab/>
      </w:r>
    </w:p>
    <w:p w14:paraId="0EAB48B2" w14:textId="77777777" w:rsidR="00506CCE" w:rsidRPr="00506CCE" w:rsidRDefault="00506CCE" w:rsidP="00506CCE">
      <w:pPr>
        <w:spacing w:line="360" w:lineRule="auto"/>
        <w:ind w:left="3600" w:firstLine="180"/>
        <w:rPr>
          <w:rFonts w:ascii="Lucida Bright" w:hAnsi="Lucida Bright"/>
          <w:sz w:val="20"/>
        </w:rPr>
      </w:pPr>
    </w:p>
    <w:p w14:paraId="5C108525" w14:textId="77777777" w:rsidR="00506CCE" w:rsidRPr="00506CCE" w:rsidRDefault="00506CCE" w:rsidP="00506CCE">
      <w:pPr>
        <w:spacing w:line="360" w:lineRule="auto"/>
        <w:ind w:firstLine="180"/>
        <w:rPr>
          <w:rFonts w:ascii="Lucida Bright" w:hAnsi="Lucida Bright"/>
          <w:sz w:val="20"/>
        </w:rPr>
      </w:pPr>
      <w:r w:rsidRPr="00506CCE">
        <w:rPr>
          <w:rFonts w:ascii="Lucida Bright" w:hAnsi="Lucida Bright"/>
          <w:sz w:val="20"/>
        </w:rPr>
        <w:tab/>
      </w:r>
    </w:p>
    <w:p w14:paraId="00D0BAEE" w14:textId="77777777" w:rsidR="00506CCE" w:rsidRPr="00506CCE" w:rsidRDefault="00506CCE" w:rsidP="00506CCE">
      <w:pPr>
        <w:spacing w:line="360" w:lineRule="auto"/>
        <w:ind w:firstLine="180"/>
        <w:rPr>
          <w:rFonts w:ascii="Lucida Bright" w:hAnsi="Lucida Bright"/>
          <w:sz w:val="20"/>
        </w:rPr>
      </w:pPr>
    </w:p>
    <w:p w14:paraId="7632253D" w14:textId="629FF1CF" w:rsidR="00E219D9" w:rsidRPr="00506CCE" w:rsidRDefault="00506CCE" w:rsidP="00506CCE">
      <w:pPr>
        <w:pStyle w:val="Heading1"/>
        <w:ind w:right="-50"/>
        <w:rPr>
          <w:rFonts w:cs="Arial"/>
          <w:szCs w:val="24"/>
          <w:lang w:val="nb-NO"/>
        </w:rPr>
      </w:pPr>
      <w:r w:rsidRPr="00506CCE">
        <w:rPr>
          <w:rFonts w:ascii="Lucida Bright" w:hAnsi="Lucida Bright"/>
          <w:sz w:val="20"/>
        </w:rPr>
        <w:t>Usman Chatib Warsa</w:t>
      </w:r>
      <w:bookmarkEnd w:id="1"/>
      <w:bookmarkEnd w:id="2"/>
    </w:p>
    <w:p w14:paraId="7CCB8BC5" w14:textId="77777777" w:rsidR="00E219D9" w:rsidRPr="00506CCE" w:rsidRDefault="00E219D9" w:rsidP="00CF2B38">
      <w:pPr>
        <w:ind w:left="3600" w:right="-50"/>
        <w:rPr>
          <w:rFonts w:cs="Arial"/>
          <w:b/>
          <w:bCs/>
          <w:szCs w:val="24"/>
        </w:rPr>
      </w:pPr>
    </w:p>
    <w:p w14:paraId="27BDF316" w14:textId="77777777" w:rsidR="005B0C62" w:rsidRPr="00506CCE" w:rsidRDefault="005B0C62" w:rsidP="00CF2B38">
      <w:pPr>
        <w:ind w:right="-50"/>
        <w:rPr>
          <w:rFonts w:cs="Arial"/>
          <w:szCs w:val="24"/>
          <w:lang w:val="nb-NO"/>
        </w:rPr>
      </w:pPr>
    </w:p>
    <w:p w14:paraId="3D2369D6" w14:textId="77777777" w:rsidR="00E219D9" w:rsidRPr="00506CCE" w:rsidRDefault="00E219D9" w:rsidP="00CF2B38">
      <w:pPr>
        <w:pStyle w:val="Heading1"/>
        <w:ind w:right="-50"/>
        <w:rPr>
          <w:rFonts w:ascii="Arial" w:hAnsi="Arial" w:cs="Arial"/>
          <w:szCs w:val="24"/>
          <w:lang w:val="id-ID"/>
        </w:rPr>
      </w:pPr>
      <w:bookmarkStart w:id="3" w:name="_Toc295139605"/>
    </w:p>
    <w:p w14:paraId="129FFE3A" w14:textId="77777777" w:rsidR="00E219D9" w:rsidRPr="00506CCE" w:rsidRDefault="00E219D9" w:rsidP="00CF2B38">
      <w:pPr>
        <w:ind w:right="-50"/>
        <w:rPr>
          <w:rFonts w:cs="Arial"/>
          <w:lang w:val="id-ID"/>
        </w:rPr>
      </w:pPr>
    </w:p>
    <w:p w14:paraId="1EE8B57D" w14:textId="77777777" w:rsidR="00E219D9" w:rsidRPr="00506CCE" w:rsidRDefault="00E219D9" w:rsidP="00CF2B38">
      <w:pPr>
        <w:ind w:right="-50"/>
        <w:rPr>
          <w:rFonts w:cs="Arial"/>
          <w:lang w:val="id-ID"/>
        </w:rPr>
      </w:pPr>
    </w:p>
    <w:p w14:paraId="60873BA6" w14:textId="77777777" w:rsidR="00E219D9" w:rsidRPr="00506CCE" w:rsidRDefault="00E219D9" w:rsidP="00CF2B38">
      <w:pPr>
        <w:ind w:right="-50"/>
        <w:rPr>
          <w:rFonts w:cs="Arial"/>
          <w:lang w:val="id-ID"/>
        </w:rPr>
      </w:pPr>
    </w:p>
    <w:p w14:paraId="3F0834D5" w14:textId="77777777" w:rsidR="00E219D9" w:rsidRPr="00506CCE" w:rsidRDefault="00E219D9" w:rsidP="00CF2B38">
      <w:pPr>
        <w:ind w:right="-50"/>
        <w:rPr>
          <w:rFonts w:cs="Arial"/>
          <w:lang w:val="id-ID"/>
        </w:rPr>
      </w:pPr>
    </w:p>
    <w:p w14:paraId="38DFADF0" w14:textId="77777777" w:rsidR="00E219D9" w:rsidRPr="00506CCE" w:rsidRDefault="00E219D9" w:rsidP="00CF2B38">
      <w:pPr>
        <w:ind w:right="-50"/>
        <w:rPr>
          <w:rFonts w:cs="Arial"/>
          <w:lang w:val="id-ID"/>
        </w:rPr>
      </w:pPr>
    </w:p>
    <w:p w14:paraId="7820B2DD" w14:textId="77777777" w:rsidR="00E219D9" w:rsidRPr="00506CCE" w:rsidRDefault="00E219D9" w:rsidP="00CF2B38">
      <w:pPr>
        <w:ind w:right="-50"/>
        <w:rPr>
          <w:rFonts w:cs="Arial"/>
          <w:lang w:val="id-ID"/>
        </w:rPr>
      </w:pPr>
    </w:p>
    <w:p w14:paraId="197AD0F5" w14:textId="77777777" w:rsidR="00E219D9" w:rsidRPr="00506CCE" w:rsidRDefault="00E219D9" w:rsidP="00CF2B38">
      <w:pPr>
        <w:ind w:right="-50"/>
        <w:rPr>
          <w:rFonts w:cs="Arial"/>
          <w:lang w:val="id-ID"/>
        </w:rPr>
      </w:pPr>
    </w:p>
    <w:p w14:paraId="17AF0679" w14:textId="77777777" w:rsidR="00E219D9" w:rsidRPr="00506CCE" w:rsidRDefault="00E219D9" w:rsidP="00CF2B38">
      <w:pPr>
        <w:ind w:right="-50"/>
        <w:rPr>
          <w:rFonts w:cs="Arial"/>
          <w:lang w:val="id-ID"/>
        </w:rPr>
      </w:pPr>
    </w:p>
    <w:p w14:paraId="3097FDAA" w14:textId="77777777" w:rsidR="00C80050" w:rsidRPr="00506CCE" w:rsidRDefault="00C80050" w:rsidP="00CF2B38">
      <w:pPr>
        <w:ind w:right="-50"/>
        <w:rPr>
          <w:rFonts w:cs="Arial"/>
          <w:lang w:val="id-ID"/>
        </w:rPr>
      </w:pPr>
    </w:p>
    <w:p w14:paraId="51EB34F4" w14:textId="77777777" w:rsidR="00C80050" w:rsidRPr="00506CCE" w:rsidRDefault="00C80050" w:rsidP="00CF2B38">
      <w:pPr>
        <w:ind w:right="-50"/>
        <w:rPr>
          <w:rFonts w:cs="Arial"/>
          <w:lang w:val="id-ID"/>
        </w:rPr>
      </w:pPr>
    </w:p>
    <w:p w14:paraId="475B5872" w14:textId="77777777" w:rsidR="00C80050" w:rsidRPr="00506CCE" w:rsidRDefault="00C80050" w:rsidP="00CF2B38">
      <w:pPr>
        <w:ind w:right="-50"/>
        <w:rPr>
          <w:rFonts w:cs="Arial"/>
          <w:lang w:val="id-ID"/>
        </w:rPr>
      </w:pPr>
    </w:p>
    <w:p w14:paraId="165CE528" w14:textId="77777777" w:rsidR="00C80050" w:rsidRPr="00506CCE" w:rsidRDefault="00C80050" w:rsidP="00CF2B38">
      <w:pPr>
        <w:ind w:right="-50"/>
        <w:rPr>
          <w:rFonts w:cs="Arial"/>
          <w:lang w:val="id-ID"/>
        </w:rPr>
      </w:pPr>
    </w:p>
    <w:p w14:paraId="04CFFDE9" w14:textId="77777777" w:rsidR="00C80050" w:rsidRPr="00506CCE" w:rsidRDefault="00C80050" w:rsidP="00CF2B38">
      <w:pPr>
        <w:ind w:right="-50"/>
        <w:rPr>
          <w:rFonts w:cs="Arial"/>
          <w:lang w:val="id-ID"/>
        </w:rPr>
      </w:pPr>
    </w:p>
    <w:p w14:paraId="3A4C86F9" w14:textId="77777777" w:rsidR="00C80050" w:rsidRPr="00506CCE" w:rsidRDefault="00C80050" w:rsidP="00CF2B38">
      <w:pPr>
        <w:ind w:right="-50"/>
        <w:rPr>
          <w:rFonts w:cs="Arial"/>
          <w:lang w:val="id-ID"/>
        </w:rPr>
      </w:pPr>
    </w:p>
    <w:p w14:paraId="24E2C232" w14:textId="77777777" w:rsidR="00C80050" w:rsidRPr="00506CCE" w:rsidRDefault="00C80050" w:rsidP="00CF2B38">
      <w:pPr>
        <w:ind w:right="-50"/>
        <w:rPr>
          <w:rFonts w:cs="Arial"/>
          <w:lang w:val="id-ID"/>
        </w:rPr>
      </w:pPr>
    </w:p>
    <w:p w14:paraId="2A40B36F" w14:textId="77777777" w:rsidR="00E219D9" w:rsidRPr="00506CCE" w:rsidRDefault="00E219D9" w:rsidP="00CF2B38">
      <w:pPr>
        <w:ind w:right="-50"/>
        <w:rPr>
          <w:rFonts w:cs="Arial"/>
          <w:lang w:val="id-ID"/>
        </w:rPr>
      </w:pPr>
    </w:p>
    <w:p w14:paraId="0F3076CE" w14:textId="77777777" w:rsidR="00E219D9" w:rsidRPr="00506CCE" w:rsidRDefault="00E219D9" w:rsidP="00CF2B38">
      <w:pPr>
        <w:ind w:right="-50"/>
        <w:rPr>
          <w:rFonts w:cs="Arial"/>
          <w:lang w:val="id-ID"/>
        </w:rPr>
      </w:pPr>
    </w:p>
    <w:p w14:paraId="514A6945" w14:textId="77777777" w:rsidR="00E219D9" w:rsidRPr="00506CCE" w:rsidRDefault="00E219D9" w:rsidP="00CF2B38">
      <w:pPr>
        <w:ind w:right="-50"/>
        <w:rPr>
          <w:rFonts w:cs="Arial"/>
          <w:lang w:val="id-ID"/>
        </w:rPr>
      </w:pPr>
    </w:p>
    <w:p w14:paraId="2EB54AE4" w14:textId="77777777" w:rsidR="00E219D9" w:rsidRPr="00506CCE" w:rsidRDefault="00E219D9" w:rsidP="00CF2B38">
      <w:pPr>
        <w:ind w:right="-50"/>
        <w:rPr>
          <w:rFonts w:cs="Arial"/>
          <w:lang w:val="id-ID"/>
        </w:rPr>
      </w:pPr>
    </w:p>
    <w:p w14:paraId="7C06E9F6" w14:textId="77777777" w:rsidR="00E219D9" w:rsidRPr="00506CCE" w:rsidRDefault="00E219D9" w:rsidP="00CF2B38">
      <w:pPr>
        <w:ind w:right="-50"/>
        <w:rPr>
          <w:rFonts w:cs="Arial"/>
          <w:lang w:val="id-ID"/>
        </w:rPr>
      </w:pPr>
    </w:p>
    <w:p w14:paraId="304A7A1B" w14:textId="77777777" w:rsidR="00E219D9" w:rsidRPr="00506CCE" w:rsidRDefault="00E219D9" w:rsidP="00CF2B38">
      <w:pPr>
        <w:ind w:right="-50"/>
        <w:rPr>
          <w:rFonts w:cs="Arial"/>
          <w:lang w:val="id-ID"/>
        </w:rPr>
      </w:pPr>
    </w:p>
    <w:p w14:paraId="343B1B7A" w14:textId="77777777" w:rsidR="00E219D9" w:rsidRPr="00506CCE" w:rsidRDefault="00E219D9" w:rsidP="00CF2B38">
      <w:pPr>
        <w:ind w:right="-50"/>
        <w:rPr>
          <w:rFonts w:cs="Arial"/>
          <w:lang w:val="id-ID"/>
        </w:rPr>
      </w:pPr>
    </w:p>
    <w:p w14:paraId="5A99DD9A" w14:textId="77777777" w:rsidR="00E219D9" w:rsidRPr="00506CCE" w:rsidRDefault="00E219D9" w:rsidP="00CF2B38">
      <w:pPr>
        <w:ind w:right="-50"/>
        <w:rPr>
          <w:rFonts w:cs="Arial"/>
          <w:lang w:val="id-ID"/>
        </w:rPr>
      </w:pPr>
    </w:p>
    <w:p w14:paraId="5BD74552" w14:textId="77777777" w:rsidR="00E219D9" w:rsidRPr="00506CCE" w:rsidRDefault="00E219D9" w:rsidP="00CF2B38">
      <w:pPr>
        <w:ind w:right="-50"/>
        <w:rPr>
          <w:rFonts w:cs="Arial"/>
          <w:lang w:val="id-ID"/>
        </w:rPr>
      </w:pPr>
    </w:p>
    <w:p w14:paraId="6C8B359A" w14:textId="77777777" w:rsidR="00C80050" w:rsidRPr="00506CCE" w:rsidRDefault="00C80050" w:rsidP="00CF2B38">
      <w:pPr>
        <w:ind w:right="-50"/>
        <w:rPr>
          <w:rFonts w:cs="Arial"/>
          <w:lang w:val="id-ID"/>
        </w:rPr>
      </w:pPr>
    </w:p>
    <w:p w14:paraId="3394347B" w14:textId="77777777" w:rsidR="00C80050" w:rsidRPr="00506CCE" w:rsidRDefault="00C80050" w:rsidP="00CF2B38">
      <w:pPr>
        <w:ind w:right="-50"/>
        <w:rPr>
          <w:rFonts w:cs="Arial"/>
          <w:lang w:val="id-ID"/>
        </w:rPr>
      </w:pPr>
    </w:p>
    <w:p w14:paraId="57AE1CF0" w14:textId="77777777" w:rsidR="00C80050" w:rsidRPr="00506CCE" w:rsidRDefault="00C80050" w:rsidP="00CF2B38">
      <w:pPr>
        <w:ind w:right="-50"/>
        <w:rPr>
          <w:rFonts w:cs="Arial"/>
          <w:lang w:val="id-ID"/>
        </w:rPr>
      </w:pPr>
    </w:p>
    <w:p w14:paraId="4D98FD40" w14:textId="77777777" w:rsidR="00E219D9" w:rsidRPr="00506CCE" w:rsidRDefault="00E219D9" w:rsidP="00CF2B38">
      <w:pPr>
        <w:ind w:right="-50"/>
        <w:rPr>
          <w:rFonts w:cs="Arial"/>
          <w:lang w:val="id-ID"/>
        </w:rPr>
      </w:pPr>
    </w:p>
    <w:p w14:paraId="013866D5" w14:textId="77777777" w:rsidR="00EF128B" w:rsidRPr="00506CCE" w:rsidRDefault="004E244D" w:rsidP="00CF2B38">
      <w:pPr>
        <w:pStyle w:val="Heading1"/>
        <w:ind w:right="-50"/>
        <w:rPr>
          <w:rFonts w:ascii="Arial" w:hAnsi="Arial" w:cs="Arial"/>
          <w:b w:val="0"/>
          <w:sz w:val="28"/>
          <w:szCs w:val="22"/>
          <w:lang w:val="id-ID"/>
        </w:rPr>
      </w:pPr>
      <w:bookmarkStart w:id="4" w:name="_Toc295139606"/>
      <w:bookmarkEnd w:id="3"/>
      <w:r w:rsidRPr="00506CCE">
        <w:rPr>
          <w:rFonts w:ascii="Arial" w:hAnsi="Arial" w:cs="Arial"/>
          <w:b w:val="0"/>
          <w:sz w:val="28"/>
          <w:szCs w:val="22"/>
          <w:lang w:val="id-ID"/>
        </w:rPr>
        <w:t>Daftar Isi</w:t>
      </w:r>
      <w:bookmarkEnd w:id="4"/>
    </w:p>
    <w:p w14:paraId="6BCDA00A" w14:textId="77777777" w:rsidR="004B1745" w:rsidRPr="00506CCE" w:rsidRDefault="004B1745" w:rsidP="004B1745">
      <w:pPr>
        <w:rPr>
          <w:lang w:val="id-ID"/>
        </w:rPr>
      </w:pPr>
    </w:p>
    <w:tbl>
      <w:tblPr>
        <w:tblStyle w:val="TableGrid"/>
        <w:tblW w:w="999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0"/>
        <w:gridCol w:w="540"/>
      </w:tblGrid>
      <w:tr w:rsidR="00506CCE" w:rsidRPr="00506CCE" w14:paraId="2A81AD29" w14:textId="77777777" w:rsidTr="00EF1DFA">
        <w:trPr>
          <w:trHeight w:val="432"/>
        </w:trPr>
        <w:tc>
          <w:tcPr>
            <w:tcW w:w="9450" w:type="dxa"/>
          </w:tcPr>
          <w:p w14:paraId="4A819559" w14:textId="0517AC1B" w:rsidR="00EF1DFA" w:rsidRPr="00506CCE" w:rsidRDefault="00EF1DFA" w:rsidP="00677427">
            <w:r w:rsidRPr="00506CCE">
              <w:t>K</w:t>
            </w:r>
            <w:r w:rsidR="00660051">
              <w:rPr>
                <w:rStyle w:val="Hyperlink"/>
                <w:color w:val="auto"/>
                <w:u w:val="none"/>
              </w:rPr>
              <w:t>ata Pengantar LAM-PTKes</w:t>
            </w:r>
            <w:r w:rsidRPr="00506CCE">
              <w:rPr>
                <w:rStyle w:val="Hyperlink"/>
                <w:color w:val="auto"/>
                <w:u w:val="none"/>
              </w:rPr>
              <w:t xml:space="preserve"> </w:t>
            </w:r>
          </w:p>
        </w:tc>
        <w:tc>
          <w:tcPr>
            <w:tcW w:w="540" w:type="dxa"/>
          </w:tcPr>
          <w:p w14:paraId="684B4422" w14:textId="77777777" w:rsidR="00EF1DFA" w:rsidRPr="00506CCE" w:rsidRDefault="00EF1DFA" w:rsidP="00677427">
            <w:r w:rsidRPr="00506CCE">
              <w:t>1</w:t>
            </w:r>
          </w:p>
        </w:tc>
      </w:tr>
      <w:tr w:rsidR="00506CCE" w:rsidRPr="00506CCE" w14:paraId="6DA7E569" w14:textId="77777777" w:rsidTr="00EF1DFA">
        <w:trPr>
          <w:trHeight w:val="432"/>
        </w:trPr>
        <w:tc>
          <w:tcPr>
            <w:tcW w:w="9450" w:type="dxa"/>
          </w:tcPr>
          <w:p w14:paraId="4BDCCB72" w14:textId="77777777" w:rsidR="00EF1DFA" w:rsidRPr="00506CCE" w:rsidRDefault="00EF1DFA" w:rsidP="00677427">
            <w:r w:rsidRPr="00506CCE">
              <w:t>Kata Pengan</w:t>
            </w:r>
            <w:r w:rsidR="00677427" w:rsidRPr="00506CCE">
              <w:t xml:space="preserve">tar Komisi Akreditasi Kolegium Pulmonologi Dan Kedokteran Respirasi </w:t>
            </w:r>
            <w:r w:rsidRPr="00506CCE">
              <w:t xml:space="preserve"> Indonesia</w:t>
            </w:r>
          </w:p>
        </w:tc>
        <w:tc>
          <w:tcPr>
            <w:tcW w:w="540" w:type="dxa"/>
          </w:tcPr>
          <w:p w14:paraId="7075AE2D" w14:textId="77777777" w:rsidR="00EF1DFA" w:rsidRPr="00506CCE" w:rsidRDefault="00EF1DFA" w:rsidP="00677427">
            <w:r w:rsidRPr="00506CCE">
              <w:t>3</w:t>
            </w:r>
          </w:p>
        </w:tc>
      </w:tr>
      <w:tr w:rsidR="00506CCE" w:rsidRPr="00506CCE" w14:paraId="31CC2B28" w14:textId="77777777" w:rsidTr="00EF1DFA">
        <w:trPr>
          <w:trHeight w:val="432"/>
        </w:trPr>
        <w:tc>
          <w:tcPr>
            <w:tcW w:w="9450" w:type="dxa"/>
          </w:tcPr>
          <w:p w14:paraId="5D18F118" w14:textId="77777777" w:rsidR="00EF1DFA" w:rsidRPr="00506CCE" w:rsidRDefault="00EF1DFA" w:rsidP="00677427">
            <w:r w:rsidRPr="00506CCE">
              <w:t>Daftar Isi</w:t>
            </w:r>
          </w:p>
        </w:tc>
        <w:tc>
          <w:tcPr>
            <w:tcW w:w="540" w:type="dxa"/>
          </w:tcPr>
          <w:p w14:paraId="20E5FA9D" w14:textId="77777777" w:rsidR="00EF1DFA" w:rsidRPr="00506CCE" w:rsidRDefault="00EF1DFA" w:rsidP="00677427">
            <w:r w:rsidRPr="00506CCE">
              <w:t>4</w:t>
            </w:r>
          </w:p>
        </w:tc>
      </w:tr>
      <w:tr w:rsidR="00506CCE" w:rsidRPr="00506CCE" w14:paraId="71D4F517" w14:textId="77777777" w:rsidTr="00EF1DFA">
        <w:trPr>
          <w:trHeight w:val="432"/>
        </w:trPr>
        <w:tc>
          <w:tcPr>
            <w:tcW w:w="9450" w:type="dxa"/>
          </w:tcPr>
          <w:p w14:paraId="00A07A5F" w14:textId="77777777" w:rsidR="00EF1DFA" w:rsidRPr="00506CCE" w:rsidRDefault="00EF1DFA" w:rsidP="00677427">
            <w:r w:rsidRPr="00506CCE">
              <w:t>BAB I</w:t>
            </w:r>
            <w:r w:rsidRPr="00506CCE">
              <w:rPr>
                <w:lang w:val="id-ID"/>
              </w:rPr>
              <w:t xml:space="preserve"> </w:t>
            </w:r>
            <w:r w:rsidRPr="00506CCE">
              <w:t xml:space="preserve"> Latar Belakang</w:t>
            </w:r>
            <w:r w:rsidRPr="00506CCE">
              <w:tab/>
            </w:r>
          </w:p>
        </w:tc>
        <w:tc>
          <w:tcPr>
            <w:tcW w:w="540" w:type="dxa"/>
          </w:tcPr>
          <w:p w14:paraId="27834403" w14:textId="77777777" w:rsidR="00EF1DFA" w:rsidRPr="00506CCE" w:rsidRDefault="00EF1DFA" w:rsidP="00677427">
            <w:r w:rsidRPr="00506CCE">
              <w:t>5</w:t>
            </w:r>
          </w:p>
        </w:tc>
      </w:tr>
      <w:tr w:rsidR="00506CCE" w:rsidRPr="00506CCE" w14:paraId="7A5A9E5C" w14:textId="77777777" w:rsidTr="00EF1DFA">
        <w:trPr>
          <w:trHeight w:val="432"/>
        </w:trPr>
        <w:tc>
          <w:tcPr>
            <w:tcW w:w="9450" w:type="dxa"/>
          </w:tcPr>
          <w:p w14:paraId="11CB5C12" w14:textId="77777777" w:rsidR="00EF1DFA" w:rsidRPr="00506CCE" w:rsidRDefault="00EF1DFA" w:rsidP="00677427">
            <w:r w:rsidRPr="00506CCE">
              <w:rPr>
                <w:lang w:val="id-ID"/>
              </w:rPr>
              <w:t xml:space="preserve">1.1 </w:t>
            </w:r>
            <w:r w:rsidRPr="00506CCE">
              <w:rPr>
                <w:rFonts w:cs="Arial"/>
                <w:szCs w:val="24"/>
                <w:lang w:val="id-ID"/>
              </w:rPr>
              <w:t>Sejarah Pendidikan Dokter Spesia</w:t>
            </w:r>
            <w:r w:rsidRPr="00506CCE">
              <w:rPr>
                <w:noProof/>
                <w:szCs w:val="24"/>
                <w:lang w:val="sv-SE"/>
              </w:rPr>
              <w:t>l</w:t>
            </w:r>
            <w:r w:rsidR="00677427" w:rsidRPr="00506CCE">
              <w:rPr>
                <w:rFonts w:cs="Arial"/>
                <w:szCs w:val="24"/>
                <w:lang w:val="id-ID"/>
              </w:rPr>
              <w:t>is Paru</w:t>
            </w:r>
            <w:r w:rsidRPr="00506CCE">
              <w:rPr>
                <w:rFonts w:cs="Arial"/>
                <w:szCs w:val="24"/>
                <w:lang w:val="id-ID"/>
              </w:rPr>
              <w:t xml:space="preserve"> </w:t>
            </w:r>
            <w:r w:rsidR="00677427" w:rsidRPr="00506CCE">
              <w:rPr>
                <w:rFonts w:cs="Arial"/>
                <w:szCs w:val="24"/>
                <w:lang w:val="id-ID"/>
              </w:rPr>
              <w:t>dan Pernapasan</w:t>
            </w:r>
          </w:p>
        </w:tc>
        <w:tc>
          <w:tcPr>
            <w:tcW w:w="540" w:type="dxa"/>
          </w:tcPr>
          <w:p w14:paraId="4197DF34" w14:textId="77777777" w:rsidR="00EF1DFA" w:rsidRPr="00506CCE" w:rsidRDefault="00EF1DFA" w:rsidP="00677427">
            <w:r w:rsidRPr="00506CCE">
              <w:t>5</w:t>
            </w:r>
          </w:p>
        </w:tc>
      </w:tr>
      <w:tr w:rsidR="00506CCE" w:rsidRPr="00506CCE" w14:paraId="73DD50C7" w14:textId="77777777" w:rsidTr="00EF1DFA">
        <w:trPr>
          <w:trHeight w:val="432"/>
        </w:trPr>
        <w:tc>
          <w:tcPr>
            <w:tcW w:w="9450" w:type="dxa"/>
          </w:tcPr>
          <w:p w14:paraId="017A32C6" w14:textId="77777777" w:rsidR="00EF1DFA" w:rsidRPr="00506CCE" w:rsidRDefault="00EF1DFA" w:rsidP="00677427">
            <w:r w:rsidRPr="00506CCE">
              <w:t>1.2 Program S</w:t>
            </w:r>
            <w:r w:rsidR="00677427" w:rsidRPr="00506CCE">
              <w:t>tudi Dokter Spesialis Paru dan Pernapasan</w:t>
            </w:r>
            <w:r w:rsidRPr="00506CCE">
              <w:tab/>
            </w:r>
          </w:p>
        </w:tc>
        <w:tc>
          <w:tcPr>
            <w:tcW w:w="540" w:type="dxa"/>
          </w:tcPr>
          <w:p w14:paraId="47FA9971" w14:textId="77777777" w:rsidR="00EF1DFA" w:rsidRPr="00506CCE" w:rsidRDefault="00EF1DFA" w:rsidP="00677427">
            <w:r w:rsidRPr="00506CCE">
              <w:t>7</w:t>
            </w:r>
          </w:p>
        </w:tc>
      </w:tr>
      <w:tr w:rsidR="00506CCE" w:rsidRPr="00506CCE" w14:paraId="47FD674A" w14:textId="77777777" w:rsidTr="00EF1DFA">
        <w:trPr>
          <w:trHeight w:val="432"/>
        </w:trPr>
        <w:tc>
          <w:tcPr>
            <w:tcW w:w="9450" w:type="dxa"/>
          </w:tcPr>
          <w:p w14:paraId="0C70C799" w14:textId="64856825" w:rsidR="00EF1DFA" w:rsidRPr="00506CCE" w:rsidRDefault="00EF1DFA" w:rsidP="00677427">
            <w:r w:rsidRPr="00506CCE">
              <w:t xml:space="preserve">1.3 Landasan Hukum Akreditasi program studi </w:t>
            </w:r>
            <w:r w:rsidR="00677427" w:rsidRPr="00506CCE">
              <w:rPr>
                <w:rFonts w:cs="Arial"/>
                <w:szCs w:val="24"/>
                <w:lang w:val="id-ID"/>
              </w:rPr>
              <w:t>Dokter Spesia</w:t>
            </w:r>
            <w:r w:rsidR="00677427" w:rsidRPr="00506CCE">
              <w:rPr>
                <w:noProof/>
                <w:szCs w:val="24"/>
                <w:lang w:val="sv-SE"/>
              </w:rPr>
              <w:t>l</w:t>
            </w:r>
            <w:r w:rsidR="00677427" w:rsidRPr="00506CCE">
              <w:rPr>
                <w:rFonts w:cs="Arial"/>
                <w:szCs w:val="24"/>
                <w:lang w:val="id-ID"/>
              </w:rPr>
              <w:t>is Paru dan Pernapasan</w:t>
            </w:r>
            <w:r w:rsidR="009D6B4D" w:rsidRPr="00506CCE">
              <w:t xml:space="preserve"> </w:t>
            </w:r>
          </w:p>
        </w:tc>
        <w:tc>
          <w:tcPr>
            <w:tcW w:w="540" w:type="dxa"/>
          </w:tcPr>
          <w:p w14:paraId="5DA6023C" w14:textId="77777777" w:rsidR="00EF1DFA" w:rsidRPr="00506CCE" w:rsidRDefault="00EF1DFA" w:rsidP="00677427"/>
          <w:p w14:paraId="44B0A6D7" w14:textId="77777777" w:rsidR="00EF1DFA" w:rsidRPr="00506CCE" w:rsidRDefault="00EF1DFA" w:rsidP="00677427">
            <w:r w:rsidRPr="00506CCE">
              <w:t>8</w:t>
            </w:r>
          </w:p>
        </w:tc>
      </w:tr>
      <w:tr w:rsidR="00506CCE" w:rsidRPr="00506CCE" w14:paraId="60C1DF32" w14:textId="77777777" w:rsidTr="00EF1DFA">
        <w:trPr>
          <w:trHeight w:val="432"/>
        </w:trPr>
        <w:tc>
          <w:tcPr>
            <w:tcW w:w="9450" w:type="dxa"/>
          </w:tcPr>
          <w:p w14:paraId="5F704BE9" w14:textId="77777777" w:rsidR="00EF1DFA" w:rsidRPr="00506CCE" w:rsidRDefault="00EF1DFA" w:rsidP="00677427">
            <w:r w:rsidRPr="00506CCE">
              <w:t>1.4  La</w:t>
            </w:r>
            <w:r w:rsidR="00677427" w:rsidRPr="00506CCE">
              <w:t xml:space="preserve">ndasan Filosofis Profesi </w:t>
            </w:r>
            <w:r w:rsidR="00677427" w:rsidRPr="00506CCE">
              <w:rPr>
                <w:rFonts w:cs="Arial"/>
                <w:szCs w:val="24"/>
                <w:lang w:val="id-ID"/>
              </w:rPr>
              <w:t>Dokter Spesia</w:t>
            </w:r>
            <w:r w:rsidR="00677427" w:rsidRPr="00506CCE">
              <w:rPr>
                <w:noProof/>
                <w:szCs w:val="24"/>
                <w:lang w:val="sv-SE"/>
              </w:rPr>
              <w:t>l</w:t>
            </w:r>
            <w:r w:rsidR="00677427" w:rsidRPr="00506CCE">
              <w:rPr>
                <w:rFonts w:cs="Arial"/>
                <w:szCs w:val="24"/>
                <w:lang w:val="id-ID"/>
              </w:rPr>
              <w:t>is Paru dan Pernapasan</w:t>
            </w:r>
            <w:r w:rsidRPr="00506CCE">
              <w:tab/>
            </w:r>
          </w:p>
        </w:tc>
        <w:tc>
          <w:tcPr>
            <w:tcW w:w="540" w:type="dxa"/>
          </w:tcPr>
          <w:p w14:paraId="721D152A" w14:textId="77777777" w:rsidR="00EF1DFA" w:rsidRPr="00506CCE" w:rsidRDefault="00EF1DFA" w:rsidP="00677427">
            <w:r w:rsidRPr="00506CCE">
              <w:t>13</w:t>
            </w:r>
          </w:p>
        </w:tc>
      </w:tr>
      <w:tr w:rsidR="00506CCE" w:rsidRPr="00506CCE" w14:paraId="3CBE69CC" w14:textId="77777777" w:rsidTr="00EF1DFA">
        <w:trPr>
          <w:trHeight w:val="432"/>
        </w:trPr>
        <w:tc>
          <w:tcPr>
            <w:tcW w:w="9450" w:type="dxa"/>
          </w:tcPr>
          <w:p w14:paraId="089C7395" w14:textId="25CB9417" w:rsidR="00EF1DFA" w:rsidRPr="00506CCE" w:rsidRDefault="00EA03E1" w:rsidP="00677427">
            <w:r w:rsidRPr="00506CCE">
              <w:t>1.5. Landasan Sosiologis</w:t>
            </w:r>
            <w:r w:rsidR="00EF1DFA" w:rsidRPr="00506CCE">
              <w:t xml:space="preserve"> Profesi </w:t>
            </w:r>
            <w:r w:rsidR="00677427" w:rsidRPr="00506CCE">
              <w:rPr>
                <w:rFonts w:cs="Arial"/>
                <w:szCs w:val="24"/>
                <w:lang w:val="id-ID"/>
              </w:rPr>
              <w:t>Dokter Spesia</w:t>
            </w:r>
            <w:r w:rsidR="00677427" w:rsidRPr="00506CCE">
              <w:rPr>
                <w:noProof/>
                <w:szCs w:val="24"/>
                <w:lang w:val="sv-SE"/>
              </w:rPr>
              <w:t>l</w:t>
            </w:r>
            <w:r w:rsidR="00677427" w:rsidRPr="00506CCE">
              <w:rPr>
                <w:rFonts w:cs="Arial"/>
                <w:szCs w:val="24"/>
                <w:lang w:val="id-ID"/>
              </w:rPr>
              <w:t>is Paru dan Pernapasan</w:t>
            </w:r>
            <w:r w:rsidR="00EF1DFA" w:rsidRPr="00506CCE">
              <w:tab/>
            </w:r>
          </w:p>
        </w:tc>
        <w:tc>
          <w:tcPr>
            <w:tcW w:w="540" w:type="dxa"/>
          </w:tcPr>
          <w:p w14:paraId="750ADC9D" w14:textId="77777777" w:rsidR="00EF1DFA" w:rsidRPr="00506CCE" w:rsidRDefault="00EF1DFA" w:rsidP="00677427">
            <w:r w:rsidRPr="00506CCE">
              <w:t>13</w:t>
            </w:r>
          </w:p>
        </w:tc>
      </w:tr>
      <w:tr w:rsidR="00506CCE" w:rsidRPr="00506CCE" w14:paraId="56703E35" w14:textId="77777777" w:rsidTr="00EF1DFA">
        <w:trPr>
          <w:trHeight w:val="432"/>
        </w:trPr>
        <w:tc>
          <w:tcPr>
            <w:tcW w:w="9450" w:type="dxa"/>
          </w:tcPr>
          <w:p w14:paraId="6FED8D33" w14:textId="77777777" w:rsidR="00EF1DFA" w:rsidRPr="00506CCE" w:rsidRDefault="00EF1DFA" w:rsidP="00677427">
            <w:r w:rsidRPr="00506CCE">
              <w:t xml:space="preserve">1.6. Upaya Peningkatan Profesionalisme dan Mutu Pendidikan </w:t>
            </w:r>
            <w:r w:rsidR="00677427" w:rsidRPr="00506CCE">
              <w:rPr>
                <w:rFonts w:cs="Arial"/>
                <w:szCs w:val="24"/>
                <w:lang w:val="id-ID"/>
              </w:rPr>
              <w:t>Dokter Spesia</w:t>
            </w:r>
            <w:r w:rsidR="00677427" w:rsidRPr="00506CCE">
              <w:rPr>
                <w:noProof/>
                <w:szCs w:val="24"/>
                <w:lang w:val="sv-SE"/>
              </w:rPr>
              <w:t>l</w:t>
            </w:r>
            <w:r w:rsidR="00677427" w:rsidRPr="00506CCE">
              <w:rPr>
                <w:rFonts w:cs="Arial"/>
                <w:szCs w:val="24"/>
                <w:lang w:val="id-ID"/>
              </w:rPr>
              <w:t>is Paru dan Pernapasan</w:t>
            </w:r>
          </w:p>
        </w:tc>
        <w:tc>
          <w:tcPr>
            <w:tcW w:w="540" w:type="dxa"/>
          </w:tcPr>
          <w:p w14:paraId="074ED26B" w14:textId="77777777" w:rsidR="00EF1DFA" w:rsidRPr="00506CCE" w:rsidRDefault="00EF1DFA" w:rsidP="00677427"/>
          <w:p w14:paraId="75EB1421" w14:textId="77777777" w:rsidR="00EF1DFA" w:rsidRPr="00506CCE" w:rsidRDefault="00EF1DFA" w:rsidP="00677427">
            <w:r w:rsidRPr="00506CCE">
              <w:t>14</w:t>
            </w:r>
          </w:p>
        </w:tc>
      </w:tr>
      <w:tr w:rsidR="00506CCE" w:rsidRPr="00506CCE" w14:paraId="6489EC08" w14:textId="77777777" w:rsidTr="00EF1DFA">
        <w:trPr>
          <w:trHeight w:val="432"/>
        </w:trPr>
        <w:tc>
          <w:tcPr>
            <w:tcW w:w="9450" w:type="dxa"/>
          </w:tcPr>
          <w:p w14:paraId="2B0F59C9" w14:textId="7C59A567" w:rsidR="00EF1DFA" w:rsidRPr="00506CCE" w:rsidRDefault="00EA03E1" w:rsidP="00677427">
            <w:r w:rsidRPr="00506CCE">
              <w:t>1.7. Baku Mutu Program</w:t>
            </w:r>
            <w:r w:rsidR="00EF1DFA" w:rsidRPr="00506CCE">
              <w:t xml:space="preserve"> Studi Dokter </w:t>
            </w:r>
            <w:r w:rsidR="00677427" w:rsidRPr="00506CCE">
              <w:rPr>
                <w:rFonts w:cs="Arial"/>
                <w:szCs w:val="24"/>
                <w:lang w:val="id-ID"/>
              </w:rPr>
              <w:t>Dokter Spesia</w:t>
            </w:r>
            <w:r w:rsidR="00677427" w:rsidRPr="00506CCE">
              <w:rPr>
                <w:noProof/>
                <w:szCs w:val="24"/>
                <w:lang w:val="sv-SE"/>
              </w:rPr>
              <w:t>l</w:t>
            </w:r>
            <w:r w:rsidR="00677427" w:rsidRPr="00506CCE">
              <w:rPr>
                <w:rFonts w:cs="Arial"/>
                <w:szCs w:val="24"/>
                <w:lang w:val="id-ID"/>
              </w:rPr>
              <w:t>is Paru dan Pernapasan</w:t>
            </w:r>
          </w:p>
        </w:tc>
        <w:tc>
          <w:tcPr>
            <w:tcW w:w="540" w:type="dxa"/>
          </w:tcPr>
          <w:p w14:paraId="06F44865" w14:textId="77777777" w:rsidR="00EF1DFA" w:rsidRPr="00506CCE" w:rsidRDefault="00EF1DFA" w:rsidP="00677427">
            <w:r w:rsidRPr="00506CCE">
              <w:t>14</w:t>
            </w:r>
          </w:p>
        </w:tc>
      </w:tr>
      <w:tr w:rsidR="00506CCE" w:rsidRPr="00506CCE" w14:paraId="7EBDF95E" w14:textId="77777777" w:rsidTr="00EF1DFA">
        <w:trPr>
          <w:trHeight w:val="432"/>
        </w:trPr>
        <w:tc>
          <w:tcPr>
            <w:tcW w:w="9450" w:type="dxa"/>
          </w:tcPr>
          <w:p w14:paraId="1A30E898" w14:textId="74EB3DD2" w:rsidR="00EF1DFA" w:rsidRPr="00506CCE" w:rsidRDefault="00EF1DFA" w:rsidP="00677427">
            <w:r w:rsidRPr="00506CCE">
              <w:t xml:space="preserve">BAB II </w:t>
            </w:r>
            <w:r w:rsidRPr="00506CCE">
              <w:rPr>
                <w:lang w:val="id-ID"/>
              </w:rPr>
              <w:t xml:space="preserve"> </w:t>
            </w:r>
            <w:r w:rsidR="00EA03E1" w:rsidRPr="00506CCE">
              <w:t>Karakteristik, Kualifikasi d</w:t>
            </w:r>
            <w:r w:rsidRPr="00506CCE">
              <w:t xml:space="preserve">an Kurun Waktu Penyelesaian Studi                     </w:t>
            </w:r>
          </w:p>
        </w:tc>
        <w:tc>
          <w:tcPr>
            <w:tcW w:w="540" w:type="dxa"/>
          </w:tcPr>
          <w:p w14:paraId="6157C218" w14:textId="77777777" w:rsidR="00EF1DFA" w:rsidRPr="00506CCE" w:rsidRDefault="00EF1DFA" w:rsidP="00677427">
            <w:r w:rsidRPr="00506CCE">
              <w:t>34</w:t>
            </w:r>
          </w:p>
        </w:tc>
      </w:tr>
      <w:tr w:rsidR="00506CCE" w:rsidRPr="00506CCE" w14:paraId="20A63E70" w14:textId="77777777" w:rsidTr="00EF1DFA">
        <w:trPr>
          <w:trHeight w:val="432"/>
        </w:trPr>
        <w:tc>
          <w:tcPr>
            <w:tcW w:w="9450" w:type="dxa"/>
          </w:tcPr>
          <w:p w14:paraId="59148581" w14:textId="184F0637" w:rsidR="00EF1DFA" w:rsidRPr="00506CCE" w:rsidRDefault="00EA03E1" w:rsidP="00677427">
            <w:r w:rsidRPr="00506CCE">
              <w:t>BAB III Tujuan d</w:t>
            </w:r>
            <w:r w:rsidR="00EF1DFA" w:rsidRPr="00506CCE">
              <w:t xml:space="preserve">an Manfaat Akreditasi Program Studi </w:t>
            </w:r>
            <w:r w:rsidR="00677427" w:rsidRPr="00506CCE">
              <w:rPr>
                <w:rFonts w:cs="Arial"/>
                <w:szCs w:val="24"/>
                <w:lang w:val="id-ID"/>
              </w:rPr>
              <w:t>Dokter Spesia</w:t>
            </w:r>
            <w:r w:rsidR="00677427" w:rsidRPr="00506CCE">
              <w:rPr>
                <w:noProof/>
                <w:szCs w:val="24"/>
                <w:lang w:val="sv-SE"/>
              </w:rPr>
              <w:t>l</w:t>
            </w:r>
            <w:r w:rsidR="00677427" w:rsidRPr="00506CCE">
              <w:rPr>
                <w:rFonts w:cs="Arial"/>
                <w:szCs w:val="24"/>
                <w:lang w:val="id-ID"/>
              </w:rPr>
              <w:t>is Paru dan Pernapasan</w:t>
            </w:r>
            <w:r w:rsidR="00EF1DFA" w:rsidRPr="00506CCE">
              <w:t xml:space="preserve">                                                                                        </w:t>
            </w:r>
          </w:p>
        </w:tc>
        <w:tc>
          <w:tcPr>
            <w:tcW w:w="540" w:type="dxa"/>
          </w:tcPr>
          <w:p w14:paraId="03529789" w14:textId="77777777" w:rsidR="00EF1DFA" w:rsidRPr="00506CCE" w:rsidRDefault="00EF1DFA" w:rsidP="00677427"/>
          <w:p w14:paraId="128C04F1" w14:textId="77777777" w:rsidR="00EF1DFA" w:rsidRPr="00506CCE" w:rsidRDefault="00EF1DFA" w:rsidP="00677427">
            <w:r w:rsidRPr="00506CCE">
              <w:t>37</w:t>
            </w:r>
          </w:p>
        </w:tc>
      </w:tr>
      <w:tr w:rsidR="00506CCE" w:rsidRPr="00506CCE" w14:paraId="34547754" w14:textId="77777777" w:rsidTr="00EF1DFA">
        <w:trPr>
          <w:trHeight w:val="432"/>
        </w:trPr>
        <w:tc>
          <w:tcPr>
            <w:tcW w:w="9450" w:type="dxa"/>
          </w:tcPr>
          <w:p w14:paraId="24B6119A" w14:textId="7FAF8F48" w:rsidR="00EF1DFA" w:rsidRPr="00506CCE" w:rsidRDefault="00EF1DFA" w:rsidP="00677427">
            <w:r w:rsidRPr="00506CCE">
              <w:t>BAB IV</w:t>
            </w:r>
            <w:r w:rsidR="00EA03E1" w:rsidRPr="00506CCE">
              <w:t xml:space="preserve"> </w:t>
            </w:r>
            <w:r w:rsidRPr="00506CCE">
              <w:t xml:space="preserve"> Aspek Pelaksanaan Akreditasi Program Studi                                              </w:t>
            </w:r>
          </w:p>
        </w:tc>
        <w:tc>
          <w:tcPr>
            <w:tcW w:w="540" w:type="dxa"/>
          </w:tcPr>
          <w:p w14:paraId="77CDFC49" w14:textId="77777777" w:rsidR="00EF1DFA" w:rsidRPr="00506CCE" w:rsidRDefault="00EF1DFA" w:rsidP="00677427">
            <w:r w:rsidRPr="00506CCE">
              <w:t>38</w:t>
            </w:r>
          </w:p>
        </w:tc>
      </w:tr>
      <w:tr w:rsidR="00506CCE" w:rsidRPr="00506CCE" w14:paraId="568F0E81" w14:textId="77777777" w:rsidTr="00EF1DFA">
        <w:trPr>
          <w:trHeight w:val="432"/>
        </w:trPr>
        <w:tc>
          <w:tcPr>
            <w:tcW w:w="9450" w:type="dxa"/>
          </w:tcPr>
          <w:p w14:paraId="2772A044" w14:textId="071FDB73" w:rsidR="00EF1DFA" w:rsidRPr="00506CCE" w:rsidRDefault="00EF1DFA" w:rsidP="00677427">
            <w:r w:rsidRPr="00506CCE">
              <w:t>4.1.</w:t>
            </w:r>
            <w:r w:rsidRPr="00506CCE">
              <w:rPr>
                <w:lang w:val="id-ID"/>
              </w:rPr>
              <w:t xml:space="preserve"> </w:t>
            </w:r>
            <w:r w:rsidR="00EA03E1" w:rsidRPr="00506CCE">
              <w:t>Standar</w:t>
            </w:r>
            <w:r w:rsidRPr="00506CCE">
              <w:t xml:space="preserve"> Akreditasi Program Studi                                                               </w:t>
            </w:r>
          </w:p>
        </w:tc>
        <w:tc>
          <w:tcPr>
            <w:tcW w:w="540" w:type="dxa"/>
          </w:tcPr>
          <w:p w14:paraId="737B26DE" w14:textId="77777777" w:rsidR="00EF1DFA" w:rsidRPr="00506CCE" w:rsidRDefault="00EF1DFA" w:rsidP="00677427">
            <w:r w:rsidRPr="00506CCE">
              <w:t>38</w:t>
            </w:r>
          </w:p>
        </w:tc>
      </w:tr>
      <w:tr w:rsidR="00506CCE" w:rsidRPr="00506CCE" w14:paraId="3E5D27FD" w14:textId="77777777" w:rsidTr="00EF1DFA">
        <w:trPr>
          <w:trHeight w:val="432"/>
        </w:trPr>
        <w:tc>
          <w:tcPr>
            <w:tcW w:w="9450" w:type="dxa"/>
          </w:tcPr>
          <w:p w14:paraId="492C4E71" w14:textId="6B0AD3CA" w:rsidR="00EF1DFA" w:rsidRPr="00506CCE" w:rsidRDefault="00EF1DFA" w:rsidP="00677427">
            <w:r w:rsidRPr="00506CCE">
              <w:t>4.2.</w:t>
            </w:r>
            <w:r w:rsidRPr="00506CCE">
              <w:rPr>
                <w:lang w:val="id-ID"/>
              </w:rPr>
              <w:t xml:space="preserve"> </w:t>
            </w:r>
            <w:r w:rsidR="00EA03E1" w:rsidRPr="00506CCE">
              <w:t>Prosedur</w:t>
            </w:r>
            <w:r w:rsidRPr="00506CCE">
              <w:t xml:space="preserve"> Akreditasi Program Studi                                                            </w:t>
            </w:r>
          </w:p>
        </w:tc>
        <w:tc>
          <w:tcPr>
            <w:tcW w:w="540" w:type="dxa"/>
          </w:tcPr>
          <w:p w14:paraId="43CA2E40" w14:textId="77777777" w:rsidR="00EF1DFA" w:rsidRPr="00506CCE" w:rsidRDefault="00EF1DFA" w:rsidP="00677427">
            <w:r w:rsidRPr="00506CCE">
              <w:t>45</w:t>
            </w:r>
          </w:p>
        </w:tc>
      </w:tr>
      <w:tr w:rsidR="00506CCE" w:rsidRPr="00506CCE" w14:paraId="4811B97B" w14:textId="77777777" w:rsidTr="00EF1DFA">
        <w:trPr>
          <w:trHeight w:val="432"/>
        </w:trPr>
        <w:tc>
          <w:tcPr>
            <w:tcW w:w="9450" w:type="dxa"/>
          </w:tcPr>
          <w:p w14:paraId="16D3ED7A" w14:textId="77777777" w:rsidR="00EF1DFA" w:rsidRPr="00506CCE" w:rsidRDefault="00EF1DFA" w:rsidP="00677427">
            <w:r w:rsidRPr="00506CCE">
              <w:t>4.3.</w:t>
            </w:r>
            <w:r w:rsidRPr="00506CCE">
              <w:rPr>
                <w:lang w:val="id-ID"/>
              </w:rPr>
              <w:t xml:space="preserve"> </w:t>
            </w:r>
            <w:r w:rsidRPr="00506CCE">
              <w:t xml:space="preserve">Instrumen Akreditasi Program Studi                                                           </w:t>
            </w:r>
          </w:p>
        </w:tc>
        <w:tc>
          <w:tcPr>
            <w:tcW w:w="540" w:type="dxa"/>
          </w:tcPr>
          <w:p w14:paraId="5B4A2F9E" w14:textId="77777777" w:rsidR="00EF1DFA" w:rsidRPr="00506CCE" w:rsidRDefault="00EF1DFA" w:rsidP="00677427">
            <w:r w:rsidRPr="00506CCE">
              <w:t>45</w:t>
            </w:r>
          </w:p>
        </w:tc>
      </w:tr>
      <w:tr w:rsidR="00506CCE" w:rsidRPr="00506CCE" w14:paraId="5A9A8B7E" w14:textId="77777777" w:rsidTr="00EF1DFA">
        <w:trPr>
          <w:trHeight w:val="432"/>
        </w:trPr>
        <w:tc>
          <w:tcPr>
            <w:tcW w:w="9450" w:type="dxa"/>
          </w:tcPr>
          <w:p w14:paraId="6B0591E7" w14:textId="77777777" w:rsidR="00EF1DFA" w:rsidRPr="00506CCE" w:rsidRDefault="00EF1DFA" w:rsidP="00677427">
            <w:r w:rsidRPr="00506CCE">
              <w:t>4.4.</w:t>
            </w:r>
            <w:r w:rsidRPr="00506CCE">
              <w:rPr>
                <w:lang w:val="id-ID"/>
              </w:rPr>
              <w:t xml:space="preserve"> </w:t>
            </w:r>
            <w:r w:rsidRPr="00506CCE">
              <w:t xml:space="preserve">Kode Etik Akreditasi Program Studi                                                           </w:t>
            </w:r>
          </w:p>
        </w:tc>
        <w:tc>
          <w:tcPr>
            <w:tcW w:w="540" w:type="dxa"/>
          </w:tcPr>
          <w:p w14:paraId="4FBB2C2D" w14:textId="77777777" w:rsidR="00EF1DFA" w:rsidRPr="00506CCE" w:rsidRDefault="00EF1DFA" w:rsidP="00677427">
            <w:r w:rsidRPr="00506CCE">
              <w:t>46</w:t>
            </w:r>
          </w:p>
        </w:tc>
      </w:tr>
      <w:tr w:rsidR="00506CCE" w:rsidRPr="00506CCE" w14:paraId="43F34917" w14:textId="77777777" w:rsidTr="00EF1DFA">
        <w:trPr>
          <w:trHeight w:val="432"/>
        </w:trPr>
        <w:tc>
          <w:tcPr>
            <w:tcW w:w="9450" w:type="dxa"/>
          </w:tcPr>
          <w:p w14:paraId="75E6561C" w14:textId="57977F55" w:rsidR="00EF1DFA" w:rsidRPr="00506CCE" w:rsidRDefault="00EA03E1" w:rsidP="00677427">
            <w:r w:rsidRPr="00506CCE">
              <w:t>Daftar Istilah d</w:t>
            </w:r>
            <w:r w:rsidR="00EF1DFA" w:rsidRPr="00506CCE">
              <w:t xml:space="preserve">an Singkatan                                                                                  </w:t>
            </w:r>
          </w:p>
        </w:tc>
        <w:tc>
          <w:tcPr>
            <w:tcW w:w="540" w:type="dxa"/>
          </w:tcPr>
          <w:p w14:paraId="20825B3F" w14:textId="77777777" w:rsidR="00EF1DFA" w:rsidRPr="00506CCE" w:rsidRDefault="00EF1DFA" w:rsidP="00677427">
            <w:r w:rsidRPr="00506CCE">
              <w:t>47</w:t>
            </w:r>
          </w:p>
        </w:tc>
      </w:tr>
      <w:tr w:rsidR="00506CCE" w:rsidRPr="00506CCE" w14:paraId="1827BF39" w14:textId="77777777" w:rsidTr="00EF1DFA">
        <w:trPr>
          <w:trHeight w:val="432"/>
        </w:trPr>
        <w:tc>
          <w:tcPr>
            <w:tcW w:w="9450" w:type="dxa"/>
          </w:tcPr>
          <w:p w14:paraId="6747E2F3" w14:textId="77777777" w:rsidR="00EF1DFA" w:rsidRPr="00506CCE" w:rsidRDefault="00EF1DFA" w:rsidP="00677427">
            <w:r w:rsidRPr="00506CCE">
              <w:t>Daftar Rujukan</w:t>
            </w:r>
            <w:r w:rsidRPr="00506CCE">
              <w:tab/>
            </w:r>
          </w:p>
        </w:tc>
        <w:tc>
          <w:tcPr>
            <w:tcW w:w="540" w:type="dxa"/>
          </w:tcPr>
          <w:p w14:paraId="4BDA7E2F" w14:textId="77777777" w:rsidR="00EF1DFA" w:rsidRPr="00506CCE" w:rsidRDefault="00EF1DFA" w:rsidP="00677427">
            <w:r w:rsidRPr="00506CCE">
              <w:t>49</w:t>
            </w:r>
          </w:p>
        </w:tc>
      </w:tr>
    </w:tbl>
    <w:p w14:paraId="47DFA1A2" w14:textId="77777777" w:rsidR="00A85368" w:rsidRPr="00506CCE" w:rsidRDefault="00A85368" w:rsidP="00CF2B38">
      <w:pPr>
        <w:ind w:right="-50"/>
        <w:rPr>
          <w:rFonts w:cs="Arial"/>
        </w:rPr>
      </w:pPr>
    </w:p>
    <w:p w14:paraId="694898F8" w14:textId="77777777" w:rsidR="00A85368" w:rsidRPr="00506CCE" w:rsidRDefault="00A85368" w:rsidP="00CF2B38">
      <w:pPr>
        <w:ind w:right="-50"/>
        <w:rPr>
          <w:rFonts w:cs="Arial"/>
          <w:szCs w:val="24"/>
          <w:lang w:val="sv-SE"/>
        </w:rPr>
        <w:sectPr w:rsidR="00A85368" w:rsidRPr="00506CCE" w:rsidSect="004B7FC7">
          <w:footerReference w:type="default" r:id="rId10"/>
          <w:pgSz w:w="11909" w:h="16834" w:code="9"/>
          <w:pgMar w:top="1440" w:right="994" w:bottom="1440" w:left="1656" w:header="1151" w:footer="1117" w:gutter="0"/>
          <w:pgNumType w:start="0"/>
          <w:cols w:space="720"/>
          <w:titlePg/>
        </w:sectPr>
      </w:pPr>
    </w:p>
    <w:p w14:paraId="2121491F" w14:textId="77777777" w:rsidR="00C519E9" w:rsidRPr="00506CCE" w:rsidRDefault="00C519E9" w:rsidP="00CF2B38">
      <w:pPr>
        <w:ind w:right="-50"/>
        <w:jc w:val="center"/>
        <w:rPr>
          <w:rFonts w:cs="Arial"/>
          <w:b/>
          <w:sz w:val="28"/>
          <w:szCs w:val="28"/>
          <w:lang w:val="nb-NO"/>
        </w:rPr>
      </w:pPr>
      <w:bookmarkStart w:id="5" w:name="_Toc18226545"/>
      <w:r w:rsidRPr="00506CCE">
        <w:rPr>
          <w:rFonts w:cs="Arial"/>
          <w:b/>
          <w:sz w:val="28"/>
          <w:szCs w:val="28"/>
          <w:lang w:val="nb-NO"/>
        </w:rPr>
        <w:lastRenderedPageBreak/>
        <w:t>BAB I</w:t>
      </w:r>
    </w:p>
    <w:p w14:paraId="14FEFABD" w14:textId="77777777" w:rsidR="00B3230B" w:rsidRPr="00506CCE" w:rsidRDefault="00B3230B" w:rsidP="00CF2B38">
      <w:pPr>
        <w:pStyle w:val="Heading1"/>
        <w:ind w:right="-50"/>
        <w:rPr>
          <w:rFonts w:ascii="Arial" w:hAnsi="Arial" w:cs="Arial"/>
          <w:sz w:val="28"/>
          <w:szCs w:val="28"/>
          <w:lang w:val="nb-NO"/>
        </w:rPr>
      </w:pPr>
      <w:bookmarkStart w:id="6" w:name="_Toc295139610"/>
      <w:r w:rsidRPr="00506CCE">
        <w:rPr>
          <w:rFonts w:ascii="Arial" w:hAnsi="Arial" w:cs="Arial"/>
          <w:sz w:val="28"/>
          <w:szCs w:val="28"/>
          <w:lang w:val="nb-NO"/>
        </w:rPr>
        <w:t>LATAR BELAKANG</w:t>
      </w:r>
      <w:bookmarkEnd w:id="5"/>
      <w:bookmarkEnd w:id="6"/>
    </w:p>
    <w:p w14:paraId="14E5DB49" w14:textId="77777777" w:rsidR="004F184E" w:rsidRPr="00506CCE" w:rsidRDefault="004F184E" w:rsidP="00CF2B38">
      <w:pPr>
        <w:pStyle w:val="Heading2"/>
        <w:ind w:right="-50"/>
        <w:rPr>
          <w:rFonts w:cs="Arial"/>
          <w:szCs w:val="24"/>
          <w:lang w:val="id-ID"/>
        </w:rPr>
      </w:pPr>
      <w:bookmarkStart w:id="7" w:name="_Toc18226546"/>
    </w:p>
    <w:bookmarkEnd w:id="7"/>
    <w:p w14:paraId="511A42F4" w14:textId="77777777" w:rsidR="00F51593" w:rsidRPr="00506CCE" w:rsidRDefault="00F51593" w:rsidP="00CF2B38">
      <w:pPr>
        <w:ind w:left="360" w:right="-50"/>
        <w:rPr>
          <w:rFonts w:cs="Arial"/>
          <w:lang w:val="id-ID"/>
        </w:rPr>
      </w:pPr>
    </w:p>
    <w:p w14:paraId="778776C2" w14:textId="77777777" w:rsidR="006139A1" w:rsidRPr="00506CCE" w:rsidRDefault="00C80050" w:rsidP="00CF2B38">
      <w:pPr>
        <w:ind w:right="-50"/>
        <w:rPr>
          <w:rFonts w:cs="Arial"/>
          <w:b/>
          <w:szCs w:val="24"/>
          <w:lang w:val="id-ID"/>
        </w:rPr>
      </w:pPr>
      <w:r w:rsidRPr="00506CCE">
        <w:rPr>
          <w:rFonts w:cs="Arial"/>
          <w:b/>
          <w:szCs w:val="24"/>
          <w:lang w:val="id-ID"/>
        </w:rPr>
        <w:t xml:space="preserve">1.1. </w:t>
      </w:r>
      <w:r w:rsidR="002554D6" w:rsidRPr="00506CCE">
        <w:rPr>
          <w:rFonts w:cs="Arial"/>
          <w:b/>
          <w:szCs w:val="24"/>
          <w:lang w:val="id-ID"/>
        </w:rPr>
        <w:t xml:space="preserve">Sejarah Pendidikan </w:t>
      </w:r>
      <w:r w:rsidR="00677427" w:rsidRPr="00506CCE">
        <w:rPr>
          <w:rFonts w:cs="Arial"/>
          <w:b/>
          <w:szCs w:val="24"/>
          <w:lang w:val="id-ID"/>
        </w:rPr>
        <w:t>Dokter Spesia</w:t>
      </w:r>
      <w:r w:rsidR="00677427" w:rsidRPr="00506CCE">
        <w:rPr>
          <w:b/>
          <w:noProof/>
          <w:szCs w:val="24"/>
          <w:lang w:val="sv-SE"/>
        </w:rPr>
        <w:t>l</w:t>
      </w:r>
      <w:r w:rsidR="00677427" w:rsidRPr="00506CCE">
        <w:rPr>
          <w:rFonts w:cs="Arial"/>
          <w:b/>
          <w:szCs w:val="24"/>
          <w:lang w:val="id-ID"/>
        </w:rPr>
        <w:t>is Paru dan Pernapasan</w:t>
      </w:r>
    </w:p>
    <w:p w14:paraId="22E3F4CD" w14:textId="77777777" w:rsidR="00677427" w:rsidRPr="00506CCE" w:rsidRDefault="00677427" w:rsidP="00CF2B38">
      <w:pPr>
        <w:pStyle w:val="NormalWeb"/>
        <w:spacing w:before="0" w:beforeAutospacing="0" w:after="0" w:afterAutospacing="0"/>
        <w:ind w:right="-50" w:firstLine="709"/>
        <w:jc w:val="both"/>
        <w:rPr>
          <w:rFonts w:ascii="Arial" w:hAnsi="Arial" w:cs="Arial"/>
        </w:rPr>
      </w:pPr>
    </w:p>
    <w:p w14:paraId="30FA4DEE" w14:textId="0F31C908" w:rsidR="006913EA" w:rsidRPr="00506CCE" w:rsidRDefault="006913EA" w:rsidP="006913EA">
      <w:pPr>
        <w:ind w:firstLine="720"/>
        <w:rPr>
          <w:szCs w:val="24"/>
        </w:rPr>
      </w:pPr>
      <w:r w:rsidRPr="00506CCE">
        <w:rPr>
          <w:szCs w:val="24"/>
        </w:rPr>
        <w:t xml:space="preserve">Pulmonologi adalah cabang ilmu kedokteran yang berkembang di Indonesia sejak zaman penjajahan Belanda. Perkembangan cabang ilmu ini dirintis oleh dokter-dokter Indonesia yang bergerak dalam penemuan dan pengobatan penyakit tuberkulosis. Pada sekitar tahun 1930an pemerintah Hindia Belanda memulai upaya pemberantasan penyakit tuberkulosis paru yang jumlahnya banyak di Indonesia. Pada waktu itu sudah ada dokter-dokter Indonesia yang dihasilkan dari pendidikan dokter sebelumnya. Sebagian dari mereka dilatih mendeteksi penyakit ini oleh </w:t>
      </w:r>
      <w:r w:rsidRPr="00506CCE">
        <w:rPr>
          <w:b/>
          <w:szCs w:val="24"/>
        </w:rPr>
        <w:t>para ahli radiologi</w:t>
      </w:r>
      <w:r w:rsidRPr="00506CCE">
        <w:rPr>
          <w:szCs w:val="24"/>
        </w:rPr>
        <w:t xml:space="preserve"> dengan menggunakan pemeriksaan </w:t>
      </w:r>
      <w:r w:rsidRPr="00506CCE">
        <w:rPr>
          <w:b/>
          <w:i/>
          <w:szCs w:val="24"/>
        </w:rPr>
        <w:t xml:space="preserve">doorlichting </w:t>
      </w:r>
      <w:r w:rsidRPr="00506CCE">
        <w:rPr>
          <w:szCs w:val="24"/>
        </w:rPr>
        <w:t xml:space="preserve">atau pemeriksaan sinar tembus. </w:t>
      </w:r>
    </w:p>
    <w:p w14:paraId="0D8C779C" w14:textId="4D6AA466" w:rsidR="006913EA" w:rsidRPr="00506CCE" w:rsidRDefault="006913EA" w:rsidP="006913EA">
      <w:pPr>
        <w:ind w:firstLine="709"/>
        <w:rPr>
          <w:szCs w:val="24"/>
        </w:rPr>
      </w:pPr>
      <w:r w:rsidRPr="00506CCE">
        <w:rPr>
          <w:szCs w:val="24"/>
        </w:rPr>
        <w:t>Dengan pertolongan pemeriksaan</w:t>
      </w:r>
      <w:r w:rsidRPr="00506CCE">
        <w:rPr>
          <w:b/>
          <w:i/>
          <w:szCs w:val="24"/>
        </w:rPr>
        <w:t xml:space="preserve"> doorlichting </w:t>
      </w:r>
      <w:r w:rsidRPr="00506CCE">
        <w:rPr>
          <w:szCs w:val="24"/>
        </w:rPr>
        <w:t xml:space="preserve">ini dapatlah ditegakkan diagnosis tuberkulosis paru, sehingga pengobatan dapat dimulai. Selanjutnya para dokter inilah yang mengobati pasien serta melakukan pemantauan pengobatan secara klinis, laboratorik dan radiologis. Dengan jumlah pasien yang amat banyak, tidak heran jika para dokter ini menjadi amat berpengalaman dengan cepat, sehingga setelah beberapa tahun mereka sudah mendapat kemampuan yang memadai sebagai dokter ahli. Mereka kemudian menyebut diri sebagai </w:t>
      </w:r>
      <w:r w:rsidRPr="00506CCE">
        <w:rPr>
          <w:b/>
          <w:i/>
          <w:szCs w:val="24"/>
        </w:rPr>
        <w:t>Longarts</w:t>
      </w:r>
      <w:r w:rsidRPr="00506CCE">
        <w:rPr>
          <w:b/>
          <w:szCs w:val="24"/>
        </w:rPr>
        <w:t xml:space="preserve"> </w:t>
      </w:r>
      <w:r w:rsidRPr="00506CCE">
        <w:rPr>
          <w:szCs w:val="24"/>
        </w:rPr>
        <w:t xml:space="preserve">atau </w:t>
      </w:r>
      <w:r w:rsidRPr="00506CCE">
        <w:rPr>
          <w:b/>
          <w:szCs w:val="24"/>
        </w:rPr>
        <w:t xml:space="preserve">Dokter Paru </w:t>
      </w:r>
      <w:r w:rsidRPr="00506CCE">
        <w:rPr>
          <w:szCs w:val="24"/>
        </w:rPr>
        <w:t>(long berarti paru, arts berarti dokter).</w:t>
      </w:r>
      <w:r w:rsidRPr="00506CCE">
        <w:rPr>
          <w:b/>
          <w:szCs w:val="24"/>
        </w:rPr>
        <w:t xml:space="preserve"> </w:t>
      </w:r>
      <w:r w:rsidRPr="00506CCE">
        <w:rPr>
          <w:szCs w:val="24"/>
        </w:rPr>
        <w:t xml:space="preserve">Penamaan diri ini tidak berlebihan, mengingat, selain ahli tuberkulosis, mereka juga mampu menemukan berbagai penyakit paru lain, bahkan hampir semua penyakit di dalam rongga toraks. </w:t>
      </w:r>
    </w:p>
    <w:p w14:paraId="244F5138" w14:textId="77777777" w:rsidR="006913EA" w:rsidRPr="00506CCE" w:rsidRDefault="006913EA" w:rsidP="006913EA">
      <w:pPr>
        <w:ind w:firstLine="709"/>
        <w:rPr>
          <w:szCs w:val="24"/>
        </w:rPr>
      </w:pPr>
      <w:r w:rsidRPr="00506CCE">
        <w:rPr>
          <w:szCs w:val="24"/>
        </w:rPr>
        <w:t xml:space="preserve">Pada masa tersebut, pemerintah Belanda telah pula mendirikan pusat-pusat pelayanan tuberkulosis di berbagai tempat, berupa </w:t>
      </w:r>
      <w:r w:rsidRPr="00506CCE">
        <w:rPr>
          <w:b/>
          <w:i/>
          <w:szCs w:val="24"/>
        </w:rPr>
        <w:t>sanatorium</w:t>
      </w:r>
      <w:r w:rsidRPr="00506CCE">
        <w:rPr>
          <w:szCs w:val="24"/>
        </w:rPr>
        <w:t xml:space="preserve"> untuk perawatan pasien, terutama yang penyakitnya sudah parah. Di samping sanatorium, juga dibangun </w:t>
      </w:r>
      <w:r w:rsidRPr="00506CCE">
        <w:rPr>
          <w:b/>
          <w:i/>
          <w:szCs w:val="24"/>
        </w:rPr>
        <w:t>consultatie bureau voor longlijders</w:t>
      </w:r>
      <w:r w:rsidRPr="00506CCE">
        <w:rPr>
          <w:szCs w:val="24"/>
        </w:rPr>
        <w:t xml:space="preserve"> (CB), yakni tempat berobat bagi pasien yang tidak dirawat. </w:t>
      </w:r>
      <w:r w:rsidRPr="00506CCE">
        <w:rPr>
          <w:b/>
          <w:i/>
          <w:szCs w:val="24"/>
        </w:rPr>
        <w:t>CB</w:t>
      </w:r>
      <w:r w:rsidRPr="00506CCE">
        <w:rPr>
          <w:szCs w:val="24"/>
        </w:rPr>
        <w:t xml:space="preserve"> ini berlokasi di rumah sakit di kota-kota besar sebagai unit rawat jalan yang dilengkapi dengan alat sinar tembus. Bagi sebagian pasien yang membutuhkan perawatan, di rumah-rumah sakit ini tersedia bangsal rawat yang terpisah dari bangsal perawatan penyakit lain. </w:t>
      </w:r>
    </w:p>
    <w:p w14:paraId="13AC59F4" w14:textId="77777777" w:rsidR="006913EA" w:rsidRPr="00506CCE" w:rsidRDefault="006913EA" w:rsidP="006913EA">
      <w:pPr>
        <w:ind w:firstLine="709"/>
        <w:rPr>
          <w:szCs w:val="24"/>
        </w:rPr>
      </w:pPr>
      <w:r w:rsidRPr="00506CCE">
        <w:rPr>
          <w:szCs w:val="24"/>
        </w:rPr>
        <w:t xml:space="preserve">Di </w:t>
      </w:r>
      <w:r w:rsidRPr="00506CCE">
        <w:rPr>
          <w:b/>
          <w:i/>
          <w:szCs w:val="24"/>
        </w:rPr>
        <w:t xml:space="preserve">CB </w:t>
      </w:r>
      <w:r w:rsidRPr="00506CCE">
        <w:rPr>
          <w:szCs w:val="24"/>
        </w:rPr>
        <w:t xml:space="preserve">dan bangsal perawatan inilah para dokter paru, yang pada awalnya belajar dengan bimbingan </w:t>
      </w:r>
      <w:r w:rsidRPr="00506CCE">
        <w:rPr>
          <w:b/>
          <w:i/>
          <w:szCs w:val="24"/>
        </w:rPr>
        <w:t xml:space="preserve">radiolog, </w:t>
      </w:r>
      <w:r w:rsidRPr="00506CCE">
        <w:rPr>
          <w:szCs w:val="24"/>
        </w:rPr>
        <w:t xml:space="preserve">kemudian secara mandiri mengembangkan kemampuan masing-masing serta selanjutnya mendidik dokter-dokter yang lebih muda, sehingga semakin lama semakin bertambahlah jumlah dokter paru di berbagai kota di Indonesia. Pada masa ini dikenal tokoh </w:t>
      </w:r>
      <w:r w:rsidRPr="00506CCE">
        <w:rPr>
          <w:b/>
          <w:szCs w:val="24"/>
        </w:rPr>
        <w:t>dr.</w:t>
      </w:r>
      <w:r w:rsidRPr="00506CCE">
        <w:rPr>
          <w:szCs w:val="24"/>
        </w:rPr>
        <w:t xml:space="preserve"> </w:t>
      </w:r>
      <w:r w:rsidRPr="00506CCE">
        <w:rPr>
          <w:b/>
          <w:szCs w:val="24"/>
        </w:rPr>
        <w:t>R. Soeroso</w:t>
      </w:r>
      <w:r w:rsidRPr="00506CCE">
        <w:rPr>
          <w:szCs w:val="24"/>
        </w:rPr>
        <w:t xml:space="preserve"> di Medan, </w:t>
      </w:r>
      <w:r w:rsidRPr="00506CCE">
        <w:rPr>
          <w:b/>
          <w:szCs w:val="24"/>
        </w:rPr>
        <w:t>dr. Kapitan</w:t>
      </w:r>
      <w:r w:rsidRPr="00506CCE">
        <w:rPr>
          <w:szCs w:val="24"/>
        </w:rPr>
        <w:t xml:space="preserve"> di Surabaya dan </w:t>
      </w:r>
      <w:r w:rsidRPr="00506CCE">
        <w:rPr>
          <w:b/>
          <w:szCs w:val="24"/>
        </w:rPr>
        <w:t>dr. Oey Tjin Siang</w:t>
      </w:r>
      <w:r w:rsidRPr="00506CCE">
        <w:rPr>
          <w:szCs w:val="24"/>
        </w:rPr>
        <w:t xml:space="preserve"> di Jakarta, yang telah mendidik dokter paru di rumah-rumah sakit umum di kota tersebut. Dari generasi berikutnya tercatat antara lain </w:t>
      </w:r>
      <w:r w:rsidRPr="00506CCE">
        <w:rPr>
          <w:b/>
          <w:szCs w:val="24"/>
        </w:rPr>
        <w:t>dr. Ilyas H. Datuk Batuah</w:t>
      </w:r>
      <w:r w:rsidRPr="00506CCE">
        <w:rPr>
          <w:szCs w:val="24"/>
        </w:rPr>
        <w:t xml:space="preserve">, yang belajar di Surabaya, lalu bertugas di Rumah Sakit Tentara di Jogja, kemudian menetap di Bukit Tinggi; serta </w:t>
      </w:r>
      <w:r w:rsidRPr="00506CCE">
        <w:rPr>
          <w:b/>
          <w:szCs w:val="24"/>
        </w:rPr>
        <w:t>dr. Afloes</w:t>
      </w:r>
      <w:r w:rsidRPr="00506CCE">
        <w:rPr>
          <w:szCs w:val="24"/>
        </w:rPr>
        <w:t xml:space="preserve"> dan dr. </w:t>
      </w:r>
      <w:r w:rsidRPr="00506CCE">
        <w:rPr>
          <w:b/>
          <w:szCs w:val="24"/>
        </w:rPr>
        <w:t xml:space="preserve">Rasmin Rasjid </w:t>
      </w:r>
      <w:r w:rsidRPr="00506CCE">
        <w:rPr>
          <w:szCs w:val="24"/>
        </w:rPr>
        <w:t xml:space="preserve">di Centraale Burgerlijk Ziekenhuis (CBZ, sekarang RSUPN Cipto Mangunkusumo). </w:t>
      </w:r>
    </w:p>
    <w:p w14:paraId="7AC4775B" w14:textId="77777777" w:rsidR="00361DEE" w:rsidRPr="00506CCE" w:rsidRDefault="00361DEE" w:rsidP="008F17CA">
      <w:pPr>
        <w:ind w:firstLine="709"/>
        <w:rPr>
          <w:szCs w:val="24"/>
        </w:rPr>
      </w:pPr>
      <w:r w:rsidRPr="00506CCE">
        <w:rPr>
          <w:szCs w:val="24"/>
        </w:rPr>
        <w:t xml:space="preserve">Pada tahun 1957, para </w:t>
      </w:r>
      <w:r w:rsidRPr="00506CCE">
        <w:rPr>
          <w:b/>
          <w:i/>
          <w:szCs w:val="24"/>
        </w:rPr>
        <w:t>longarts</w:t>
      </w:r>
      <w:r w:rsidRPr="00506CCE">
        <w:rPr>
          <w:szCs w:val="24"/>
        </w:rPr>
        <w:t xml:space="preserve"> seluruh Indonesia berkumpul di Lawang, suatu kota di dekat Malang, Jawa Timur. Mereka berdiskusi tentang berbagai masalah penyakit paru serta masa depan dan pengembangan ilmu penyakit </w:t>
      </w:r>
      <w:r w:rsidRPr="00506CCE">
        <w:rPr>
          <w:szCs w:val="24"/>
        </w:rPr>
        <w:lastRenderedPageBreak/>
        <w:t>paru di Indonesia. Pada pertemuan tersebut muncul dua ide yang strategis, yakni :</w:t>
      </w:r>
    </w:p>
    <w:p w14:paraId="5E23D98A" w14:textId="77777777" w:rsidR="00361DEE" w:rsidRPr="00506CCE" w:rsidRDefault="00361DEE" w:rsidP="008F17CA">
      <w:pPr>
        <w:numPr>
          <w:ilvl w:val="0"/>
          <w:numId w:val="57"/>
        </w:numPr>
        <w:tabs>
          <w:tab w:val="left" w:pos="360"/>
        </w:tabs>
        <w:ind w:left="360"/>
        <w:rPr>
          <w:szCs w:val="24"/>
        </w:rPr>
      </w:pPr>
      <w:r w:rsidRPr="00506CCE">
        <w:rPr>
          <w:szCs w:val="24"/>
        </w:rPr>
        <w:t xml:space="preserve">Ilmu penyakit paru (Pulmonologi) harus dikembangkan sebagai cabang ilmu kedokteran sebagaimana cabang-cabang ilmu kedokteran lain. </w:t>
      </w:r>
    </w:p>
    <w:p w14:paraId="205D788C" w14:textId="77777777" w:rsidR="00361DEE" w:rsidRPr="00506CCE" w:rsidRDefault="00361DEE" w:rsidP="008F17CA">
      <w:pPr>
        <w:numPr>
          <w:ilvl w:val="0"/>
          <w:numId w:val="57"/>
        </w:numPr>
        <w:tabs>
          <w:tab w:val="left" w:pos="360"/>
        </w:tabs>
        <w:ind w:left="360"/>
        <w:rPr>
          <w:szCs w:val="24"/>
        </w:rPr>
      </w:pPr>
      <w:r w:rsidRPr="00506CCE">
        <w:rPr>
          <w:szCs w:val="24"/>
        </w:rPr>
        <w:t xml:space="preserve">Supaya hal tersebut dapat terlaksana, maka Pulmonologi seharusnya berada di dalam Fakultas Kedokteran, sebagaimana cabang-cabang ilmu kedokteran lain. </w:t>
      </w:r>
    </w:p>
    <w:p w14:paraId="75F9FAEF" w14:textId="77777777" w:rsidR="008F17CA" w:rsidRPr="00506CCE" w:rsidRDefault="008F17CA" w:rsidP="00361DEE">
      <w:pPr>
        <w:rPr>
          <w:szCs w:val="24"/>
        </w:rPr>
      </w:pPr>
    </w:p>
    <w:p w14:paraId="6CC59924" w14:textId="351DC7CD" w:rsidR="00361DEE" w:rsidRPr="00506CCE" w:rsidRDefault="00361DEE" w:rsidP="00854D3C">
      <w:pPr>
        <w:ind w:firstLine="720"/>
        <w:rPr>
          <w:szCs w:val="24"/>
        </w:rPr>
      </w:pPr>
      <w:r w:rsidRPr="00506CCE">
        <w:rPr>
          <w:szCs w:val="24"/>
        </w:rPr>
        <w:t>Selepas pertemuan di Lawang tersebut, para peserta kembali ke kota asal masing-masing dan segera menjalankan kedua keputusan tersebut. Di Medan, segera terbentuk Bagian Paru di Fakultas Kedokteran Universitas Sumatra Utara di bawah pimpinan dr. R. Soeroso; demikian pula di Bukit Tinggi, dibentuk Bagian Paru di Fakultas Kedokteran Universitas Andalas, yang dipimpin oleh dr. Ilyas H. Datuk Batuah. Di Fakultas Kedokteran Universitas Airlangga, Surabaya, didirikan pula Bagian Paru yang dipimpin oleh dr. Kapitan. Belakangan ketiga dokter tersebut diangkat sebagai Guru Besar di bidang Ilmu Penyakit Paru, bahkan Prof. R. Soeroso dan Prof. Ilyas H. Datuk Batuah sempat memangku jabatan Dekan pada Fakultas Kedokteran masing-masing.</w:t>
      </w:r>
    </w:p>
    <w:p w14:paraId="43C0E868" w14:textId="77777777" w:rsidR="00854D3C" w:rsidRPr="00506CCE" w:rsidRDefault="00854D3C" w:rsidP="00854D3C">
      <w:pPr>
        <w:ind w:firstLine="709"/>
        <w:rPr>
          <w:szCs w:val="24"/>
        </w:rPr>
      </w:pPr>
      <w:r w:rsidRPr="00506CCE">
        <w:rPr>
          <w:szCs w:val="24"/>
        </w:rPr>
        <w:t xml:space="preserve">Pada masa kepemimpinan dr. Rasmin Rasjid, dimulailah upaya meningkatkan status Divisi (saat itu namanya diubah menjadi Subbagian) Pulmonologi Bagian Ilmu Penyakit Dalam menjadi Bagian Pulmonologi FKUI. Proses perubahan menjadi bagian penuh di FKUI ini memakan waktu yang cukup lama, karena baru pada tahun 1978 Dekan FKUI, Prof. dr. Djamaluddin menyelenggarakan rapat Senat untuk membahas hal yang penting ini. Keputusan yang diambil Senat FKUI ialah, sejak tanggal 10 Agustus 1978 Pulmonologi dinyatakan resmi sebagai Bagian di FKUI. Berdirinya Bagian Pulmonologi dikukuhkan dengan Surat Keputusan Dekan FKUI no 1599/ II.A/ FK/ 1978 tanggal 1 September 1978. </w:t>
      </w:r>
    </w:p>
    <w:p w14:paraId="22587E95" w14:textId="77777777" w:rsidR="00854D3C" w:rsidRPr="00506CCE" w:rsidRDefault="00854D3C" w:rsidP="00854D3C">
      <w:pPr>
        <w:ind w:firstLine="709"/>
        <w:rPr>
          <w:szCs w:val="24"/>
        </w:rPr>
      </w:pPr>
      <w:r w:rsidRPr="00506CCE">
        <w:rPr>
          <w:szCs w:val="24"/>
        </w:rPr>
        <w:t xml:space="preserve">Dokter Rasmin Rasjid adalah Kepala Bagian pertama yang memimpin </w:t>
      </w:r>
      <w:r w:rsidRPr="00506CCE">
        <w:rPr>
          <w:b/>
          <w:szCs w:val="24"/>
        </w:rPr>
        <w:t>Bagian Pulmonologi FKUI/RS Persahabatan</w:t>
      </w:r>
      <w:r w:rsidRPr="00506CCE">
        <w:rPr>
          <w:szCs w:val="24"/>
        </w:rPr>
        <w:t xml:space="preserve">. Banyak kemajuan yang dicapai dalam masa kepemimpinannya, antara lain terbentuknya Program Pendidikan Dokter Spesialis untuk Program Studi Ilmu Penyakit Paru di FKUI. Pembentukan Program Studi ini amat erat dengan berdirinya Ikatan Dokter Paru Indonesia pada tahun 1973. Pada tahun tersebut, dr. Rasmin Rasjid yang pada pertemuan para </w:t>
      </w:r>
      <w:r w:rsidRPr="00506CCE">
        <w:rPr>
          <w:b/>
          <w:i/>
          <w:szCs w:val="24"/>
        </w:rPr>
        <w:t>longarts</w:t>
      </w:r>
      <w:r w:rsidRPr="00506CCE">
        <w:rPr>
          <w:szCs w:val="24"/>
        </w:rPr>
        <w:t xml:space="preserve"> di Lawang tahun 1957 bertindak sebagai Sekretaris, kembali berinisiatif mengumpulkan para dokter paru seluruh Indonesia, untuk bergabung dalam suatu organisasi profesi. Langkah ke arah ini dimulai dengan pertemuan tokoh-tokoh dokter paru dari beberapa kota, yang menghasilkan konsep Anggaran Dasar dan Anggaran Rumah Tangga perkumpulan yang akan dibentuk tersebut. Pertemuan ini disusul dengan pertemuan yang lebih besar, yakni Konferensi Kerja (Konker) pertama di Jakarta, disusul dengan Kongres pertama Ikatan Dokter Paru Indonesia. Dokter Rasmin Rasjid dan dr. Erwin Peetosutan dari Bagian Pulmonologi FKUI ditunjuk menjadi Ketua Umum pertama dan Sekretaris Umum Ikatan Dokter Paru Indonesia. </w:t>
      </w:r>
    </w:p>
    <w:p w14:paraId="37FCDD31" w14:textId="0D4FAF00" w:rsidR="00854D3C" w:rsidRPr="00506CCE" w:rsidRDefault="00854D3C" w:rsidP="00854D3C">
      <w:pPr>
        <w:ind w:firstLine="709"/>
        <w:rPr>
          <w:szCs w:val="24"/>
        </w:rPr>
      </w:pPr>
      <w:r w:rsidRPr="00506CCE">
        <w:rPr>
          <w:szCs w:val="24"/>
        </w:rPr>
        <w:t xml:space="preserve">Berdirinya IDPI membawa pengaruh yang signifikan kepada perkembangan pendidikan dokter paru di Indonesia. Bersama perhimpunan dokter spesialis lain, IDPI diundang dan hadir pada rapat-rapat </w:t>
      </w:r>
      <w:r w:rsidRPr="00506CCE">
        <w:rPr>
          <w:b/>
          <w:i/>
          <w:szCs w:val="24"/>
        </w:rPr>
        <w:t>Consortium for Health Sciences</w:t>
      </w:r>
      <w:r w:rsidRPr="00506CCE">
        <w:rPr>
          <w:szCs w:val="24"/>
        </w:rPr>
        <w:t xml:space="preserve"> Direktorat Jenderal Pendidikan Tinggi Departemen Pendidikan Republik Indonesia untuk mulai menata pelaksanaan pendidikan dokter spesialis di Indonesia pada tahun 1978. Hasil pertemuan beberapa hari di Hotel Sahid ini </w:t>
      </w:r>
      <w:r w:rsidRPr="00506CCE">
        <w:rPr>
          <w:szCs w:val="24"/>
        </w:rPr>
        <w:lastRenderedPageBreak/>
        <w:t xml:space="preserve">ialah terbitnya Katalog Program Pendidikan Dokter  Spesialis I. Menurut Katalog ini, pendidikan dokter spesialis diselenggarakan oleh Program Pendidikan Dokter Spesialis di Fakultas Kedokteran, dilaksanakan oleh staf dokter spesialis yang terkait dengan bidang studi masing-masing, dipimpin oleh seorang Ketua Program Studi (KPS). Dengan terbitnya Katalog ini, maka pendidikan dokter spesialis paru di Indonesia secara resmi diakui setara dengan pendidikan dokter spesialis lain seperti dokter spesialis penyakit dalam, dokter spesialis anak, dokter spesialis kebidanan, dokter spesialis bedah dan dokter spesialis lainnya. </w:t>
      </w:r>
    </w:p>
    <w:p w14:paraId="6E9F9CAE" w14:textId="37B9E7F8" w:rsidR="00677427" w:rsidRPr="00506CCE" w:rsidRDefault="00C84AD1" w:rsidP="00C84AD1">
      <w:pPr>
        <w:pStyle w:val="NormalWeb"/>
        <w:spacing w:before="0" w:beforeAutospacing="0" w:after="0" w:afterAutospacing="0"/>
        <w:ind w:right="-50" w:firstLine="709"/>
        <w:jc w:val="both"/>
        <w:rPr>
          <w:rFonts w:ascii="Arial" w:hAnsi="Arial" w:cs="Arial"/>
        </w:rPr>
      </w:pPr>
      <w:r w:rsidRPr="00506CCE">
        <w:rPr>
          <w:rFonts w:ascii="Arial" w:hAnsi="Arial" w:cs="Arial"/>
        </w:rPr>
        <w:t>Saat ini program pendidikan Dokter Spesia</w:t>
      </w:r>
      <w:r w:rsidRPr="00506CCE">
        <w:rPr>
          <w:rFonts w:ascii="Arial" w:hAnsi="Arial"/>
          <w:noProof/>
          <w:lang w:val="sv-SE"/>
        </w:rPr>
        <w:t>l</w:t>
      </w:r>
      <w:r w:rsidRPr="00506CCE">
        <w:rPr>
          <w:rFonts w:ascii="Arial" w:hAnsi="Arial" w:cs="Arial"/>
        </w:rPr>
        <w:t>is Paru dan Pernapasan telah mempunyai 6 pusat yaitu Universitas Sumatera Utara (Medan), Universitas Andalas (Padang), Universitas Indonesia (Jakarta), Universitas Sebelas Maret (Solo), Universitas Airlangga (Surabaya) dan Universitas Brawijaya (Malang). Selain itu saat ini sedang disiapkan p</w:t>
      </w:r>
      <w:r w:rsidR="00386A76" w:rsidRPr="00506CCE">
        <w:rPr>
          <w:rFonts w:ascii="Arial" w:hAnsi="Arial" w:cs="Arial"/>
        </w:rPr>
        <w:t>usat</w:t>
      </w:r>
      <w:r w:rsidRPr="00506CCE">
        <w:rPr>
          <w:rFonts w:ascii="Arial" w:hAnsi="Arial" w:cs="Arial"/>
        </w:rPr>
        <w:t xml:space="preserve"> pendidikan lainnya seperti</w:t>
      </w:r>
      <w:r w:rsidR="00386A76" w:rsidRPr="00506CCE">
        <w:rPr>
          <w:rFonts w:ascii="Arial" w:hAnsi="Arial" w:cs="Arial"/>
        </w:rPr>
        <w:t xml:space="preserve"> </w:t>
      </w:r>
      <w:r w:rsidR="00677427" w:rsidRPr="00506CCE">
        <w:rPr>
          <w:rFonts w:ascii="Arial" w:hAnsi="Arial" w:cs="Arial"/>
        </w:rPr>
        <w:t>Universitas Syah Kuala (Banda Aceh), Universitas Riau (Pekan Baru), Universitas Hasanuddin (Makassar), Universitas Udayana (Denpasar), Universitas Lambung Mangkurat (Banjarmasin).</w:t>
      </w:r>
      <w:r w:rsidRPr="00506CCE">
        <w:rPr>
          <w:rFonts w:ascii="Arial" w:hAnsi="Arial" w:cs="Arial"/>
        </w:rPr>
        <w:t xml:space="preserve"> Hal ini dimaksudkan agar penyebaran lulusan dokter spesialis paru dan pernapasan di seluruh Indonesia dapat lebih merata, selain dari bertambahnya minat dokter untuk mengikuti pendidikan ini.</w:t>
      </w:r>
    </w:p>
    <w:p w14:paraId="468002D3" w14:textId="3295036D" w:rsidR="00F51593" w:rsidRPr="00506CCE" w:rsidRDefault="009D6B4D" w:rsidP="00C84AD1">
      <w:pPr>
        <w:pStyle w:val="NormalWeb"/>
        <w:spacing w:before="0" w:beforeAutospacing="0" w:after="0" w:afterAutospacing="0"/>
        <w:ind w:right="-50" w:firstLine="709"/>
        <w:jc w:val="both"/>
        <w:rPr>
          <w:rFonts w:ascii="Arial" w:hAnsi="Arial" w:cs="Arial"/>
        </w:rPr>
      </w:pPr>
      <w:r w:rsidRPr="00506CCE">
        <w:rPr>
          <w:rFonts w:ascii="Arial" w:hAnsi="Arial" w:cs="Arial"/>
        </w:rPr>
        <w:t>Ujian akhir</w:t>
      </w:r>
      <w:r w:rsidR="00386A76" w:rsidRPr="00506CCE">
        <w:rPr>
          <w:rFonts w:ascii="Arial" w:hAnsi="Arial" w:cs="Arial"/>
        </w:rPr>
        <w:t xml:space="preserve"> diselenggarakan oleh </w:t>
      </w:r>
      <w:r w:rsidR="00C84AD1" w:rsidRPr="00506CCE">
        <w:rPr>
          <w:rFonts w:ascii="Arial" w:hAnsi="Arial" w:cs="Arial"/>
        </w:rPr>
        <w:t>Kolegium Pulmonologi dan Kedokteran Respirasi Indonesia</w:t>
      </w:r>
      <w:r w:rsidR="00677427" w:rsidRPr="00506CCE">
        <w:rPr>
          <w:rFonts w:ascii="Arial" w:hAnsi="Arial" w:cs="Arial"/>
        </w:rPr>
        <w:t xml:space="preserve"> sebagai salah satu kegiatan</w:t>
      </w:r>
      <w:r w:rsidR="00386A76" w:rsidRPr="00506CCE">
        <w:rPr>
          <w:rFonts w:ascii="Arial" w:hAnsi="Arial" w:cs="Arial"/>
        </w:rPr>
        <w:t xml:space="preserve"> yang dilakukan melalui ke</w:t>
      </w:r>
      <w:r w:rsidR="00677427" w:rsidRPr="00506CCE">
        <w:rPr>
          <w:rFonts w:ascii="Arial" w:hAnsi="Arial" w:cs="Arial"/>
        </w:rPr>
        <w:t>rjasama dengan pusat pendidikan dan</w:t>
      </w:r>
      <w:r w:rsidR="00C84AD1" w:rsidRPr="00506CCE">
        <w:rPr>
          <w:rFonts w:ascii="Arial" w:hAnsi="Arial" w:cs="Arial"/>
        </w:rPr>
        <w:t xml:space="preserve"> Perhimpunan Dokter Paru Indonesia</w:t>
      </w:r>
      <w:r w:rsidR="00677427" w:rsidRPr="00506CCE">
        <w:rPr>
          <w:rFonts w:ascii="Arial" w:hAnsi="Arial" w:cs="Arial"/>
        </w:rPr>
        <w:t xml:space="preserve"> (PDPI)</w:t>
      </w:r>
      <w:r w:rsidR="00386A76" w:rsidRPr="00506CCE">
        <w:rPr>
          <w:rFonts w:ascii="Arial" w:hAnsi="Arial" w:cs="Arial"/>
        </w:rPr>
        <w:t xml:space="preserve"> dengan cara bergiliran tempat serta pelaksanaannya di pusat pusat pendidika</w:t>
      </w:r>
      <w:r w:rsidR="00C84AD1" w:rsidRPr="00506CCE">
        <w:rPr>
          <w:rFonts w:ascii="Arial" w:hAnsi="Arial" w:cs="Arial"/>
        </w:rPr>
        <w:t xml:space="preserve">n setiap </w:t>
      </w:r>
      <w:r w:rsidR="006913EA" w:rsidRPr="00506CCE">
        <w:rPr>
          <w:rFonts w:ascii="Arial" w:hAnsi="Arial" w:cs="Arial"/>
        </w:rPr>
        <w:t xml:space="preserve">2 kali </w:t>
      </w:r>
      <w:r w:rsidR="00C84AD1" w:rsidRPr="00506CCE">
        <w:rPr>
          <w:rFonts w:ascii="Arial" w:hAnsi="Arial" w:cs="Arial"/>
        </w:rPr>
        <w:t>setahun</w:t>
      </w:r>
      <w:r w:rsidR="00F3005C" w:rsidRPr="00506CCE">
        <w:rPr>
          <w:rFonts w:ascii="Arial" w:hAnsi="Arial" w:cs="Arial"/>
        </w:rPr>
        <w:t xml:space="preserve">. </w:t>
      </w:r>
    </w:p>
    <w:p w14:paraId="37F92993" w14:textId="5451AF47" w:rsidR="00386A76" w:rsidRPr="00506CCE" w:rsidRDefault="00386A76" w:rsidP="00CF2B38">
      <w:pPr>
        <w:pStyle w:val="NormalWeb"/>
        <w:spacing w:before="0" w:beforeAutospacing="0" w:after="0" w:afterAutospacing="0"/>
        <w:ind w:right="-50" w:firstLine="709"/>
        <w:jc w:val="both"/>
        <w:rPr>
          <w:rFonts w:ascii="Arial" w:hAnsi="Arial" w:cs="Arial"/>
        </w:rPr>
      </w:pPr>
      <w:r w:rsidRPr="00506CCE">
        <w:rPr>
          <w:rFonts w:ascii="Arial" w:hAnsi="Arial" w:cs="Arial"/>
        </w:rPr>
        <w:t xml:space="preserve">Di samping pendidikan </w:t>
      </w:r>
      <w:r w:rsidR="00C84AD1" w:rsidRPr="00506CCE">
        <w:rPr>
          <w:rFonts w:ascii="Arial" w:hAnsi="Arial" w:cs="Arial"/>
        </w:rPr>
        <w:t>Dokte</w:t>
      </w:r>
      <w:r w:rsidR="0084372D" w:rsidRPr="00506CCE">
        <w:rPr>
          <w:rFonts w:ascii="Arial" w:hAnsi="Arial" w:cs="Arial"/>
        </w:rPr>
        <w:t>r Spesia</w:t>
      </w:r>
      <w:r w:rsidR="0084372D" w:rsidRPr="00506CCE">
        <w:rPr>
          <w:rFonts w:ascii="Arial" w:hAnsi="Arial"/>
          <w:noProof/>
          <w:lang w:val="sv-SE"/>
        </w:rPr>
        <w:t>l</w:t>
      </w:r>
      <w:r w:rsidR="0084372D" w:rsidRPr="00506CCE">
        <w:rPr>
          <w:rFonts w:ascii="Arial" w:hAnsi="Arial" w:cs="Arial"/>
        </w:rPr>
        <w:t>is Paru dan Pernapasan, PDP</w:t>
      </w:r>
      <w:r w:rsidRPr="00506CCE">
        <w:rPr>
          <w:rFonts w:ascii="Arial" w:hAnsi="Arial" w:cs="Arial"/>
        </w:rPr>
        <w:t>I sebagai</w:t>
      </w:r>
      <w:r w:rsidR="00EA03E1" w:rsidRPr="00506CCE">
        <w:rPr>
          <w:rFonts w:ascii="Arial" w:hAnsi="Arial" w:cs="Arial"/>
        </w:rPr>
        <w:t xml:space="preserve"> perkumpulan</w:t>
      </w:r>
      <w:r w:rsidRPr="00506CCE">
        <w:rPr>
          <w:rFonts w:ascii="Arial" w:hAnsi="Arial" w:cs="Arial"/>
        </w:rPr>
        <w:t xml:space="preserve"> telah mempunyai peserta seminatan dalam bidang tertentu d</w:t>
      </w:r>
      <w:r w:rsidR="0084372D" w:rsidRPr="00506CCE">
        <w:rPr>
          <w:rFonts w:ascii="Arial" w:hAnsi="Arial" w:cs="Arial"/>
        </w:rPr>
        <w:t>alam lingkungan pulmonologi dan kedokteran respirasi</w:t>
      </w:r>
      <w:r w:rsidR="009D6B4D" w:rsidRPr="00506CCE">
        <w:rPr>
          <w:rFonts w:ascii="Arial" w:hAnsi="Arial" w:cs="Arial"/>
        </w:rPr>
        <w:t xml:space="preserve"> seperti</w:t>
      </w:r>
      <w:r w:rsidRPr="00506CCE">
        <w:rPr>
          <w:rFonts w:ascii="Arial" w:hAnsi="Arial" w:cs="Arial"/>
        </w:rPr>
        <w:t xml:space="preserve"> </w:t>
      </w:r>
      <w:r w:rsidR="009D6B4D" w:rsidRPr="00506CCE">
        <w:rPr>
          <w:rFonts w:ascii="Arial" w:hAnsi="Arial" w:cs="Arial"/>
        </w:rPr>
        <w:t>Perbronki (bronkoskopi)</w:t>
      </w:r>
      <w:r w:rsidR="00C84AD1" w:rsidRPr="00506CCE">
        <w:rPr>
          <w:rFonts w:ascii="Arial" w:hAnsi="Arial" w:cs="Arial"/>
        </w:rPr>
        <w:t>, Respina</w:t>
      </w:r>
      <w:r w:rsidR="009D6B4D" w:rsidRPr="00506CCE">
        <w:rPr>
          <w:rFonts w:ascii="Arial" w:hAnsi="Arial" w:cs="Arial"/>
        </w:rPr>
        <w:t xml:space="preserve"> (Respiratory Care)</w:t>
      </w:r>
      <w:r w:rsidR="00C84AD1" w:rsidRPr="00506CCE">
        <w:rPr>
          <w:rFonts w:ascii="Arial" w:hAnsi="Arial" w:cs="Arial"/>
        </w:rPr>
        <w:t>, Infeksi P</w:t>
      </w:r>
      <w:r w:rsidR="0084372D" w:rsidRPr="00506CCE">
        <w:rPr>
          <w:rFonts w:ascii="Arial" w:hAnsi="Arial" w:cs="Arial"/>
        </w:rPr>
        <w:t xml:space="preserve">aru, </w:t>
      </w:r>
      <w:r w:rsidR="00C84AD1" w:rsidRPr="00506CCE">
        <w:rPr>
          <w:rFonts w:ascii="Arial" w:hAnsi="Arial" w:cs="Arial"/>
        </w:rPr>
        <w:t>Onkologi Toraks, Paru K</w:t>
      </w:r>
      <w:r w:rsidR="0084372D" w:rsidRPr="00506CCE">
        <w:rPr>
          <w:rFonts w:ascii="Arial" w:hAnsi="Arial" w:cs="Arial"/>
        </w:rPr>
        <w:t xml:space="preserve">erja, Asma/PPOK, </w:t>
      </w:r>
      <w:r w:rsidR="00C84AD1" w:rsidRPr="00506CCE">
        <w:rPr>
          <w:rFonts w:ascii="Arial" w:hAnsi="Arial" w:cs="Arial"/>
        </w:rPr>
        <w:t>Intervensi dan Gawat Napas.</w:t>
      </w:r>
    </w:p>
    <w:p w14:paraId="6CBCCCD5" w14:textId="77777777" w:rsidR="00F3005C" w:rsidRPr="00506CCE" w:rsidRDefault="00F3005C" w:rsidP="00CF2B38">
      <w:pPr>
        <w:ind w:right="-50"/>
        <w:rPr>
          <w:rFonts w:cs="Arial"/>
          <w:b/>
          <w:szCs w:val="24"/>
          <w:lang w:val="id-ID"/>
        </w:rPr>
      </w:pPr>
    </w:p>
    <w:p w14:paraId="220AFED1" w14:textId="77777777" w:rsidR="00421142" w:rsidRPr="00506CCE" w:rsidRDefault="00F3005C" w:rsidP="00CF2B38">
      <w:pPr>
        <w:ind w:right="-50"/>
        <w:rPr>
          <w:rFonts w:cs="Arial"/>
          <w:b/>
          <w:szCs w:val="24"/>
          <w:lang w:val="id-ID"/>
        </w:rPr>
      </w:pPr>
      <w:r w:rsidRPr="00506CCE">
        <w:rPr>
          <w:rFonts w:cs="Arial"/>
          <w:b/>
          <w:szCs w:val="24"/>
          <w:lang w:val="id-ID"/>
        </w:rPr>
        <w:t xml:space="preserve">1.2. </w:t>
      </w:r>
      <w:r w:rsidR="004E244D" w:rsidRPr="00506CCE">
        <w:rPr>
          <w:rFonts w:cs="Arial"/>
          <w:b/>
          <w:szCs w:val="24"/>
          <w:lang w:val="id-ID"/>
        </w:rPr>
        <w:t xml:space="preserve">Program Studi </w:t>
      </w:r>
      <w:r w:rsidR="0084372D" w:rsidRPr="00506CCE">
        <w:rPr>
          <w:rFonts w:cs="Arial"/>
          <w:b/>
          <w:szCs w:val="24"/>
          <w:lang w:val="id-ID"/>
        </w:rPr>
        <w:t>Dokter Spesia</w:t>
      </w:r>
      <w:r w:rsidR="0084372D" w:rsidRPr="00506CCE">
        <w:rPr>
          <w:b/>
          <w:noProof/>
          <w:szCs w:val="24"/>
          <w:lang w:val="sv-SE"/>
        </w:rPr>
        <w:t>l</w:t>
      </w:r>
      <w:r w:rsidR="0084372D" w:rsidRPr="00506CCE">
        <w:rPr>
          <w:rFonts w:cs="Arial"/>
          <w:b/>
          <w:szCs w:val="24"/>
          <w:lang w:val="id-ID"/>
        </w:rPr>
        <w:t>is Paru dan Pernapasan</w:t>
      </w:r>
    </w:p>
    <w:p w14:paraId="3706BC2C" w14:textId="77777777" w:rsidR="00EA03E1" w:rsidRPr="00506CCE" w:rsidRDefault="00EA03E1" w:rsidP="00421142">
      <w:pPr>
        <w:ind w:firstLine="720"/>
        <w:rPr>
          <w:rFonts w:cs="Arial"/>
          <w:szCs w:val="24"/>
          <w:lang w:val="id-ID"/>
        </w:rPr>
      </w:pPr>
    </w:p>
    <w:p w14:paraId="1ADE6016" w14:textId="06D3F4D8" w:rsidR="00421142" w:rsidRPr="00506CCE" w:rsidRDefault="00421142" w:rsidP="00421142">
      <w:pPr>
        <w:ind w:firstLine="720"/>
        <w:rPr>
          <w:rFonts w:cs="Arial"/>
          <w:szCs w:val="24"/>
          <w:lang w:val="id-ID"/>
        </w:rPr>
      </w:pPr>
      <w:r w:rsidRPr="00506CCE">
        <w:rPr>
          <w:rFonts w:cs="Arial"/>
          <w:szCs w:val="24"/>
          <w:lang w:val="id-ID"/>
        </w:rPr>
        <w:t xml:space="preserve">Suatu </w:t>
      </w:r>
      <w:r w:rsidR="004B1745" w:rsidRPr="00506CCE">
        <w:rPr>
          <w:rFonts w:cs="Arial"/>
          <w:szCs w:val="24"/>
        </w:rPr>
        <w:t xml:space="preserve">program pendidikan </w:t>
      </w:r>
      <w:r w:rsidR="0084372D" w:rsidRPr="00506CCE">
        <w:rPr>
          <w:rFonts w:cs="Arial"/>
          <w:szCs w:val="24"/>
          <w:lang w:val="id-ID"/>
        </w:rPr>
        <w:t>Dokter Spesia</w:t>
      </w:r>
      <w:r w:rsidR="0084372D" w:rsidRPr="00506CCE">
        <w:rPr>
          <w:noProof/>
          <w:szCs w:val="24"/>
          <w:lang w:val="sv-SE"/>
        </w:rPr>
        <w:t>l</w:t>
      </w:r>
      <w:r w:rsidR="0084372D" w:rsidRPr="00506CCE">
        <w:rPr>
          <w:rFonts w:cs="Arial"/>
          <w:szCs w:val="24"/>
          <w:lang w:val="id-ID"/>
        </w:rPr>
        <w:t xml:space="preserve">is Paru dan Pernapasan </w:t>
      </w:r>
      <w:r w:rsidRPr="00506CCE">
        <w:rPr>
          <w:rFonts w:cs="Arial"/>
          <w:szCs w:val="24"/>
          <w:lang w:val="id-ID"/>
        </w:rPr>
        <w:t xml:space="preserve">harus dan wajib mempunyai visi, misi dan tujuan yang jelas, terprogram, </w:t>
      </w:r>
      <w:r w:rsidRPr="00506CCE">
        <w:rPr>
          <w:rFonts w:cs="Arial"/>
          <w:i/>
          <w:szCs w:val="24"/>
          <w:lang w:val="id-ID"/>
        </w:rPr>
        <w:t>reliable</w:t>
      </w:r>
      <w:r w:rsidRPr="00506CCE">
        <w:rPr>
          <w:rFonts w:cs="Arial"/>
          <w:szCs w:val="24"/>
          <w:lang w:val="id-ID"/>
        </w:rPr>
        <w:t xml:space="preserve"> dan </w:t>
      </w:r>
      <w:r w:rsidRPr="00506CCE">
        <w:rPr>
          <w:rFonts w:cs="Arial"/>
          <w:i/>
          <w:szCs w:val="24"/>
          <w:lang w:val="id-ID"/>
        </w:rPr>
        <w:t>visible</w:t>
      </w:r>
      <w:r w:rsidRPr="00506CCE">
        <w:rPr>
          <w:rFonts w:cs="Arial"/>
          <w:szCs w:val="24"/>
          <w:lang w:val="id-ID"/>
        </w:rPr>
        <w:t xml:space="preserve"> sehingga dapat menjadi land</w:t>
      </w:r>
      <w:r w:rsidR="0084372D" w:rsidRPr="00506CCE">
        <w:rPr>
          <w:rFonts w:cs="Arial"/>
          <w:szCs w:val="24"/>
          <w:lang w:val="id-ID"/>
        </w:rPr>
        <w:t>asan sistem penyelenggaraan</w:t>
      </w:r>
      <w:r w:rsidRPr="00506CCE">
        <w:rPr>
          <w:rFonts w:cs="Arial"/>
          <w:szCs w:val="24"/>
          <w:lang w:val="id-ID"/>
        </w:rPr>
        <w:t xml:space="preserve"> pendidikan spesialis. Visi suatu </w:t>
      </w:r>
      <w:r w:rsidR="0084372D" w:rsidRPr="00506CCE">
        <w:rPr>
          <w:rFonts w:cs="Arial"/>
          <w:szCs w:val="24"/>
        </w:rPr>
        <w:t>program</w:t>
      </w:r>
      <w:r w:rsidR="004B1745" w:rsidRPr="00506CCE">
        <w:rPr>
          <w:rFonts w:cs="Arial"/>
          <w:szCs w:val="24"/>
          <w:lang w:val="id-ID"/>
        </w:rPr>
        <w:t xml:space="preserve"> </w:t>
      </w:r>
      <w:r w:rsidR="004B1745" w:rsidRPr="00506CCE">
        <w:rPr>
          <w:rFonts w:cs="Arial"/>
          <w:szCs w:val="24"/>
        </w:rPr>
        <w:t xml:space="preserve">pendidikan </w:t>
      </w:r>
      <w:r w:rsidR="0084372D" w:rsidRPr="00506CCE">
        <w:rPr>
          <w:rFonts w:cs="Arial"/>
          <w:szCs w:val="24"/>
          <w:lang w:val="id-ID"/>
        </w:rPr>
        <w:t>Dokter Spesia</w:t>
      </w:r>
      <w:r w:rsidR="0084372D" w:rsidRPr="00506CCE">
        <w:rPr>
          <w:noProof/>
          <w:szCs w:val="24"/>
          <w:lang w:val="sv-SE"/>
        </w:rPr>
        <w:t>l</w:t>
      </w:r>
      <w:r w:rsidR="0084372D" w:rsidRPr="00506CCE">
        <w:rPr>
          <w:rFonts w:cs="Arial"/>
          <w:szCs w:val="24"/>
          <w:lang w:val="id-ID"/>
        </w:rPr>
        <w:t xml:space="preserve">is Paru dan Pernapasan </w:t>
      </w:r>
      <w:r w:rsidR="004B1745" w:rsidRPr="00506CCE">
        <w:rPr>
          <w:rFonts w:cs="Arial"/>
          <w:szCs w:val="24"/>
          <w:lang w:val="id-ID"/>
        </w:rPr>
        <w:t>a</w:t>
      </w:r>
      <w:r w:rsidRPr="00506CCE">
        <w:rPr>
          <w:rFonts w:cs="Arial"/>
          <w:szCs w:val="24"/>
          <w:lang w:val="id-ID"/>
        </w:rPr>
        <w:t xml:space="preserve">dalah menjadi pusat studi dari fungsi pelayanan kesehatan, fungsi pendidikan dan fungsi penelitian di bidang </w:t>
      </w:r>
      <w:r w:rsidR="002A3180" w:rsidRPr="00506CCE">
        <w:rPr>
          <w:rFonts w:cs="Arial"/>
          <w:szCs w:val="24"/>
          <w:lang w:val="id-ID"/>
        </w:rPr>
        <w:t>kesehatan paru dan respirasi</w:t>
      </w:r>
      <w:r w:rsidRPr="00506CCE">
        <w:rPr>
          <w:rFonts w:cs="Arial"/>
          <w:szCs w:val="24"/>
          <w:lang w:val="id-ID"/>
        </w:rPr>
        <w:t xml:space="preserve"> pada level nasional dan internasional dengan mengembangkan kemampuan sumber daya manusia sarana dan prasarana secara terencana dan terarah. Yang lalu dijabarkan dalam misi yaitu bertanggung jawab atas semua kelancaran dan kemajuan yang berkaitan dengan pelaksanaan pendidikan dimulai dari pra seleksi sampai penempatan tugas yang baru dari peserta didik. Melakukan kerjasama dengan lingkup nasional dan internasional dalam upaya peningkatan kemampuan ilmiah, teknologi dan ketrampilan klinik </w:t>
      </w:r>
      <w:r w:rsidR="00390FA5" w:rsidRPr="00506CCE">
        <w:rPr>
          <w:rFonts w:cs="Arial"/>
          <w:szCs w:val="24"/>
          <w:lang w:val="id-ID"/>
        </w:rPr>
        <w:t xml:space="preserve">peserta didik dan dosen </w:t>
      </w:r>
      <w:r w:rsidRPr="00506CCE">
        <w:rPr>
          <w:rFonts w:cs="Arial"/>
          <w:szCs w:val="24"/>
          <w:lang w:val="id-ID"/>
        </w:rPr>
        <w:t xml:space="preserve">dalam lingkungan </w:t>
      </w:r>
      <w:r w:rsidR="00B67DD0" w:rsidRPr="00506CCE">
        <w:rPr>
          <w:rFonts w:cs="Arial"/>
          <w:szCs w:val="24"/>
        </w:rPr>
        <w:t>program</w:t>
      </w:r>
      <w:r w:rsidR="004B1745" w:rsidRPr="00506CCE">
        <w:rPr>
          <w:rFonts w:cs="Arial"/>
          <w:szCs w:val="24"/>
          <w:lang w:val="id-ID"/>
        </w:rPr>
        <w:t xml:space="preserve"> </w:t>
      </w:r>
      <w:r w:rsidR="004B1745" w:rsidRPr="00506CCE">
        <w:rPr>
          <w:rFonts w:cs="Arial"/>
          <w:szCs w:val="24"/>
        </w:rPr>
        <w:t xml:space="preserve">pendidikan dokter spesialis </w:t>
      </w:r>
      <w:r w:rsidR="00B67DD0" w:rsidRPr="00506CCE">
        <w:rPr>
          <w:rFonts w:cs="Arial"/>
          <w:szCs w:val="24"/>
          <w:lang w:val="id-ID"/>
        </w:rPr>
        <w:t>paru dan pernapasan</w:t>
      </w:r>
      <w:r w:rsidRPr="00506CCE">
        <w:rPr>
          <w:rFonts w:cs="Arial"/>
          <w:szCs w:val="24"/>
          <w:lang w:val="id-ID"/>
        </w:rPr>
        <w:t>. Misi selanjutnya menyelenggarakan dan m</w:t>
      </w:r>
      <w:r w:rsidR="004E244D" w:rsidRPr="00506CCE">
        <w:rPr>
          <w:rFonts w:cs="Arial"/>
          <w:szCs w:val="24"/>
          <w:lang w:val="id-ID"/>
        </w:rPr>
        <w:t xml:space="preserve">engembangkan </w:t>
      </w:r>
      <w:r w:rsidR="004B1745" w:rsidRPr="00506CCE">
        <w:rPr>
          <w:rFonts w:cs="Arial"/>
          <w:szCs w:val="24"/>
        </w:rPr>
        <w:t xml:space="preserve">program </w:t>
      </w:r>
      <w:r w:rsidR="004B1745" w:rsidRPr="00506CCE">
        <w:rPr>
          <w:rFonts w:cs="Arial"/>
          <w:szCs w:val="24"/>
          <w:lang w:val="id-ID"/>
        </w:rPr>
        <w:t xml:space="preserve"> </w:t>
      </w:r>
      <w:r w:rsidR="004B1745" w:rsidRPr="00506CCE">
        <w:rPr>
          <w:rFonts w:cs="Arial"/>
          <w:szCs w:val="24"/>
        </w:rPr>
        <w:t xml:space="preserve">pendidikan dokter spesialis </w:t>
      </w:r>
      <w:r w:rsidR="00EA03E1" w:rsidRPr="00506CCE">
        <w:rPr>
          <w:rFonts w:cs="Arial"/>
          <w:szCs w:val="24"/>
          <w:lang w:val="id-ID"/>
        </w:rPr>
        <w:t>paru dan pernapasan</w:t>
      </w:r>
      <w:r w:rsidR="004B1745" w:rsidRPr="00506CCE">
        <w:rPr>
          <w:rFonts w:cs="Arial"/>
          <w:szCs w:val="24"/>
          <w:lang w:val="id-ID"/>
        </w:rPr>
        <w:t xml:space="preserve"> </w:t>
      </w:r>
      <w:r w:rsidRPr="00506CCE">
        <w:rPr>
          <w:rFonts w:cs="Arial"/>
          <w:szCs w:val="24"/>
          <w:lang w:val="id-ID"/>
        </w:rPr>
        <w:t>yang kualitasnya terus menerus ditingkatkan dan didukung pengembangan riset sehingga lulusan yang dihasilkan mampu mengemban pelayanan kedokteran dengan</w:t>
      </w:r>
      <w:r w:rsidR="00EA03E1" w:rsidRPr="00506CCE">
        <w:rPr>
          <w:rFonts w:cs="Arial"/>
          <w:szCs w:val="24"/>
          <w:lang w:val="id-ID"/>
        </w:rPr>
        <w:t xml:space="preserve"> standar  sesuai perkembangan ilmu pengetahuan dan teknologi kedokteran (IP</w:t>
      </w:r>
      <w:r w:rsidRPr="00506CCE">
        <w:rPr>
          <w:rFonts w:cs="Arial"/>
          <w:szCs w:val="24"/>
          <w:lang w:val="id-ID"/>
        </w:rPr>
        <w:t>TekDok</w:t>
      </w:r>
      <w:r w:rsidR="00EA03E1" w:rsidRPr="00506CCE">
        <w:rPr>
          <w:rFonts w:cs="Arial"/>
          <w:szCs w:val="24"/>
          <w:lang w:val="id-ID"/>
        </w:rPr>
        <w:t>)</w:t>
      </w:r>
      <w:r w:rsidRPr="00506CCE">
        <w:rPr>
          <w:rFonts w:cs="Arial"/>
          <w:szCs w:val="24"/>
          <w:lang w:val="id-ID"/>
        </w:rPr>
        <w:t xml:space="preserve"> bertaraf internasional. Menyelenggarakan </w:t>
      </w:r>
      <w:r w:rsidRPr="00506CCE">
        <w:rPr>
          <w:rFonts w:cs="Arial"/>
          <w:szCs w:val="24"/>
          <w:lang w:val="id-ID"/>
        </w:rPr>
        <w:lastRenderedPageBreak/>
        <w:t>dan mengembangkan penelitian kedokteran serta penerapan IpTekDok bermutu internasional secara tepat guna. Menyelenggarakan dan mengembangkan organisasi dan manajemen yang berorientasi kualitas, otonomi, akuntabilitas dan akreditasi. Membina jaringan kemitraan dengan berbagai rumah sakit baik pemerintah maupun swasta.</w:t>
      </w:r>
    </w:p>
    <w:p w14:paraId="6018DC65" w14:textId="77777777" w:rsidR="00421142" w:rsidRPr="00506CCE" w:rsidRDefault="00421142" w:rsidP="0025509C">
      <w:pPr>
        <w:ind w:firstLine="720"/>
        <w:rPr>
          <w:rFonts w:cs="Arial"/>
          <w:szCs w:val="24"/>
          <w:lang w:val="id-ID"/>
        </w:rPr>
      </w:pPr>
      <w:r w:rsidRPr="00506CCE">
        <w:rPr>
          <w:rFonts w:cs="Arial"/>
          <w:szCs w:val="24"/>
          <w:lang w:val="id-ID"/>
        </w:rPr>
        <w:t xml:space="preserve">Secara umum suatu </w:t>
      </w:r>
      <w:r w:rsidR="002A3180" w:rsidRPr="00506CCE">
        <w:rPr>
          <w:rFonts w:cs="Arial"/>
          <w:szCs w:val="24"/>
        </w:rPr>
        <w:t>program</w:t>
      </w:r>
      <w:r w:rsidR="004B1745" w:rsidRPr="00506CCE">
        <w:rPr>
          <w:rFonts w:cs="Arial"/>
          <w:szCs w:val="24"/>
          <w:lang w:val="id-ID"/>
        </w:rPr>
        <w:t xml:space="preserve"> </w:t>
      </w:r>
      <w:r w:rsidR="004B1745" w:rsidRPr="00506CCE">
        <w:rPr>
          <w:rFonts w:cs="Arial"/>
          <w:szCs w:val="24"/>
        </w:rPr>
        <w:t xml:space="preserve">pendidikan </w:t>
      </w:r>
      <w:r w:rsidR="002A3180" w:rsidRPr="00506CCE">
        <w:rPr>
          <w:rFonts w:cs="Arial"/>
          <w:szCs w:val="24"/>
          <w:lang w:val="id-ID"/>
        </w:rPr>
        <w:t>Dokter Spesia</w:t>
      </w:r>
      <w:r w:rsidR="002A3180" w:rsidRPr="00506CCE">
        <w:rPr>
          <w:noProof/>
          <w:szCs w:val="24"/>
          <w:lang w:val="sv-SE"/>
        </w:rPr>
        <w:t>l</w:t>
      </w:r>
      <w:r w:rsidR="002A3180" w:rsidRPr="00506CCE">
        <w:rPr>
          <w:rFonts w:cs="Arial"/>
          <w:szCs w:val="24"/>
          <w:lang w:val="id-ID"/>
        </w:rPr>
        <w:t>is Paru dan Pernapasan</w:t>
      </w:r>
      <w:r w:rsidR="004B1745" w:rsidRPr="00506CCE">
        <w:rPr>
          <w:rFonts w:cs="Arial"/>
          <w:szCs w:val="24"/>
          <w:lang w:val="id-ID"/>
        </w:rPr>
        <w:t xml:space="preserve"> </w:t>
      </w:r>
      <w:r w:rsidRPr="00506CCE">
        <w:rPr>
          <w:rFonts w:cs="Arial"/>
          <w:szCs w:val="24"/>
          <w:lang w:val="id-ID"/>
        </w:rPr>
        <w:t xml:space="preserve">memiliki tujuan untuk memenuhi kebutuhan dan meningkatkan kompetensi dokter di Indonesia sehingga memiliki kompetensi yang lebih khusus, dalam hal ini dalam pengetahuan dan ketrampilan </w:t>
      </w:r>
      <w:r w:rsidR="002A3180" w:rsidRPr="00506CCE">
        <w:rPr>
          <w:rFonts w:cs="Arial"/>
          <w:szCs w:val="24"/>
          <w:lang w:val="id-ID"/>
        </w:rPr>
        <w:t>di bidang paru dan respirasi</w:t>
      </w:r>
      <w:r w:rsidR="0025509C" w:rsidRPr="00506CCE">
        <w:rPr>
          <w:rFonts w:cs="Arial"/>
          <w:szCs w:val="24"/>
          <w:lang w:val="id-ID"/>
        </w:rPr>
        <w:t>.</w:t>
      </w:r>
    </w:p>
    <w:p w14:paraId="34CBF592" w14:textId="77777777" w:rsidR="00421142" w:rsidRPr="00506CCE" w:rsidRDefault="00421142" w:rsidP="00CF2B38">
      <w:pPr>
        <w:ind w:right="-50"/>
        <w:rPr>
          <w:rFonts w:cs="Arial"/>
          <w:b/>
          <w:szCs w:val="24"/>
          <w:lang w:val="id-ID"/>
        </w:rPr>
      </w:pPr>
    </w:p>
    <w:p w14:paraId="0F98A494" w14:textId="77777777" w:rsidR="00F51593" w:rsidRPr="00506CCE" w:rsidRDefault="00F51593" w:rsidP="00CF2B38">
      <w:pPr>
        <w:ind w:left="567" w:right="-50" w:firstLine="709"/>
        <w:rPr>
          <w:rFonts w:cs="Arial"/>
          <w:szCs w:val="24"/>
          <w:lang w:val="id-ID"/>
        </w:rPr>
      </w:pPr>
    </w:p>
    <w:p w14:paraId="6DEE80A1" w14:textId="77777777" w:rsidR="0044547B" w:rsidRPr="00506CCE" w:rsidRDefault="00375628" w:rsidP="00CF2B38">
      <w:pPr>
        <w:ind w:right="-50"/>
        <w:rPr>
          <w:rFonts w:cs="Arial"/>
          <w:b/>
          <w:szCs w:val="24"/>
          <w:lang w:val="id-ID"/>
        </w:rPr>
      </w:pPr>
      <w:bookmarkStart w:id="8" w:name="_Toc14070966"/>
      <w:bookmarkStart w:id="9" w:name="_Toc14245196"/>
      <w:bookmarkStart w:id="10" w:name="_Toc14245232"/>
      <w:r w:rsidRPr="00506CCE">
        <w:rPr>
          <w:rFonts w:cs="Arial"/>
          <w:b/>
          <w:szCs w:val="24"/>
          <w:lang w:val="id-ID"/>
        </w:rPr>
        <w:t xml:space="preserve">1.3 </w:t>
      </w:r>
      <w:r w:rsidR="00A13904" w:rsidRPr="00506CCE">
        <w:rPr>
          <w:rFonts w:cs="Arial"/>
          <w:b/>
          <w:szCs w:val="24"/>
        </w:rPr>
        <w:t>Landasan Hukum</w:t>
      </w:r>
      <w:r w:rsidR="00A13904" w:rsidRPr="00506CCE">
        <w:rPr>
          <w:rFonts w:cs="Arial"/>
          <w:b/>
          <w:szCs w:val="24"/>
          <w:lang w:val="id-ID"/>
        </w:rPr>
        <w:t xml:space="preserve"> Akreditasi </w:t>
      </w:r>
      <w:r w:rsidR="004E244D" w:rsidRPr="00506CCE">
        <w:rPr>
          <w:rFonts w:cs="Arial"/>
          <w:b/>
          <w:szCs w:val="24"/>
          <w:lang w:val="id-ID"/>
        </w:rPr>
        <w:t>Program Studi</w:t>
      </w:r>
      <w:r w:rsidR="00E6775D" w:rsidRPr="00506CCE">
        <w:rPr>
          <w:rFonts w:cs="Arial"/>
          <w:b/>
          <w:szCs w:val="24"/>
          <w:lang w:val="id-ID"/>
        </w:rPr>
        <w:t xml:space="preserve"> </w:t>
      </w:r>
      <w:r w:rsidR="002A3180" w:rsidRPr="00506CCE">
        <w:rPr>
          <w:rFonts w:cs="Arial"/>
          <w:b/>
          <w:szCs w:val="24"/>
          <w:lang w:val="id-ID"/>
        </w:rPr>
        <w:t>Dokter Spesia</w:t>
      </w:r>
      <w:r w:rsidR="002A3180" w:rsidRPr="00506CCE">
        <w:rPr>
          <w:b/>
          <w:noProof/>
          <w:szCs w:val="24"/>
          <w:lang w:val="sv-SE"/>
        </w:rPr>
        <w:t>l</w:t>
      </w:r>
      <w:r w:rsidR="002A3180" w:rsidRPr="00506CCE">
        <w:rPr>
          <w:rFonts w:cs="Arial"/>
          <w:b/>
          <w:szCs w:val="24"/>
          <w:lang w:val="id-ID"/>
        </w:rPr>
        <w:t>is Paru dan Pernapasan</w:t>
      </w:r>
      <w:r w:rsidR="004E244D" w:rsidRPr="00506CCE">
        <w:rPr>
          <w:rFonts w:cs="Arial"/>
          <w:b/>
          <w:szCs w:val="24"/>
          <w:lang w:val="id-ID"/>
        </w:rPr>
        <w:t xml:space="preserve"> </w:t>
      </w:r>
    </w:p>
    <w:p w14:paraId="5BAE4015" w14:textId="77777777" w:rsidR="00945AA0" w:rsidRPr="00506CCE" w:rsidRDefault="00945AA0" w:rsidP="004171E7">
      <w:pPr>
        <w:pStyle w:val="TOC2"/>
        <w:spacing w:before="0"/>
        <w:ind w:left="0"/>
      </w:pPr>
      <w:bookmarkStart w:id="11" w:name="_Toc18226549"/>
    </w:p>
    <w:p w14:paraId="46DD5473" w14:textId="0C64B7D2" w:rsidR="00945AA0" w:rsidRPr="00506CCE" w:rsidRDefault="00906745" w:rsidP="004171E7">
      <w:pPr>
        <w:tabs>
          <w:tab w:val="left" w:pos="6856"/>
        </w:tabs>
      </w:pPr>
      <w:r w:rsidRPr="00506CCE">
        <w:rPr>
          <w:rFonts w:cs="Arial"/>
          <w:szCs w:val="24"/>
        </w:rPr>
        <w:t>Pengembangan akreditasi program studi merujuk kepada</w:t>
      </w:r>
      <w:r w:rsidR="00EA03E1" w:rsidRPr="00506CCE">
        <w:rPr>
          <w:rFonts w:cs="Arial"/>
          <w:szCs w:val="24"/>
        </w:rPr>
        <w:t xml:space="preserve"> </w:t>
      </w:r>
      <w:r w:rsidRPr="00506CCE">
        <w:rPr>
          <w:rFonts w:cs="Arial"/>
          <w:szCs w:val="24"/>
        </w:rPr>
        <w:t xml:space="preserve">: </w:t>
      </w:r>
      <w:r w:rsidR="00D4732D" w:rsidRPr="00506CCE">
        <w:tab/>
      </w:r>
    </w:p>
    <w:p w14:paraId="33FD8C0E" w14:textId="77777777" w:rsidR="00D4732D" w:rsidRPr="00506CCE" w:rsidRDefault="00D4732D" w:rsidP="00D4732D">
      <w:pPr>
        <w:tabs>
          <w:tab w:val="left" w:pos="6856"/>
        </w:tabs>
      </w:pPr>
    </w:p>
    <w:p w14:paraId="20F2CB7B" w14:textId="77777777" w:rsidR="00D4732D" w:rsidRPr="00506CCE" w:rsidRDefault="00D4732D" w:rsidP="00D4732D">
      <w:pPr>
        <w:numPr>
          <w:ilvl w:val="0"/>
          <w:numId w:val="52"/>
        </w:numPr>
        <w:tabs>
          <w:tab w:val="clear" w:pos="720"/>
          <w:tab w:val="num" w:pos="-900"/>
        </w:tabs>
        <w:ind w:left="900"/>
        <w:rPr>
          <w:lang w:val="nb-NO"/>
        </w:rPr>
      </w:pPr>
      <w:r w:rsidRPr="00506CCE">
        <w:rPr>
          <w:lang w:val="nb-NO"/>
        </w:rPr>
        <w:t>Undang-Undang Dasar 1945 Pasal 31 tentang Penyelenggaraan Pendidikan Nasional.</w:t>
      </w:r>
    </w:p>
    <w:p w14:paraId="1D74F1B9" w14:textId="77777777" w:rsidR="00D4732D" w:rsidRPr="00506CCE" w:rsidRDefault="00D4732D" w:rsidP="00D4732D">
      <w:pPr>
        <w:numPr>
          <w:ilvl w:val="0"/>
          <w:numId w:val="52"/>
        </w:numPr>
        <w:tabs>
          <w:tab w:val="clear" w:pos="720"/>
          <w:tab w:val="num" w:pos="-900"/>
        </w:tabs>
        <w:ind w:left="900"/>
        <w:rPr>
          <w:lang w:val="nb-NO"/>
        </w:rPr>
      </w:pPr>
      <w:r w:rsidRPr="00506CCE">
        <w:rPr>
          <w:lang w:val="nb-NO"/>
        </w:rPr>
        <w:t xml:space="preserve">Undang-Undang RI Nomor 20 Tahun 2003 tentang Sistem Pendidikan Nasional (Pasal 60 dan 61). </w:t>
      </w:r>
    </w:p>
    <w:p w14:paraId="2A69F6FD" w14:textId="77777777" w:rsidR="00D4732D" w:rsidRPr="00506CCE" w:rsidRDefault="00D4732D" w:rsidP="00D4732D">
      <w:pPr>
        <w:numPr>
          <w:ilvl w:val="0"/>
          <w:numId w:val="52"/>
        </w:numPr>
        <w:tabs>
          <w:tab w:val="clear" w:pos="720"/>
          <w:tab w:val="num" w:pos="-900"/>
        </w:tabs>
        <w:ind w:left="900"/>
        <w:rPr>
          <w:lang w:val="nb-NO"/>
        </w:rPr>
      </w:pPr>
      <w:r w:rsidRPr="00506CCE">
        <w:rPr>
          <w:lang w:val="nb-NO"/>
        </w:rPr>
        <w:t>Undang-Undang RI Nomor 14 Tahun 2005 tentang Guru dan Dosen (Pasal 47).</w:t>
      </w:r>
    </w:p>
    <w:p w14:paraId="3E3504E7" w14:textId="77777777" w:rsidR="00D4732D" w:rsidRPr="00506CCE" w:rsidRDefault="00D4732D" w:rsidP="00D4732D">
      <w:pPr>
        <w:numPr>
          <w:ilvl w:val="0"/>
          <w:numId w:val="52"/>
        </w:numPr>
        <w:tabs>
          <w:tab w:val="clear" w:pos="720"/>
          <w:tab w:val="num" w:pos="-900"/>
        </w:tabs>
        <w:ind w:left="900"/>
        <w:rPr>
          <w:lang w:val="nb-NO"/>
        </w:rPr>
      </w:pPr>
      <w:r w:rsidRPr="00506CCE">
        <w:rPr>
          <w:lang w:val="nb-NO"/>
        </w:rPr>
        <w:t>Peraturan Pemerintah RI Nomor 19 Tahun 2005 tentang Standar Nasional Pendidikan (Pasal 86, 87 dan 88).</w:t>
      </w:r>
    </w:p>
    <w:p w14:paraId="1309E637" w14:textId="77777777" w:rsidR="00D4732D" w:rsidRPr="00506CCE" w:rsidRDefault="00D4732D" w:rsidP="00D4732D">
      <w:pPr>
        <w:numPr>
          <w:ilvl w:val="0"/>
          <w:numId w:val="52"/>
        </w:numPr>
        <w:tabs>
          <w:tab w:val="clear" w:pos="720"/>
          <w:tab w:val="num" w:pos="-900"/>
        </w:tabs>
        <w:ind w:left="900"/>
        <w:rPr>
          <w:lang w:val="nb-NO"/>
        </w:rPr>
      </w:pPr>
      <w:r w:rsidRPr="00506CCE">
        <w:rPr>
          <w:lang w:val="nb-NO"/>
        </w:rPr>
        <w:t>Peraturan Menteri Pendidikan Nasional RI Nomor 28 Tahun 2005 tentang Badan Akreditasi Nasional Perguruan Tinggi.</w:t>
      </w:r>
    </w:p>
    <w:p w14:paraId="7DD18CB7" w14:textId="77777777" w:rsidR="00945AA0" w:rsidRPr="00506CCE" w:rsidRDefault="00906745" w:rsidP="004171E7">
      <w:pPr>
        <w:numPr>
          <w:ilvl w:val="0"/>
          <w:numId w:val="52"/>
        </w:numPr>
        <w:tabs>
          <w:tab w:val="clear" w:pos="720"/>
        </w:tabs>
        <w:ind w:left="900"/>
      </w:pPr>
      <w:r w:rsidRPr="00506CCE">
        <w:rPr>
          <w:rFonts w:cs="Arial"/>
          <w:szCs w:val="24"/>
        </w:rPr>
        <w:t>Undang-Undang No</w:t>
      </w:r>
      <w:r w:rsidRPr="00506CCE">
        <w:rPr>
          <w:rFonts w:cs="Arial"/>
          <w:szCs w:val="24"/>
          <w:lang w:val="id-ID"/>
        </w:rPr>
        <w:t xml:space="preserve">mor </w:t>
      </w:r>
      <w:r w:rsidRPr="00506CCE">
        <w:rPr>
          <w:rFonts w:cs="Arial"/>
          <w:szCs w:val="24"/>
        </w:rPr>
        <w:t>12 Tahun 2012 tentang Pendidikan Tinggi</w:t>
      </w:r>
      <w:r w:rsidRPr="00506CCE">
        <w:rPr>
          <w:rFonts w:cs="Arial"/>
          <w:szCs w:val="24"/>
          <w:lang w:val="id-ID"/>
        </w:rPr>
        <w:t xml:space="preserve"> </w:t>
      </w:r>
      <w:r w:rsidRPr="00506CCE">
        <w:rPr>
          <w:rFonts w:cs="Arial"/>
          <w:szCs w:val="24"/>
        </w:rPr>
        <w:t>(Pasal 26, 28, 29, 42, 43, 44, 55).</w:t>
      </w:r>
    </w:p>
    <w:p w14:paraId="6B104648" w14:textId="77777777" w:rsidR="00945AA0" w:rsidRPr="00506CCE" w:rsidRDefault="00906745" w:rsidP="004171E7">
      <w:pPr>
        <w:numPr>
          <w:ilvl w:val="0"/>
          <w:numId w:val="52"/>
        </w:numPr>
        <w:tabs>
          <w:tab w:val="clear" w:pos="720"/>
        </w:tabs>
        <w:ind w:left="900"/>
      </w:pPr>
      <w:r w:rsidRPr="00506CCE">
        <w:rPr>
          <w:rFonts w:cs="Arial"/>
          <w:szCs w:val="24"/>
        </w:rPr>
        <w:t>Peraturan Pemerintah Nomor 17 Tahun 2010 tentang Pengelolaan dan Penyelenggaraan Pendidikan (</w:t>
      </w:r>
      <w:r w:rsidRPr="00506CCE">
        <w:rPr>
          <w:rFonts w:cs="Arial"/>
          <w:szCs w:val="24"/>
          <w:lang w:val="id-ID"/>
        </w:rPr>
        <w:t>P</w:t>
      </w:r>
      <w:r w:rsidRPr="00506CCE">
        <w:rPr>
          <w:rFonts w:cs="Arial"/>
          <w:szCs w:val="24"/>
        </w:rPr>
        <w:t>asal 84 dan 85).</w:t>
      </w:r>
    </w:p>
    <w:p w14:paraId="0B1641C6" w14:textId="77777777" w:rsidR="00C84AD1" w:rsidRPr="00506CCE" w:rsidRDefault="00906745" w:rsidP="00C84AD1">
      <w:pPr>
        <w:numPr>
          <w:ilvl w:val="0"/>
          <w:numId w:val="52"/>
        </w:numPr>
        <w:tabs>
          <w:tab w:val="clear" w:pos="720"/>
        </w:tabs>
        <w:ind w:left="900"/>
      </w:pPr>
      <w:r w:rsidRPr="00506CCE">
        <w:rPr>
          <w:rFonts w:cs="Arial"/>
          <w:szCs w:val="24"/>
        </w:rPr>
        <w:t>Keputusan Menteri Pendidikan Nasional Nomor 178/U/20</w:t>
      </w:r>
      <w:r w:rsidRPr="00506CCE">
        <w:rPr>
          <w:rFonts w:cs="Arial"/>
          <w:szCs w:val="24"/>
          <w:lang w:val="id-ID"/>
        </w:rPr>
        <w:t>0</w:t>
      </w:r>
      <w:r w:rsidRPr="00506CCE">
        <w:rPr>
          <w:rFonts w:cs="Arial"/>
          <w:szCs w:val="24"/>
        </w:rPr>
        <w:t>1 tentang Gelar dan Lulusan Perguruan Tinggi.</w:t>
      </w:r>
    </w:p>
    <w:p w14:paraId="4743A24A" w14:textId="6FE5F7E8" w:rsidR="00D4732D" w:rsidRPr="00506CCE" w:rsidRDefault="00906745" w:rsidP="00C84AD1">
      <w:pPr>
        <w:numPr>
          <w:ilvl w:val="0"/>
          <w:numId w:val="52"/>
        </w:numPr>
        <w:tabs>
          <w:tab w:val="clear" w:pos="720"/>
        </w:tabs>
        <w:ind w:left="900"/>
      </w:pPr>
      <w:r w:rsidRPr="00506CCE">
        <w:rPr>
          <w:rFonts w:eastAsia="PMingLiU"/>
          <w:szCs w:val="24"/>
        </w:rPr>
        <w:t>Undang-undang</w:t>
      </w:r>
      <w:r w:rsidR="00D4732D" w:rsidRPr="00506CCE">
        <w:t xml:space="preserve"> </w:t>
      </w:r>
      <w:r w:rsidRPr="00506CCE">
        <w:rPr>
          <w:rFonts w:eastAsia="PMingLiU"/>
          <w:szCs w:val="24"/>
        </w:rPr>
        <w:t>Peraturan Pemerintah dan Peraturan Menteri yang</w:t>
      </w:r>
      <w:r w:rsidR="00C84AD1" w:rsidRPr="00506CCE">
        <w:rPr>
          <w:szCs w:val="24"/>
        </w:rPr>
        <w:t xml:space="preserve"> </w:t>
      </w:r>
      <w:r w:rsidRPr="00506CCE">
        <w:rPr>
          <w:rFonts w:eastAsia="PMingLiU"/>
          <w:szCs w:val="24"/>
        </w:rPr>
        <w:t>terkait dengan Dokter Spesiali dan Dokter Gigi Spesialis</w:t>
      </w:r>
    </w:p>
    <w:p w14:paraId="08B5DCDC" w14:textId="77777777" w:rsidR="00D4732D" w:rsidRPr="00506CCE" w:rsidRDefault="00D4732D" w:rsidP="00D4732D">
      <w:pPr>
        <w:ind w:left="900"/>
      </w:pPr>
    </w:p>
    <w:p w14:paraId="43E68D95" w14:textId="77777777" w:rsidR="00D4732D" w:rsidRPr="00506CCE" w:rsidRDefault="00D4732D" w:rsidP="00D4732D">
      <w:pPr>
        <w:rPr>
          <w:lang w:val="nb-NO"/>
        </w:rPr>
      </w:pPr>
      <w:r w:rsidRPr="00506CCE">
        <w:rPr>
          <w:lang w:val="nb-NO"/>
        </w:rPr>
        <w:t>Undang-Undang Dasar 1945 tentang Penyelenggaraan Pendidikan Nasional sebagai berikut</w:t>
      </w:r>
      <w:r w:rsidR="002A3180" w:rsidRPr="00506CCE">
        <w:rPr>
          <w:lang w:val="nb-NO"/>
        </w:rPr>
        <w:t xml:space="preserve"> </w:t>
      </w:r>
      <w:r w:rsidRPr="00506CCE">
        <w:rPr>
          <w:lang w:val="nb-NO"/>
        </w:rPr>
        <w:t>:</w:t>
      </w:r>
    </w:p>
    <w:p w14:paraId="7ED266AA" w14:textId="77777777" w:rsidR="00D4732D" w:rsidRPr="00506CCE" w:rsidRDefault="00D4732D" w:rsidP="00D4732D">
      <w:pPr>
        <w:rPr>
          <w:lang w:val="nb-NO"/>
        </w:rPr>
      </w:pPr>
    </w:p>
    <w:p w14:paraId="68B98A48" w14:textId="77777777" w:rsidR="00D4732D" w:rsidRPr="00506CCE" w:rsidRDefault="00D4732D" w:rsidP="00D4732D">
      <w:pPr>
        <w:jc w:val="center"/>
        <w:rPr>
          <w:rStyle w:val="Strong"/>
          <w:b w:val="0"/>
          <w:lang w:val="nb-NO"/>
        </w:rPr>
      </w:pPr>
      <w:r w:rsidRPr="00506CCE">
        <w:rPr>
          <w:rStyle w:val="Strong"/>
          <w:lang w:val="nb-NO"/>
        </w:rPr>
        <w:t>Pasal 31</w:t>
      </w:r>
    </w:p>
    <w:p w14:paraId="30FAD62E" w14:textId="77777777" w:rsidR="00D4732D" w:rsidRPr="00506CCE" w:rsidRDefault="00D4732D" w:rsidP="00D4732D">
      <w:pPr>
        <w:ind w:left="567"/>
        <w:jc w:val="left"/>
        <w:rPr>
          <w:lang w:val="nb-NO"/>
        </w:rPr>
      </w:pPr>
      <w:r w:rsidRPr="00506CCE">
        <w:rPr>
          <w:lang w:val="nb-NO"/>
        </w:rPr>
        <w:br/>
        <w:t>(1) Tiap-tiap warga negara berhak mendapat pengajaran.</w:t>
      </w:r>
      <w:r w:rsidRPr="00506CCE">
        <w:rPr>
          <w:lang w:val="nb-NO"/>
        </w:rPr>
        <w:br/>
        <w:t>(2) Pemerintah mengusahakan dan menyelenggarakan satu sistem. pengajaran nasional, yang diatur dengan undang-undang.</w:t>
      </w:r>
    </w:p>
    <w:p w14:paraId="21F77D60" w14:textId="77777777" w:rsidR="00D4732D" w:rsidRPr="00506CCE" w:rsidRDefault="00D4732D" w:rsidP="00D4732D">
      <w:pPr>
        <w:jc w:val="left"/>
        <w:rPr>
          <w:lang w:val="nb-NO"/>
        </w:rPr>
      </w:pPr>
    </w:p>
    <w:p w14:paraId="2E919D79" w14:textId="77777777" w:rsidR="00D4732D" w:rsidRPr="00506CCE" w:rsidRDefault="00D4732D" w:rsidP="00D4732D">
      <w:pPr>
        <w:jc w:val="left"/>
        <w:rPr>
          <w:lang w:val="nb-NO"/>
        </w:rPr>
      </w:pPr>
    </w:p>
    <w:p w14:paraId="2352FD61" w14:textId="77777777" w:rsidR="00D4732D" w:rsidRPr="00506CCE" w:rsidRDefault="00D4732D" w:rsidP="00D4732D">
      <w:pPr>
        <w:rPr>
          <w:lang w:val="nb-NO"/>
        </w:rPr>
      </w:pPr>
      <w:r w:rsidRPr="00506CCE">
        <w:rPr>
          <w:lang w:val="nb-NO"/>
        </w:rPr>
        <w:t xml:space="preserve">Pasal-pasal dalam Undang-Undang </w:t>
      </w:r>
      <w:r w:rsidRPr="00506CCE">
        <w:rPr>
          <w:lang w:val="id-ID"/>
        </w:rPr>
        <w:t>R.I.</w:t>
      </w:r>
      <w:r w:rsidRPr="00506CCE">
        <w:rPr>
          <w:lang w:val="nb-NO"/>
        </w:rPr>
        <w:t xml:space="preserve"> Nomor 20 Tahun 2003 tentang Sistem Pendidikan Nasional yang berkenaan dengan sistem akreditasi perguruan</w:t>
      </w:r>
      <w:r w:rsidR="002A3180" w:rsidRPr="00506CCE">
        <w:rPr>
          <w:lang w:val="nb-NO"/>
        </w:rPr>
        <w:t xml:space="preserve"> tinggi  adalah sebagai berikut :</w:t>
      </w:r>
    </w:p>
    <w:p w14:paraId="41CF4496" w14:textId="77777777" w:rsidR="00D4732D" w:rsidRPr="00506CCE" w:rsidRDefault="00D4732D" w:rsidP="00D4732D">
      <w:pPr>
        <w:jc w:val="center"/>
        <w:rPr>
          <w:lang w:val="nb-NO"/>
        </w:rPr>
      </w:pPr>
    </w:p>
    <w:p w14:paraId="4786F9DF" w14:textId="77777777" w:rsidR="00D4732D" w:rsidRPr="00506CCE" w:rsidRDefault="00D4732D" w:rsidP="00D4732D">
      <w:pPr>
        <w:jc w:val="center"/>
      </w:pPr>
      <w:r w:rsidRPr="00506CCE">
        <w:lastRenderedPageBreak/>
        <w:t>Pasal 60</w:t>
      </w:r>
    </w:p>
    <w:p w14:paraId="202CAF83" w14:textId="77777777" w:rsidR="00D4732D" w:rsidRPr="00506CCE" w:rsidRDefault="00D4732D" w:rsidP="00D4732D">
      <w:pPr>
        <w:jc w:val="center"/>
      </w:pPr>
      <w:r w:rsidRPr="00506CCE">
        <w:t xml:space="preserve"> </w:t>
      </w:r>
    </w:p>
    <w:p w14:paraId="6D5603B6" w14:textId="77777777" w:rsidR="00D4732D" w:rsidRPr="00506CCE" w:rsidRDefault="00D4732D" w:rsidP="00D4732D">
      <w:pPr>
        <w:numPr>
          <w:ilvl w:val="3"/>
          <w:numId w:val="54"/>
        </w:numPr>
        <w:tabs>
          <w:tab w:val="clear" w:pos="3252"/>
        </w:tabs>
        <w:ind w:left="1080" w:hanging="540"/>
      </w:pPr>
      <w:r w:rsidRPr="00506CCE">
        <w:t>Akreditasi dilakukan untuk menentukan kelayakan program dan satuan pendidikan pada jalur pendidikan formal dan nonformal setiap jenjang dan jenis pendidikan.</w:t>
      </w:r>
    </w:p>
    <w:p w14:paraId="17D95621" w14:textId="77777777" w:rsidR="00D4732D" w:rsidRPr="00506CCE" w:rsidRDefault="00D4732D" w:rsidP="00D4732D">
      <w:pPr>
        <w:numPr>
          <w:ilvl w:val="3"/>
          <w:numId w:val="54"/>
        </w:numPr>
        <w:tabs>
          <w:tab w:val="clear" w:pos="3252"/>
        </w:tabs>
        <w:ind w:left="1080" w:hanging="540"/>
        <w:rPr>
          <w:lang w:val="nb-NO"/>
        </w:rPr>
      </w:pPr>
      <w:r w:rsidRPr="00506CCE">
        <w:rPr>
          <w:lang w:val="nb-NO"/>
        </w:rPr>
        <w:t>Akreditasi terhadap program dan satuan pendidikan dilakukan oleh Pemerintah dan/atau lembaga mandiri yang berwenang sebagai bentuk akuntabilitas publik.</w:t>
      </w:r>
    </w:p>
    <w:p w14:paraId="07C9F0F4" w14:textId="77777777" w:rsidR="00D4732D" w:rsidRPr="00506CCE" w:rsidRDefault="00D4732D" w:rsidP="00D4732D">
      <w:pPr>
        <w:numPr>
          <w:ilvl w:val="3"/>
          <w:numId w:val="54"/>
        </w:numPr>
        <w:tabs>
          <w:tab w:val="clear" w:pos="3252"/>
        </w:tabs>
        <w:ind w:left="1080" w:hanging="540"/>
        <w:jc w:val="left"/>
        <w:rPr>
          <w:lang w:val="nb-NO"/>
        </w:rPr>
      </w:pPr>
      <w:r w:rsidRPr="00506CCE">
        <w:rPr>
          <w:lang w:val="nb-NO"/>
        </w:rPr>
        <w:t>Akreditasi dilakukan atas dasar kriteria yang bersifat terbuka.</w:t>
      </w:r>
    </w:p>
    <w:p w14:paraId="692D869F" w14:textId="77777777" w:rsidR="00D4732D" w:rsidRPr="00506CCE" w:rsidRDefault="00D4732D" w:rsidP="00D4732D">
      <w:pPr>
        <w:numPr>
          <w:ilvl w:val="3"/>
          <w:numId w:val="54"/>
        </w:numPr>
        <w:tabs>
          <w:tab w:val="clear" w:pos="3252"/>
        </w:tabs>
        <w:ind w:left="1080" w:hanging="540"/>
        <w:rPr>
          <w:lang w:val="nb-NO"/>
        </w:rPr>
      </w:pPr>
      <w:r w:rsidRPr="00506CCE">
        <w:rPr>
          <w:lang w:val="nb-NO"/>
        </w:rPr>
        <w:t>Ketentuan mengenai akreditasi sebagaimana dimaksud dalam ayat (1), ayat (2) dan ayat (3) diatur lebih lanjut dengan Peraturan Pemerintah.</w:t>
      </w:r>
    </w:p>
    <w:p w14:paraId="129274A1" w14:textId="77777777" w:rsidR="00D4732D" w:rsidRPr="00506CCE" w:rsidRDefault="00D4732D" w:rsidP="00D4732D">
      <w:pPr>
        <w:jc w:val="center"/>
        <w:rPr>
          <w:lang w:val="nb-NO"/>
        </w:rPr>
      </w:pPr>
    </w:p>
    <w:p w14:paraId="1791096D" w14:textId="77777777" w:rsidR="00D4732D" w:rsidRPr="00506CCE" w:rsidRDefault="00D4732D" w:rsidP="00D4732D">
      <w:pPr>
        <w:jc w:val="center"/>
      </w:pPr>
      <w:r w:rsidRPr="00506CCE">
        <w:t>Pasal 61</w:t>
      </w:r>
    </w:p>
    <w:p w14:paraId="32235245" w14:textId="77777777" w:rsidR="00D4732D" w:rsidRPr="00506CCE" w:rsidRDefault="00D4732D" w:rsidP="00D4732D">
      <w:pPr>
        <w:jc w:val="center"/>
      </w:pPr>
    </w:p>
    <w:p w14:paraId="1017F956" w14:textId="77777777" w:rsidR="00D4732D" w:rsidRPr="00506CCE" w:rsidRDefault="00D4732D" w:rsidP="00D4732D">
      <w:pPr>
        <w:numPr>
          <w:ilvl w:val="0"/>
          <w:numId w:val="55"/>
        </w:numPr>
        <w:tabs>
          <w:tab w:val="clear" w:pos="732"/>
        </w:tabs>
        <w:ind w:left="1080" w:hanging="540"/>
        <w:rPr>
          <w:lang w:val="nb-NO"/>
        </w:rPr>
      </w:pPr>
      <w:r w:rsidRPr="00506CCE">
        <w:rPr>
          <w:lang w:val="nb-NO"/>
        </w:rPr>
        <w:t>Sertifikat berbentuk ijazah dan sertifikat kompetensi.</w:t>
      </w:r>
    </w:p>
    <w:p w14:paraId="02C50AAC" w14:textId="77777777" w:rsidR="00D4732D" w:rsidRPr="00506CCE" w:rsidRDefault="00D4732D" w:rsidP="00D4732D">
      <w:pPr>
        <w:numPr>
          <w:ilvl w:val="0"/>
          <w:numId w:val="55"/>
        </w:numPr>
        <w:tabs>
          <w:tab w:val="clear" w:pos="732"/>
        </w:tabs>
        <w:ind w:left="1080" w:hanging="540"/>
        <w:rPr>
          <w:lang w:val="nb-NO"/>
        </w:rPr>
      </w:pPr>
      <w:r w:rsidRPr="00506CCE">
        <w:rPr>
          <w:lang w:val="nb-NO"/>
        </w:rPr>
        <w:t>Ijazah d</w:t>
      </w:r>
      <w:r w:rsidRPr="00506CCE">
        <w:rPr>
          <w:lang w:val="id-ID"/>
        </w:rPr>
        <w:t>ib</w:t>
      </w:r>
      <w:r w:rsidRPr="00506CCE">
        <w:rPr>
          <w:lang w:val="nb-NO"/>
        </w:rPr>
        <w:t>erikan kepada peserta didik sebagai pengakuan terhadap prestasi belajar dan/atau penyelesaian suatu jenjang pendidikan setelah lulus ujian yang diselenggarakan oleh satuan pendidikan yang terakreditasi.</w:t>
      </w:r>
    </w:p>
    <w:p w14:paraId="5C372553" w14:textId="77777777" w:rsidR="00D4732D" w:rsidRPr="00506CCE" w:rsidRDefault="00D4732D" w:rsidP="00D4732D">
      <w:pPr>
        <w:numPr>
          <w:ilvl w:val="0"/>
          <w:numId w:val="55"/>
        </w:numPr>
        <w:tabs>
          <w:tab w:val="clear" w:pos="732"/>
        </w:tabs>
        <w:ind w:left="1080" w:hanging="540"/>
        <w:rPr>
          <w:lang w:val="nb-NO"/>
        </w:rPr>
      </w:pPr>
      <w:r w:rsidRPr="00506CCE">
        <w:rPr>
          <w:lang w:val="nb-NO"/>
        </w:rPr>
        <w:t>Sertifikat kompetensi d</w:t>
      </w:r>
      <w:r w:rsidRPr="00506CCE">
        <w:rPr>
          <w:lang w:val="id-ID"/>
        </w:rPr>
        <w:t>ib</w:t>
      </w:r>
      <w:r w:rsidRPr="00506CCE">
        <w:rPr>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14:paraId="4A9FCDE0" w14:textId="77777777" w:rsidR="00D4732D" w:rsidRPr="00506CCE" w:rsidRDefault="00D4732D" w:rsidP="00D4732D">
      <w:pPr>
        <w:numPr>
          <w:ilvl w:val="0"/>
          <w:numId w:val="55"/>
        </w:numPr>
        <w:tabs>
          <w:tab w:val="clear" w:pos="732"/>
        </w:tabs>
        <w:ind w:left="1080" w:hanging="540"/>
        <w:rPr>
          <w:lang w:val="nb-NO"/>
        </w:rPr>
      </w:pPr>
      <w:r w:rsidRPr="00506CCE">
        <w:rPr>
          <w:lang w:val="nb-NO"/>
        </w:rPr>
        <w:t>Ketentuan mengenai sertifikasi sebagaimana dimaksud dalam ayat (1), ayat (2), dan ayat (3) diatur lebih lanjut dengan Peraturan Pemerintah.</w:t>
      </w:r>
    </w:p>
    <w:p w14:paraId="6FA9EA5B" w14:textId="77777777" w:rsidR="00D4732D" w:rsidRPr="00506CCE" w:rsidRDefault="00D4732D" w:rsidP="00D4732D">
      <w:pPr>
        <w:rPr>
          <w:lang w:val="nb-NO"/>
        </w:rPr>
      </w:pPr>
    </w:p>
    <w:p w14:paraId="6490990C" w14:textId="77777777" w:rsidR="00D4732D" w:rsidRPr="00506CCE" w:rsidRDefault="00D4732D" w:rsidP="00D4732D">
      <w:pPr>
        <w:rPr>
          <w:lang w:val="nb-NO"/>
        </w:rPr>
      </w:pPr>
    </w:p>
    <w:p w14:paraId="1A4C4218" w14:textId="77777777" w:rsidR="00D4732D" w:rsidRPr="00506CCE" w:rsidRDefault="00D4732D" w:rsidP="00D4732D">
      <w:pPr>
        <w:rPr>
          <w:lang w:val="nb-NO"/>
        </w:rPr>
      </w:pPr>
      <w:r w:rsidRPr="00506CCE">
        <w:rPr>
          <w:lang w:val="nb-NO"/>
        </w:rPr>
        <w:t xml:space="preserve">Undang-undang </w:t>
      </w:r>
      <w:r w:rsidRPr="00506CCE">
        <w:rPr>
          <w:lang w:val="id-ID"/>
        </w:rPr>
        <w:t xml:space="preserve">R.I </w:t>
      </w:r>
      <w:r w:rsidRPr="00506CCE">
        <w:rPr>
          <w:lang w:val="nb-NO"/>
        </w:rPr>
        <w:t>Nomor 14 Tahun 2005 tentang Guru d</w:t>
      </w:r>
      <w:r w:rsidR="002A3180" w:rsidRPr="00506CCE">
        <w:rPr>
          <w:lang w:val="nb-NO"/>
        </w:rPr>
        <w:t>an Dosen adalah sebagai berikut :</w:t>
      </w:r>
    </w:p>
    <w:p w14:paraId="7A90594C" w14:textId="77777777" w:rsidR="00D4732D" w:rsidRPr="00506CCE" w:rsidRDefault="00D4732D" w:rsidP="00D4732D">
      <w:pPr>
        <w:rPr>
          <w:lang w:val="nb-NO"/>
        </w:rPr>
      </w:pPr>
    </w:p>
    <w:p w14:paraId="0EBEBCDC" w14:textId="77777777" w:rsidR="00D4732D" w:rsidRPr="00506CCE" w:rsidRDefault="00D4732D" w:rsidP="00D4732D">
      <w:pPr>
        <w:jc w:val="center"/>
        <w:rPr>
          <w:lang w:val="nb-NO"/>
        </w:rPr>
      </w:pPr>
      <w:r w:rsidRPr="00506CCE">
        <w:rPr>
          <w:lang w:val="nb-NO"/>
        </w:rPr>
        <w:t>Pasal 47</w:t>
      </w:r>
    </w:p>
    <w:p w14:paraId="46600E53" w14:textId="77777777" w:rsidR="00D4732D" w:rsidRPr="00506CCE" w:rsidRDefault="00D4732D" w:rsidP="00D4732D">
      <w:pPr>
        <w:jc w:val="center"/>
        <w:rPr>
          <w:lang w:val="nb-NO"/>
        </w:rPr>
      </w:pPr>
    </w:p>
    <w:p w14:paraId="6E126E26" w14:textId="5CBE24F0" w:rsidR="00D4732D" w:rsidRPr="00506CCE" w:rsidRDefault="00D4732D" w:rsidP="00D4732D">
      <w:pPr>
        <w:numPr>
          <w:ilvl w:val="0"/>
          <w:numId w:val="53"/>
        </w:numPr>
        <w:tabs>
          <w:tab w:val="clear" w:pos="1440"/>
        </w:tabs>
        <w:ind w:left="1080" w:hanging="540"/>
        <w:rPr>
          <w:lang w:val="nb-NO"/>
        </w:rPr>
      </w:pPr>
      <w:r w:rsidRPr="00506CCE">
        <w:rPr>
          <w:lang w:val="nb-NO"/>
        </w:rPr>
        <w:t>Sertifikat pendidik untuk dosen sebagaimana dimaksud dalam Pasal 45 d</w:t>
      </w:r>
      <w:r w:rsidRPr="00506CCE">
        <w:rPr>
          <w:lang w:val="id-ID"/>
        </w:rPr>
        <w:t>ib</w:t>
      </w:r>
      <w:r w:rsidRPr="00506CCE">
        <w:rPr>
          <w:lang w:val="nb-NO"/>
        </w:rPr>
        <w:t>erikan setelah memenuhi syarat sebagai berikut</w:t>
      </w:r>
      <w:r w:rsidR="009D6B4D" w:rsidRPr="00506CCE">
        <w:rPr>
          <w:lang w:val="nb-NO"/>
        </w:rPr>
        <w:t xml:space="preserve"> </w:t>
      </w:r>
      <w:r w:rsidRPr="00506CCE">
        <w:rPr>
          <w:lang w:val="nb-NO"/>
        </w:rPr>
        <w:t>:</w:t>
      </w:r>
    </w:p>
    <w:p w14:paraId="5418AC80" w14:textId="77777777" w:rsidR="00D4732D" w:rsidRPr="00506CCE" w:rsidRDefault="00D4732D" w:rsidP="00D4732D">
      <w:pPr>
        <w:numPr>
          <w:ilvl w:val="1"/>
          <w:numId w:val="53"/>
        </w:numPr>
        <w:tabs>
          <w:tab w:val="clear" w:pos="1440"/>
        </w:tabs>
        <w:rPr>
          <w:lang w:val="nb-NO"/>
        </w:rPr>
      </w:pPr>
      <w:r w:rsidRPr="00506CCE">
        <w:rPr>
          <w:lang w:val="nb-NO"/>
        </w:rPr>
        <w:t>memiliki  pengalaman kerja sebagai pendidik sekurang-kurangnya 2 (dua) tahun;</w:t>
      </w:r>
    </w:p>
    <w:p w14:paraId="519E9EB7" w14:textId="77777777" w:rsidR="00D4732D" w:rsidRPr="00506CCE" w:rsidRDefault="00D4732D" w:rsidP="00D4732D">
      <w:pPr>
        <w:numPr>
          <w:ilvl w:val="1"/>
          <w:numId w:val="53"/>
        </w:numPr>
        <w:tabs>
          <w:tab w:val="clear" w:pos="1440"/>
        </w:tabs>
        <w:rPr>
          <w:lang w:val="nb-NO"/>
        </w:rPr>
      </w:pPr>
      <w:r w:rsidRPr="00506CCE">
        <w:rPr>
          <w:lang w:val="nb-NO"/>
        </w:rPr>
        <w:t>memiliki jabatan akademik sekurang-kurangnya asisten ahli; dan</w:t>
      </w:r>
    </w:p>
    <w:p w14:paraId="4D3BA1C1" w14:textId="77777777" w:rsidR="00D4732D" w:rsidRPr="00506CCE" w:rsidRDefault="00D4732D" w:rsidP="00D4732D">
      <w:pPr>
        <w:numPr>
          <w:ilvl w:val="1"/>
          <w:numId w:val="53"/>
        </w:numPr>
        <w:tabs>
          <w:tab w:val="clear" w:pos="1440"/>
        </w:tabs>
        <w:rPr>
          <w:lang w:val="nb-NO"/>
        </w:rPr>
      </w:pPr>
      <w:r w:rsidRPr="00506CCE">
        <w:rPr>
          <w:lang w:val="nb-NO"/>
        </w:rPr>
        <w:t>lulus sertifikasi yang dilakukan oleh perguruan tinggi yang menyelenggarakan program pengadaan tenaga kependidikan pada perguruan tinggi yang ditetapkan oleh pemerintah.</w:t>
      </w:r>
    </w:p>
    <w:p w14:paraId="03B949B3" w14:textId="77777777" w:rsidR="00D4732D" w:rsidRPr="00506CCE" w:rsidRDefault="00D4732D" w:rsidP="00D4732D">
      <w:pPr>
        <w:numPr>
          <w:ilvl w:val="0"/>
          <w:numId w:val="53"/>
        </w:numPr>
        <w:tabs>
          <w:tab w:val="clear" w:pos="1440"/>
        </w:tabs>
        <w:ind w:left="1080" w:hanging="540"/>
        <w:rPr>
          <w:lang w:val="nb-NO"/>
        </w:rPr>
      </w:pPr>
      <w:r w:rsidRPr="00506CCE">
        <w:rPr>
          <w:lang w:val="nb-NO"/>
        </w:rPr>
        <w:t>Pemerintah menetapkan perguruan tinggi yang terakreditasi untuk menyelenggarakan program pengadaan tenaga kependidikan sesuai dengan kebutuhan.</w:t>
      </w:r>
    </w:p>
    <w:p w14:paraId="764D10AC" w14:textId="77777777" w:rsidR="00D4732D" w:rsidRPr="00506CCE" w:rsidRDefault="00D4732D" w:rsidP="00D4732D">
      <w:pPr>
        <w:numPr>
          <w:ilvl w:val="0"/>
          <w:numId w:val="53"/>
        </w:numPr>
        <w:tabs>
          <w:tab w:val="clear" w:pos="1440"/>
        </w:tabs>
        <w:ind w:left="1080" w:hanging="540"/>
        <w:rPr>
          <w:lang w:val="nb-NO"/>
        </w:rPr>
      </w:pPr>
      <w:r w:rsidRPr="00506CCE">
        <w:rPr>
          <w:lang w:val="nb-NO"/>
        </w:rPr>
        <w:t>Ketentuan lebih lanjut mengenai sertifikat pendidik untuk dosen sebagaimana dimaksud pada ayat (1) dan penetapan perguruan tinggi yang terakreditasi sebagaimana dimaksud pada ayat (2) diatur dengan Peraturan Pemerintah.</w:t>
      </w:r>
    </w:p>
    <w:p w14:paraId="05857C9E" w14:textId="77777777" w:rsidR="00D4732D" w:rsidRPr="00506CCE" w:rsidRDefault="00D4732D" w:rsidP="00D4732D">
      <w:pPr>
        <w:jc w:val="left"/>
        <w:rPr>
          <w:lang w:val="nb-NO"/>
        </w:rPr>
      </w:pPr>
    </w:p>
    <w:p w14:paraId="6D0A5CB0" w14:textId="77777777" w:rsidR="00D4732D" w:rsidRPr="00506CCE" w:rsidRDefault="00D4732D" w:rsidP="00D4732D">
      <w:pPr>
        <w:rPr>
          <w:lang w:val="nb-NO"/>
        </w:rPr>
      </w:pPr>
      <w:r w:rsidRPr="00506CCE">
        <w:rPr>
          <w:lang w:val="nb-NO"/>
        </w:rPr>
        <w:t>Selanjutnya, Peraturan Pemerintah Republik Indonesia Nomor 19 Tahun 2005 tentang Standar Nasional Pendidikan yang berkaitan dengan ak</w:t>
      </w:r>
      <w:r w:rsidR="002A3180" w:rsidRPr="00506CCE">
        <w:rPr>
          <w:lang w:val="nb-NO"/>
        </w:rPr>
        <w:t>reditasi adalah sebagai berikut :</w:t>
      </w:r>
    </w:p>
    <w:p w14:paraId="4192BAFB" w14:textId="77777777" w:rsidR="00D4732D" w:rsidRPr="00506CCE" w:rsidRDefault="00D4732D" w:rsidP="00D4732D">
      <w:pPr>
        <w:rPr>
          <w:lang w:val="nb-NO"/>
        </w:rPr>
      </w:pPr>
    </w:p>
    <w:p w14:paraId="351C1084" w14:textId="77777777" w:rsidR="00D4732D" w:rsidRPr="00506CCE" w:rsidRDefault="00D4732D" w:rsidP="00D4732D">
      <w:pPr>
        <w:jc w:val="center"/>
      </w:pPr>
      <w:r w:rsidRPr="00506CCE">
        <w:t>Pasal 86</w:t>
      </w:r>
    </w:p>
    <w:p w14:paraId="10B26FEC" w14:textId="77777777" w:rsidR="00D4732D" w:rsidRPr="00506CCE" w:rsidRDefault="00D4732D" w:rsidP="00D4732D">
      <w:pPr>
        <w:jc w:val="center"/>
      </w:pPr>
    </w:p>
    <w:p w14:paraId="287C6DA7" w14:textId="77777777" w:rsidR="00D4732D" w:rsidRPr="00506CCE" w:rsidRDefault="00D4732D" w:rsidP="00D4732D">
      <w:pPr>
        <w:numPr>
          <w:ilvl w:val="0"/>
          <w:numId w:val="50"/>
        </w:numPr>
        <w:tabs>
          <w:tab w:val="clear" w:pos="732"/>
        </w:tabs>
        <w:ind w:left="1080" w:hanging="540"/>
      </w:pPr>
      <w:r w:rsidRPr="00506CCE">
        <w:t>Pemerintah melakukan akreditasi pada setiap jenjang dan satuan pendidikan untuk menentukan kelayakan program dan/atau satuan pendidikan.</w:t>
      </w:r>
    </w:p>
    <w:p w14:paraId="48876CFE" w14:textId="77777777" w:rsidR="00D4732D" w:rsidRPr="00506CCE" w:rsidRDefault="00D4732D" w:rsidP="00D4732D">
      <w:pPr>
        <w:numPr>
          <w:ilvl w:val="0"/>
          <w:numId w:val="50"/>
        </w:numPr>
        <w:tabs>
          <w:tab w:val="clear" w:pos="732"/>
        </w:tabs>
        <w:ind w:left="1080" w:hanging="540"/>
      </w:pPr>
      <w:r w:rsidRPr="00506CCE">
        <w:t>Kewenangan akreditasi sebagaimana dimaksud pada ayat (1) dapat pula dilakukan oleh lembaga mandiri yang d</w:t>
      </w:r>
      <w:r w:rsidRPr="00506CCE">
        <w:rPr>
          <w:lang w:val="id-ID"/>
        </w:rPr>
        <w:t>ib</w:t>
      </w:r>
      <w:r w:rsidRPr="00506CCE">
        <w:t>eri kewenangan oleh Pemerintah untuk melakukan akreditasi.</w:t>
      </w:r>
    </w:p>
    <w:p w14:paraId="0E6D3780" w14:textId="77777777" w:rsidR="00D4732D" w:rsidRPr="00506CCE" w:rsidRDefault="00D4732D" w:rsidP="00D4732D">
      <w:pPr>
        <w:numPr>
          <w:ilvl w:val="0"/>
          <w:numId w:val="50"/>
        </w:numPr>
        <w:tabs>
          <w:tab w:val="clear" w:pos="732"/>
        </w:tabs>
        <w:ind w:left="1080" w:hanging="540"/>
      </w:pPr>
      <w:r w:rsidRPr="00506CCE">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14:paraId="0EF6DA35" w14:textId="77777777" w:rsidR="00D4732D" w:rsidRPr="00506CCE" w:rsidRDefault="00D4732D" w:rsidP="00D4732D"/>
    <w:p w14:paraId="2F1DD947" w14:textId="77777777" w:rsidR="00D4732D" w:rsidRPr="00506CCE" w:rsidRDefault="00D4732D" w:rsidP="00D4732D"/>
    <w:p w14:paraId="27255136" w14:textId="77777777" w:rsidR="00D4732D" w:rsidRPr="00506CCE" w:rsidRDefault="00D4732D" w:rsidP="00D4732D">
      <w:pPr>
        <w:jc w:val="center"/>
      </w:pPr>
      <w:r w:rsidRPr="00506CCE">
        <w:t>Pasal 87</w:t>
      </w:r>
    </w:p>
    <w:p w14:paraId="5DA944FB" w14:textId="77777777" w:rsidR="00D4732D" w:rsidRPr="00506CCE" w:rsidRDefault="00D4732D" w:rsidP="00D4732D">
      <w:pPr>
        <w:jc w:val="center"/>
      </w:pPr>
    </w:p>
    <w:p w14:paraId="41C82C26" w14:textId="77777777" w:rsidR="00D4732D" w:rsidRPr="00506CCE" w:rsidRDefault="00D4732D" w:rsidP="009D6B4D">
      <w:pPr>
        <w:numPr>
          <w:ilvl w:val="0"/>
          <w:numId w:val="3"/>
        </w:numPr>
        <w:tabs>
          <w:tab w:val="clear" w:pos="732"/>
        </w:tabs>
        <w:ind w:left="1080" w:hanging="540"/>
      </w:pPr>
      <w:r w:rsidRPr="00506CCE">
        <w:t>Akreditasi oleh Pemerintah sebagaimana dimaksud dalam Pasal 86 ayat (1) dilakukan oleh :</w:t>
      </w:r>
    </w:p>
    <w:p w14:paraId="375274EA" w14:textId="77777777" w:rsidR="00D4732D" w:rsidRPr="00506CCE" w:rsidRDefault="00D4732D" w:rsidP="00D4732D">
      <w:pPr>
        <w:numPr>
          <w:ilvl w:val="2"/>
          <w:numId w:val="2"/>
        </w:numPr>
        <w:tabs>
          <w:tab w:val="clear" w:pos="3510"/>
        </w:tabs>
        <w:ind w:left="1440" w:hanging="360"/>
        <w:jc w:val="left"/>
      </w:pPr>
      <w:r w:rsidRPr="00506CCE">
        <w:t>Badan Akreditasi Nasional Sekolah/Madrasah (BAN-S/M) terhadap program dan/atau satuan pendidikan pendidikan jalur formal pada jenjang pendidikan dasar dan menengah;</w:t>
      </w:r>
    </w:p>
    <w:p w14:paraId="715BF6F1" w14:textId="77777777" w:rsidR="00D4732D" w:rsidRPr="00506CCE" w:rsidRDefault="00D4732D" w:rsidP="00D4732D">
      <w:pPr>
        <w:numPr>
          <w:ilvl w:val="2"/>
          <w:numId w:val="2"/>
        </w:numPr>
        <w:tabs>
          <w:tab w:val="clear" w:pos="3510"/>
        </w:tabs>
        <w:ind w:left="1440" w:hanging="360"/>
      </w:pPr>
      <w:r w:rsidRPr="00506CCE">
        <w:t>Badan Akreditasi Nasional Perguruan Tinggi (BAN-PT) terhadap program dan/atau satuan pendidian jenjang pendidikan Tinggi; dan,</w:t>
      </w:r>
    </w:p>
    <w:p w14:paraId="701D75C2" w14:textId="77777777" w:rsidR="00D4732D" w:rsidRPr="00506CCE" w:rsidRDefault="00D4732D" w:rsidP="00D4732D">
      <w:pPr>
        <w:numPr>
          <w:ilvl w:val="2"/>
          <w:numId w:val="2"/>
        </w:numPr>
        <w:tabs>
          <w:tab w:val="clear" w:pos="3510"/>
        </w:tabs>
        <w:ind w:left="1440" w:hanging="360"/>
        <w:rPr>
          <w:lang w:val="nb-NO"/>
        </w:rPr>
      </w:pPr>
      <w:r w:rsidRPr="00506CCE">
        <w:rPr>
          <w:lang w:val="nb-NO"/>
        </w:rPr>
        <w:t>Badan Akreditasi Nasional Pendidikan Non Formal (BAN-PNF) terhadap program dan/atau satuan pendidikan jalur nonformal.</w:t>
      </w:r>
    </w:p>
    <w:p w14:paraId="353B7735" w14:textId="77777777" w:rsidR="00D4732D" w:rsidRPr="00506CCE" w:rsidRDefault="00D4732D" w:rsidP="00D4732D">
      <w:pPr>
        <w:numPr>
          <w:ilvl w:val="0"/>
          <w:numId w:val="3"/>
        </w:numPr>
        <w:tabs>
          <w:tab w:val="clear" w:pos="732"/>
          <w:tab w:val="left" w:pos="1080"/>
          <w:tab w:val="left" w:pos="3420"/>
        </w:tabs>
        <w:ind w:left="1080" w:hanging="540"/>
        <w:rPr>
          <w:lang w:val="nb-NO"/>
        </w:rPr>
      </w:pPr>
      <w:r w:rsidRPr="00506CCE">
        <w:rPr>
          <w:lang w:val="nb-NO"/>
        </w:rPr>
        <w:t>Dalam melaksanakan akreditasi sebagaimana dimaksud pada ayat (1), BAN-S/M d</w:t>
      </w:r>
      <w:r w:rsidRPr="00506CCE">
        <w:rPr>
          <w:lang w:val="id-ID"/>
        </w:rPr>
        <w:t>ib</w:t>
      </w:r>
      <w:r w:rsidRPr="00506CCE">
        <w:rPr>
          <w:lang w:val="nb-NO"/>
        </w:rPr>
        <w:t>antu oleh badan akreditasi provinsi yang d</w:t>
      </w:r>
      <w:r w:rsidRPr="00506CCE">
        <w:rPr>
          <w:lang w:val="id-ID"/>
        </w:rPr>
        <w:t>ib</w:t>
      </w:r>
      <w:r w:rsidRPr="00506CCE">
        <w:rPr>
          <w:lang w:val="nb-NO"/>
        </w:rPr>
        <w:t>entuk oleh Gubernur.</w:t>
      </w:r>
    </w:p>
    <w:p w14:paraId="4558FD1A" w14:textId="77777777" w:rsidR="00D4732D" w:rsidRPr="00506CCE" w:rsidRDefault="00D4732D" w:rsidP="00D4732D">
      <w:pPr>
        <w:numPr>
          <w:ilvl w:val="0"/>
          <w:numId w:val="3"/>
        </w:numPr>
        <w:tabs>
          <w:tab w:val="clear" w:pos="732"/>
          <w:tab w:val="left" w:pos="1080"/>
          <w:tab w:val="left" w:pos="3420"/>
        </w:tabs>
        <w:ind w:left="1080" w:hanging="540"/>
        <w:rPr>
          <w:lang w:val="nb-NO"/>
        </w:rPr>
      </w:pPr>
      <w:r w:rsidRPr="00506CCE">
        <w:rPr>
          <w:lang w:val="nb-NO"/>
        </w:rPr>
        <w:t>Badan akreditasi sebagaimana dimaksud pada ayat (1) berada di bawah dan bertanggung jawab kepada Menteri.</w:t>
      </w:r>
    </w:p>
    <w:p w14:paraId="01F2A7EA" w14:textId="77777777" w:rsidR="00D4732D" w:rsidRPr="00506CCE" w:rsidRDefault="00D4732D" w:rsidP="00D4732D">
      <w:pPr>
        <w:numPr>
          <w:ilvl w:val="0"/>
          <w:numId w:val="3"/>
        </w:numPr>
        <w:tabs>
          <w:tab w:val="clear" w:pos="732"/>
          <w:tab w:val="left" w:pos="1080"/>
          <w:tab w:val="left" w:pos="3420"/>
        </w:tabs>
        <w:ind w:left="1080" w:hanging="540"/>
        <w:rPr>
          <w:lang w:val="nb-NO"/>
        </w:rPr>
      </w:pPr>
      <w:r w:rsidRPr="00506CCE">
        <w:rPr>
          <w:lang w:val="nb-NO"/>
        </w:rPr>
        <w:t>Dalam melaksanakan tugas dan fungsinya badan akreditasi sebagaimana dimaksud pada ayat (1) bersifat mandiri.</w:t>
      </w:r>
    </w:p>
    <w:p w14:paraId="55206AD6" w14:textId="77777777" w:rsidR="00D4732D" w:rsidRPr="00506CCE" w:rsidRDefault="00D4732D" w:rsidP="00D4732D">
      <w:pPr>
        <w:numPr>
          <w:ilvl w:val="0"/>
          <w:numId w:val="3"/>
        </w:numPr>
        <w:tabs>
          <w:tab w:val="clear" w:pos="732"/>
          <w:tab w:val="left" w:pos="1080"/>
          <w:tab w:val="left" w:pos="3420"/>
        </w:tabs>
        <w:ind w:left="1080" w:hanging="540"/>
        <w:rPr>
          <w:lang w:val="nb-NO"/>
        </w:rPr>
      </w:pPr>
      <w:r w:rsidRPr="00506CCE">
        <w:rPr>
          <w:lang w:val="nb-NO"/>
        </w:rPr>
        <w:t>Ketentuan mengenai badan akreditasi sebagaimana dimaksud pada ayat (2) diatur lebih lanjut dengan Peraturan Menteri.</w:t>
      </w:r>
    </w:p>
    <w:p w14:paraId="57AF81BD" w14:textId="77777777" w:rsidR="00D4732D" w:rsidRPr="00506CCE" w:rsidRDefault="00D4732D" w:rsidP="00D4732D">
      <w:pPr>
        <w:tabs>
          <w:tab w:val="left" w:pos="1080"/>
          <w:tab w:val="left" w:pos="3420"/>
        </w:tabs>
        <w:jc w:val="left"/>
        <w:rPr>
          <w:lang w:val="nb-NO"/>
        </w:rPr>
      </w:pPr>
    </w:p>
    <w:p w14:paraId="03111305" w14:textId="77777777" w:rsidR="00D4732D" w:rsidRPr="00506CCE" w:rsidRDefault="00D4732D" w:rsidP="00D4732D">
      <w:pPr>
        <w:jc w:val="center"/>
      </w:pPr>
      <w:r w:rsidRPr="00506CCE">
        <w:t>Pasal 88</w:t>
      </w:r>
    </w:p>
    <w:p w14:paraId="411354BF" w14:textId="77777777" w:rsidR="00D4732D" w:rsidRPr="00506CCE" w:rsidRDefault="00D4732D" w:rsidP="00D4732D">
      <w:pPr>
        <w:jc w:val="center"/>
      </w:pPr>
    </w:p>
    <w:p w14:paraId="1DA70A7E" w14:textId="77777777" w:rsidR="00D4732D" w:rsidRPr="00506CCE" w:rsidRDefault="00D4732D" w:rsidP="00D4732D">
      <w:pPr>
        <w:numPr>
          <w:ilvl w:val="0"/>
          <w:numId w:val="51"/>
        </w:numPr>
        <w:tabs>
          <w:tab w:val="clear" w:pos="720"/>
        </w:tabs>
        <w:ind w:left="1080" w:hanging="540"/>
      </w:pPr>
      <w:r w:rsidRPr="00506CCE">
        <w:t>Lembaga mandiri sebagaimana dimaksud dalam Pasal 86 ayat (2) dapat melakukan fungsinya setelah mendapat pengakuan dari Menteri.</w:t>
      </w:r>
    </w:p>
    <w:p w14:paraId="2C4A4BDB" w14:textId="059BE57B" w:rsidR="00D4732D" w:rsidRPr="00506CCE" w:rsidRDefault="00D4732D" w:rsidP="00D4732D">
      <w:pPr>
        <w:numPr>
          <w:ilvl w:val="0"/>
          <w:numId w:val="51"/>
        </w:numPr>
        <w:tabs>
          <w:tab w:val="clear" w:pos="720"/>
        </w:tabs>
        <w:ind w:left="1080" w:hanging="540"/>
      </w:pPr>
      <w:r w:rsidRPr="00506CCE">
        <w:t>Untuk memperoleh pengakuan sebagaimana dimaksud pada ayat (1) lembaga mandiri waj</w:t>
      </w:r>
      <w:r w:rsidRPr="00506CCE">
        <w:rPr>
          <w:lang w:val="id-ID"/>
        </w:rPr>
        <w:t>ib</w:t>
      </w:r>
      <w:r w:rsidRPr="00506CCE">
        <w:t xml:space="preserve"> memenuhi persyaratan sekurang-kurangnya</w:t>
      </w:r>
      <w:r w:rsidR="009D6B4D" w:rsidRPr="00506CCE">
        <w:t xml:space="preserve"> </w:t>
      </w:r>
      <w:r w:rsidRPr="00506CCE">
        <w:t>:</w:t>
      </w:r>
    </w:p>
    <w:p w14:paraId="394CE05C" w14:textId="77777777" w:rsidR="00D4732D" w:rsidRPr="00506CCE" w:rsidRDefault="00D4732D" w:rsidP="00D4732D">
      <w:pPr>
        <w:ind w:left="1080"/>
        <w:jc w:val="left"/>
      </w:pPr>
      <w:r w:rsidRPr="00506CCE">
        <w:t>a.   berbadan hukum Indonesia yang bersifat nirlaba.</w:t>
      </w:r>
    </w:p>
    <w:p w14:paraId="5547EE0E" w14:textId="77777777" w:rsidR="00D4732D" w:rsidRPr="00506CCE" w:rsidRDefault="00D4732D" w:rsidP="00D4732D">
      <w:pPr>
        <w:ind w:left="1080"/>
        <w:jc w:val="left"/>
      </w:pPr>
      <w:r w:rsidRPr="00506CCE">
        <w:lastRenderedPageBreak/>
        <w:t>b.   memiliki tenaga ahli yang berpengalaman di bidang evaluasi pendidikan.</w:t>
      </w:r>
    </w:p>
    <w:p w14:paraId="4384779C" w14:textId="77777777" w:rsidR="00D4732D" w:rsidRPr="00506CCE" w:rsidRDefault="00D4732D" w:rsidP="00D4732D">
      <w:pPr>
        <w:numPr>
          <w:ilvl w:val="0"/>
          <w:numId w:val="51"/>
        </w:numPr>
        <w:tabs>
          <w:tab w:val="clear" w:pos="720"/>
        </w:tabs>
        <w:ind w:left="1080" w:hanging="540"/>
        <w:rPr>
          <w:lang w:val="nb-NO"/>
        </w:rPr>
      </w:pPr>
      <w:r w:rsidRPr="00506CCE">
        <w:rPr>
          <w:lang w:val="nb-NO"/>
        </w:rPr>
        <w:t>Ketentuan lebih lanjut mengenai lembaga mandiri sebagaimana dimaksud pada ayat (1) dan (2) diatur dengan Peraturan Menteri.</w:t>
      </w:r>
    </w:p>
    <w:p w14:paraId="4BED846C" w14:textId="77777777" w:rsidR="00D4732D" w:rsidRPr="00506CCE" w:rsidRDefault="00D4732D" w:rsidP="00D4732D"/>
    <w:p w14:paraId="71FDFA86" w14:textId="77777777" w:rsidR="00D4732D" w:rsidRPr="00506CCE" w:rsidRDefault="00D4732D" w:rsidP="00D4732D">
      <w:pPr>
        <w:rPr>
          <w:rFonts w:ascii="Trebuchet MS" w:hAnsi="Trebuchet MS"/>
        </w:rPr>
      </w:pPr>
    </w:p>
    <w:p w14:paraId="3780D7F9" w14:textId="77777777" w:rsidR="00D4732D" w:rsidRPr="00506CCE" w:rsidRDefault="00906745" w:rsidP="00D4732D">
      <w:pPr>
        <w:rPr>
          <w:rFonts w:cs="Arial"/>
          <w:szCs w:val="24"/>
        </w:rPr>
      </w:pPr>
      <w:r w:rsidRPr="00506CCE">
        <w:rPr>
          <w:rFonts w:cs="Arial"/>
          <w:szCs w:val="24"/>
        </w:rPr>
        <w:t>Pasal-pasal dalam Undang-Undang Nomor 12 Tahun 2012 tentang Pendidikan Tinggi yang berkenaan dengan sis</w:t>
      </w:r>
      <w:r w:rsidR="002A3180" w:rsidRPr="00506CCE">
        <w:rPr>
          <w:rFonts w:cs="Arial"/>
          <w:szCs w:val="24"/>
        </w:rPr>
        <w:t>tem akreditasi perguruan tinggi</w:t>
      </w:r>
      <w:r w:rsidRPr="00506CCE">
        <w:rPr>
          <w:rFonts w:cs="Arial"/>
          <w:szCs w:val="24"/>
        </w:rPr>
        <w:t xml:space="preserve"> adalah sebagai berikut.</w:t>
      </w:r>
    </w:p>
    <w:p w14:paraId="48BF4E70" w14:textId="77777777" w:rsidR="009D6B4D" w:rsidRPr="00506CCE" w:rsidRDefault="009D6B4D" w:rsidP="00D4732D"/>
    <w:p w14:paraId="64EA3782" w14:textId="77777777" w:rsidR="00D4732D" w:rsidRPr="00506CCE" w:rsidRDefault="00906745" w:rsidP="00D4732D">
      <w:pPr>
        <w:jc w:val="center"/>
        <w:rPr>
          <w:rFonts w:cs="Arial"/>
          <w:szCs w:val="24"/>
        </w:rPr>
      </w:pPr>
      <w:r w:rsidRPr="00506CCE">
        <w:rPr>
          <w:rFonts w:cs="Arial"/>
          <w:szCs w:val="24"/>
        </w:rPr>
        <w:t>Pasal 26</w:t>
      </w:r>
    </w:p>
    <w:p w14:paraId="6E3105B6" w14:textId="77777777" w:rsidR="009D6B4D" w:rsidRPr="00506CCE" w:rsidRDefault="009D6B4D" w:rsidP="00D4732D">
      <w:pPr>
        <w:jc w:val="center"/>
      </w:pPr>
    </w:p>
    <w:p w14:paraId="08605E15" w14:textId="0956A7A8" w:rsidR="00D4732D" w:rsidRPr="00506CCE" w:rsidRDefault="00C84AD1" w:rsidP="00C84AD1">
      <w:pPr>
        <w:autoSpaceDE w:val="0"/>
        <w:autoSpaceDN w:val="0"/>
        <w:adjustRightInd w:val="0"/>
        <w:ind w:left="1080" w:hanging="360"/>
        <w:jc w:val="left"/>
        <w:rPr>
          <w:rFonts w:cs="Arial"/>
          <w:lang w:bidi="th-TH"/>
        </w:rPr>
      </w:pPr>
      <w:r w:rsidRPr="00506CCE">
        <w:rPr>
          <w:rFonts w:cs="Arial"/>
          <w:szCs w:val="24"/>
          <w:lang w:bidi="th-TH"/>
        </w:rPr>
        <w:t xml:space="preserve">(1) </w:t>
      </w:r>
      <w:r w:rsidR="00906745" w:rsidRPr="00506CCE">
        <w:rPr>
          <w:rFonts w:cs="Arial"/>
          <w:szCs w:val="24"/>
          <w:lang w:bidi="th-TH"/>
        </w:rPr>
        <w:t>Gelar akademik diberikan oleh Perguruan Tinggi yang menyelenggarakan   pendidikan akademik.</w:t>
      </w:r>
    </w:p>
    <w:p w14:paraId="7405F5A9"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(2) Gelar akademik terdiri atas:</w:t>
      </w:r>
    </w:p>
    <w:p w14:paraId="23AE50C7" w14:textId="77777777" w:rsidR="00D4732D" w:rsidRPr="00506CCE" w:rsidRDefault="00906745" w:rsidP="00D4732D">
      <w:pPr>
        <w:autoSpaceDE w:val="0"/>
        <w:autoSpaceDN w:val="0"/>
        <w:adjustRightInd w:val="0"/>
        <w:ind w:left="360" w:firstLine="720"/>
        <w:rPr>
          <w:rFonts w:cs="Arial"/>
          <w:lang w:val="sv-SE" w:bidi="th-TH"/>
        </w:rPr>
      </w:pPr>
      <w:r w:rsidRPr="00506CCE">
        <w:rPr>
          <w:rFonts w:cs="Arial"/>
          <w:szCs w:val="24"/>
          <w:lang w:val="sv-SE" w:bidi="th-TH"/>
        </w:rPr>
        <w:t>a. sarjana;</w:t>
      </w:r>
    </w:p>
    <w:p w14:paraId="715DA9D9" w14:textId="77777777" w:rsidR="00D4732D" w:rsidRPr="00506CCE" w:rsidRDefault="00906745" w:rsidP="00D4732D">
      <w:pPr>
        <w:autoSpaceDE w:val="0"/>
        <w:autoSpaceDN w:val="0"/>
        <w:adjustRightInd w:val="0"/>
        <w:ind w:left="360" w:firstLine="720"/>
        <w:rPr>
          <w:rFonts w:cs="Arial"/>
          <w:lang w:val="nl-NL" w:bidi="th-TH"/>
        </w:rPr>
      </w:pPr>
      <w:r w:rsidRPr="00506CCE">
        <w:rPr>
          <w:rFonts w:cs="Arial"/>
          <w:szCs w:val="24"/>
          <w:lang w:val="nl-NL" w:bidi="th-TH"/>
        </w:rPr>
        <w:t>b. magister; dan</w:t>
      </w:r>
    </w:p>
    <w:p w14:paraId="3149D595" w14:textId="77777777" w:rsidR="00D4732D" w:rsidRPr="00506CCE" w:rsidRDefault="00906745" w:rsidP="00D4732D">
      <w:pPr>
        <w:autoSpaceDE w:val="0"/>
        <w:autoSpaceDN w:val="0"/>
        <w:adjustRightInd w:val="0"/>
        <w:ind w:left="360" w:firstLine="720"/>
        <w:rPr>
          <w:rFonts w:cs="Arial"/>
          <w:lang w:val="nl-NL" w:bidi="th-TH"/>
        </w:rPr>
      </w:pPr>
      <w:r w:rsidRPr="00506CCE">
        <w:rPr>
          <w:rFonts w:cs="Arial"/>
          <w:szCs w:val="24"/>
          <w:lang w:val="nl-NL" w:bidi="th-TH"/>
        </w:rPr>
        <w:t>c. doktor.</w:t>
      </w:r>
    </w:p>
    <w:p w14:paraId="78937065" w14:textId="77777777" w:rsidR="00D4732D" w:rsidRPr="00506CCE" w:rsidRDefault="00906745" w:rsidP="00C84AD1">
      <w:pPr>
        <w:autoSpaceDE w:val="0"/>
        <w:autoSpaceDN w:val="0"/>
        <w:adjustRightInd w:val="0"/>
        <w:ind w:left="1080" w:hanging="360"/>
        <w:jc w:val="left"/>
        <w:rPr>
          <w:rFonts w:cs="Arial"/>
          <w:lang w:val="nl-NL" w:bidi="th-TH"/>
        </w:rPr>
      </w:pPr>
      <w:r w:rsidRPr="00506CCE">
        <w:rPr>
          <w:rFonts w:cs="Arial"/>
          <w:szCs w:val="24"/>
          <w:lang w:val="nl-NL" w:bidi="th-TH"/>
        </w:rPr>
        <w:t>(3)</w:t>
      </w:r>
      <w:r w:rsidRPr="00506CCE">
        <w:rPr>
          <w:rFonts w:cs="Arial"/>
          <w:szCs w:val="24"/>
          <w:lang w:val="nl-NL" w:bidi="th-TH"/>
        </w:rPr>
        <w:tab/>
        <w:t>Gelar profesi diberikan oleh Perguruan Tinggi yang menyelenggarakan pendidikan profesi.</w:t>
      </w:r>
    </w:p>
    <w:p w14:paraId="350C225A" w14:textId="794CCD5B" w:rsidR="00D4732D" w:rsidRPr="00506CCE" w:rsidRDefault="00906745" w:rsidP="00D4732D">
      <w:pPr>
        <w:tabs>
          <w:tab w:val="left" w:pos="720"/>
        </w:tabs>
        <w:autoSpaceDE w:val="0"/>
        <w:autoSpaceDN w:val="0"/>
        <w:adjustRightInd w:val="0"/>
        <w:ind w:left="1080" w:hanging="360"/>
        <w:rPr>
          <w:rFonts w:cs="Arial"/>
          <w:lang w:bidi="th-TH"/>
        </w:rPr>
      </w:pPr>
      <w:r w:rsidRPr="00506CCE">
        <w:rPr>
          <w:rFonts w:cs="Arial"/>
          <w:szCs w:val="24"/>
          <w:lang w:val="nl-NL" w:bidi="th-TH"/>
        </w:rPr>
        <w:t>(4)</w:t>
      </w:r>
      <w:r w:rsidRPr="00506CCE">
        <w:rPr>
          <w:rFonts w:cs="Arial"/>
          <w:szCs w:val="24"/>
          <w:lang w:val="id-ID" w:bidi="th-TH"/>
        </w:rPr>
        <w:tab/>
      </w:r>
      <w:r w:rsidRPr="00506CCE">
        <w:rPr>
          <w:rFonts w:cs="Arial"/>
          <w:szCs w:val="24"/>
          <w:lang w:val="nl-NL" w:bidi="th-TH"/>
        </w:rPr>
        <w:t>Gelar profesi sebagaimana dimaksud pada ayat (5) ditetapkan oleh Perguruan Tinggi bersama dengan Kementerian, Kementerian lain, LPNK dan/atau organisasi profesi yang bertanggung jawab terhadap mutu layanan profesi.</w:t>
      </w:r>
    </w:p>
    <w:p w14:paraId="2D8EB375" w14:textId="77777777" w:rsidR="00D4732D" w:rsidRPr="00506CCE" w:rsidRDefault="00906745" w:rsidP="00D4732D">
      <w:pPr>
        <w:autoSpaceDE w:val="0"/>
        <w:autoSpaceDN w:val="0"/>
        <w:adjustRightInd w:val="0"/>
        <w:ind w:left="1080" w:hanging="360"/>
        <w:rPr>
          <w:rFonts w:cs="Arial"/>
          <w:lang w:val="nl-NL" w:bidi="th-TH"/>
        </w:rPr>
      </w:pPr>
      <w:r w:rsidRPr="00506CCE">
        <w:rPr>
          <w:rFonts w:cs="Arial"/>
          <w:szCs w:val="24"/>
          <w:lang w:val="nl-NL" w:bidi="th-TH"/>
        </w:rPr>
        <w:t>(5) Gelar profesi terdiri atas:</w:t>
      </w:r>
    </w:p>
    <w:p w14:paraId="56876466" w14:textId="77777777" w:rsidR="00D4732D" w:rsidRPr="00506CCE" w:rsidRDefault="00906745" w:rsidP="00D4732D">
      <w:pPr>
        <w:autoSpaceDE w:val="0"/>
        <w:autoSpaceDN w:val="0"/>
        <w:adjustRightInd w:val="0"/>
        <w:ind w:left="360" w:firstLine="720"/>
        <w:rPr>
          <w:rFonts w:cs="Arial"/>
          <w:lang w:val="nb-NO" w:bidi="th-TH"/>
        </w:rPr>
      </w:pPr>
      <w:r w:rsidRPr="00506CCE">
        <w:rPr>
          <w:rFonts w:cs="Arial"/>
          <w:szCs w:val="24"/>
          <w:lang w:val="nb-NO" w:bidi="th-TH"/>
        </w:rPr>
        <w:t>a. profesi; dan</w:t>
      </w:r>
    </w:p>
    <w:p w14:paraId="23236F2E" w14:textId="77777777" w:rsidR="00D4732D" w:rsidRPr="00506CCE" w:rsidRDefault="00906745" w:rsidP="00D4732D">
      <w:pPr>
        <w:ind w:left="360" w:firstLine="720"/>
        <w:rPr>
          <w:rFonts w:cs="Arial"/>
          <w:lang w:val="nb-NO" w:bidi="th-TH"/>
        </w:rPr>
      </w:pPr>
      <w:r w:rsidRPr="00506CCE">
        <w:rPr>
          <w:rFonts w:cs="Arial"/>
          <w:szCs w:val="24"/>
          <w:lang w:val="nb-NO" w:bidi="th-TH"/>
        </w:rPr>
        <w:t>b. spesialis.</w:t>
      </w:r>
    </w:p>
    <w:p w14:paraId="216CEE30" w14:textId="77777777" w:rsidR="00D4732D" w:rsidRPr="00506CCE" w:rsidRDefault="00D4732D" w:rsidP="00D4732D">
      <w:pPr>
        <w:ind w:left="720" w:firstLine="720"/>
        <w:rPr>
          <w:rFonts w:cs="Arial"/>
          <w:lang w:val="nb-NO" w:bidi="th-TH"/>
        </w:rPr>
      </w:pPr>
    </w:p>
    <w:p w14:paraId="6AFA5CEF" w14:textId="77777777" w:rsidR="00D4732D" w:rsidRPr="00506CCE" w:rsidRDefault="00906745" w:rsidP="00D4732D">
      <w:pPr>
        <w:autoSpaceDE w:val="0"/>
        <w:autoSpaceDN w:val="0"/>
        <w:adjustRightInd w:val="0"/>
        <w:jc w:val="center"/>
        <w:rPr>
          <w:rFonts w:cs="Arial"/>
          <w:szCs w:val="24"/>
          <w:lang w:val="nb-NO" w:bidi="th-TH"/>
        </w:rPr>
      </w:pPr>
      <w:r w:rsidRPr="00506CCE">
        <w:rPr>
          <w:rFonts w:cs="Arial"/>
          <w:szCs w:val="24"/>
          <w:lang w:val="nb-NO" w:bidi="th-TH"/>
        </w:rPr>
        <w:t>Pasal 28</w:t>
      </w:r>
    </w:p>
    <w:p w14:paraId="69B50DF4" w14:textId="77777777" w:rsidR="009D6B4D" w:rsidRPr="00506CCE" w:rsidRDefault="009D6B4D" w:rsidP="00D4732D">
      <w:pPr>
        <w:autoSpaceDE w:val="0"/>
        <w:autoSpaceDN w:val="0"/>
        <w:adjustRightInd w:val="0"/>
        <w:jc w:val="center"/>
        <w:rPr>
          <w:rFonts w:cs="Arial"/>
          <w:lang w:val="nb-NO" w:bidi="th-TH"/>
        </w:rPr>
      </w:pPr>
    </w:p>
    <w:p w14:paraId="21CC3131" w14:textId="77777777" w:rsidR="00D4732D" w:rsidRPr="00506CCE" w:rsidRDefault="00906745" w:rsidP="00D4732D">
      <w:pPr>
        <w:autoSpaceDE w:val="0"/>
        <w:autoSpaceDN w:val="0"/>
        <w:adjustRightInd w:val="0"/>
        <w:ind w:left="1080" w:hanging="360"/>
        <w:rPr>
          <w:rFonts w:cs="Arial"/>
          <w:lang w:val="nb-NO" w:bidi="th-TH"/>
        </w:rPr>
      </w:pPr>
      <w:r w:rsidRPr="00506CCE">
        <w:rPr>
          <w:rFonts w:cs="Arial"/>
          <w:szCs w:val="24"/>
          <w:lang w:val="nb-NO" w:bidi="th-TH"/>
        </w:rPr>
        <w:t>(1)</w:t>
      </w:r>
      <w:r w:rsidRPr="00506CCE">
        <w:rPr>
          <w:rFonts w:cs="Arial"/>
          <w:szCs w:val="24"/>
          <w:lang w:val="nb-NO" w:bidi="th-TH"/>
        </w:rPr>
        <w:tab/>
        <w:t>Gelar akademik, gelar vokasi, atau gelar profesi hanya digunakan oleh lulusan dari Perguruan Tinggi yang dinyatakan berhak memberikan gelar akademik, gelar vokasi, atau gelar profesi.</w:t>
      </w:r>
    </w:p>
    <w:p w14:paraId="3187DBB9" w14:textId="77777777" w:rsidR="00D4732D" w:rsidRPr="00506CCE" w:rsidRDefault="00906745" w:rsidP="00D4732D">
      <w:pPr>
        <w:autoSpaceDE w:val="0"/>
        <w:autoSpaceDN w:val="0"/>
        <w:adjustRightInd w:val="0"/>
        <w:ind w:left="1080" w:hanging="360"/>
        <w:rPr>
          <w:rFonts w:cs="Arial"/>
          <w:lang w:val="nb-NO" w:bidi="th-TH"/>
        </w:rPr>
      </w:pPr>
      <w:r w:rsidRPr="00506CCE">
        <w:rPr>
          <w:rFonts w:cs="Arial"/>
          <w:szCs w:val="24"/>
          <w:lang w:val="nb-NO" w:bidi="th-TH"/>
        </w:rPr>
        <w:t>(2)</w:t>
      </w:r>
      <w:r w:rsidRPr="00506CCE">
        <w:rPr>
          <w:rFonts w:cs="Arial"/>
          <w:szCs w:val="24"/>
          <w:lang w:val="nb-NO" w:bidi="th-TH"/>
        </w:rPr>
        <w:tab/>
        <w:t>Gelar akademik, gelar vokasi, atau gelar profesi hanya dibenarkan dalam bentuk dan inisial atau singkatan yang diterima dari Perguruan Tinggi.</w:t>
      </w:r>
    </w:p>
    <w:p w14:paraId="44052784" w14:textId="6AF309A7" w:rsidR="00D4732D" w:rsidRPr="00506CCE" w:rsidRDefault="00906745" w:rsidP="00D4732D">
      <w:pPr>
        <w:autoSpaceDE w:val="0"/>
        <w:autoSpaceDN w:val="0"/>
        <w:adjustRightInd w:val="0"/>
        <w:ind w:left="1080" w:hanging="360"/>
        <w:rPr>
          <w:rFonts w:cs="Arial"/>
          <w:lang w:val="nb-NO" w:bidi="th-TH"/>
        </w:rPr>
      </w:pPr>
      <w:r w:rsidRPr="00506CCE">
        <w:rPr>
          <w:rFonts w:cs="Arial"/>
          <w:szCs w:val="24"/>
          <w:lang w:val="nb-NO" w:bidi="th-TH"/>
        </w:rPr>
        <w:t>(3)</w:t>
      </w:r>
      <w:r w:rsidRPr="00506CCE">
        <w:rPr>
          <w:rFonts w:cs="Arial"/>
          <w:szCs w:val="24"/>
          <w:lang w:val="nb-NO" w:bidi="th-TH"/>
        </w:rPr>
        <w:tab/>
        <w:t>Gelar akademik dan gelar vokasi dinyatakan tidak sah dan dicabut oleh Menteri apabila dikeluarkan oleh</w:t>
      </w:r>
      <w:r w:rsidR="00EC29A9" w:rsidRPr="00506CCE">
        <w:rPr>
          <w:rFonts w:cs="Arial"/>
          <w:szCs w:val="24"/>
          <w:lang w:val="nb-NO" w:bidi="th-TH"/>
        </w:rPr>
        <w:t xml:space="preserve"> </w:t>
      </w:r>
      <w:r w:rsidRPr="00506CCE">
        <w:rPr>
          <w:rFonts w:cs="Arial"/>
          <w:szCs w:val="24"/>
          <w:lang w:val="nb-NO" w:bidi="th-TH"/>
        </w:rPr>
        <w:t>:</w:t>
      </w:r>
    </w:p>
    <w:p w14:paraId="14C9CE98" w14:textId="77777777" w:rsidR="00D4732D" w:rsidRPr="00506CCE" w:rsidRDefault="00906745" w:rsidP="00D4732D">
      <w:pPr>
        <w:autoSpaceDE w:val="0"/>
        <w:autoSpaceDN w:val="0"/>
        <w:adjustRightInd w:val="0"/>
        <w:ind w:left="1440" w:hanging="360"/>
        <w:rPr>
          <w:rFonts w:cs="Arial"/>
          <w:lang w:val="nb-NO" w:bidi="th-TH"/>
        </w:rPr>
      </w:pPr>
      <w:r w:rsidRPr="00506CCE">
        <w:rPr>
          <w:rFonts w:cs="Arial"/>
          <w:szCs w:val="24"/>
          <w:lang w:val="nb-NO" w:bidi="th-TH"/>
        </w:rPr>
        <w:t>a. Perguruan Tinggi dan/atau Program Studi yang tidak terakreditasi; dan/atau</w:t>
      </w:r>
    </w:p>
    <w:p w14:paraId="1D075651" w14:textId="77777777" w:rsidR="00D4732D" w:rsidRPr="00506CCE" w:rsidRDefault="00906745" w:rsidP="00D4732D">
      <w:pPr>
        <w:autoSpaceDE w:val="0"/>
        <w:autoSpaceDN w:val="0"/>
        <w:adjustRightInd w:val="0"/>
        <w:ind w:left="1440" w:hanging="360"/>
        <w:rPr>
          <w:rFonts w:cs="Arial"/>
          <w:lang w:val="nb-NO" w:bidi="th-TH"/>
        </w:rPr>
      </w:pPr>
      <w:r w:rsidRPr="00506CCE">
        <w:rPr>
          <w:rFonts w:cs="Arial"/>
          <w:szCs w:val="24"/>
          <w:lang w:val="nb-NO" w:bidi="th-TH"/>
        </w:rPr>
        <w:t xml:space="preserve">b. </w:t>
      </w:r>
      <w:r w:rsidRPr="00506CCE">
        <w:rPr>
          <w:rFonts w:cs="Arial"/>
          <w:szCs w:val="24"/>
          <w:lang w:val="nb-NO" w:bidi="th-TH"/>
        </w:rPr>
        <w:tab/>
        <w:t>Perseorangan, organisasi, atau penyelenggara Pendidikan Tinggi yang tanpa hak mengeluarkan gelar akademik dan gelar vokasi.</w:t>
      </w:r>
    </w:p>
    <w:p w14:paraId="3D8724A3" w14:textId="08C64D4C"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(4)</w:t>
      </w:r>
      <w:r w:rsidRPr="00506CCE">
        <w:rPr>
          <w:rFonts w:cs="Arial"/>
          <w:szCs w:val="24"/>
          <w:lang w:val="sv-SE" w:bidi="th-TH"/>
        </w:rPr>
        <w:tab/>
        <w:t>Gelar profesi dinyatakan tidak sah dan dicabut oleh Menteri apabila dikeluarkan oleh</w:t>
      </w:r>
      <w:r w:rsidR="00EC29A9" w:rsidRPr="00506CCE">
        <w:rPr>
          <w:rFonts w:cs="Arial"/>
          <w:szCs w:val="24"/>
          <w:lang w:val="sv-SE" w:bidi="th-TH"/>
        </w:rPr>
        <w:t xml:space="preserve"> </w:t>
      </w:r>
      <w:r w:rsidRPr="00506CCE">
        <w:rPr>
          <w:rFonts w:cs="Arial"/>
          <w:szCs w:val="24"/>
          <w:lang w:val="sv-SE" w:bidi="th-TH"/>
        </w:rPr>
        <w:t xml:space="preserve">: </w:t>
      </w:r>
    </w:p>
    <w:p w14:paraId="0495586F" w14:textId="77777777" w:rsidR="00D4732D" w:rsidRPr="00506CCE" w:rsidRDefault="00906745" w:rsidP="00D4732D">
      <w:pPr>
        <w:autoSpaceDE w:val="0"/>
        <w:autoSpaceDN w:val="0"/>
        <w:adjustRightInd w:val="0"/>
        <w:ind w:left="1440" w:hanging="360"/>
        <w:rPr>
          <w:rFonts w:cs="Arial"/>
          <w:lang w:val="sv-SE" w:bidi="th-TH"/>
        </w:rPr>
      </w:pPr>
      <w:r w:rsidRPr="00506CCE">
        <w:rPr>
          <w:rFonts w:cs="Arial"/>
          <w:szCs w:val="24"/>
          <w:lang w:val="sv-SE" w:bidi="th-TH"/>
        </w:rPr>
        <w:t>a. Perguruan Tinggi dan/atau Program Studi yang tidak terakreditasi; dan/atau</w:t>
      </w:r>
    </w:p>
    <w:p w14:paraId="706E5E48" w14:textId="77777777" w:rsidR="00D4732D" w:rsidRPr="00506CCE" w:rsidRDefault="00906745" w:rsidP="00D4732D">
      <w:pPr>
        <w:autoSpaceDE w:val="0"/>
        <w:autoSpaceDN w:val="0"/>
        <w:adjustRightInd w:val="0"/>
        <w:ind w:left="1440" w:hanging="360"/>
        <w:rPr>
          <w:rFonts w:cs="Arial"/>
          <w:lang w:val="sv-SE" w:bidi="th-TH"/>
        </w:rPr>
      </w:pPr>
      <w:r w:rsidRPr="00506CCE">
        <w:rPr>
          <w:rFonts w:cs="Arial"/>
          <w:szCs w:val="24"/>
          <w:lang w:val="sv-SE" w:bidi="th-TH"/>
        </w:rPr>
        <w:t>b.</w:t>
      </w:r>
      <w:r w:rsidRPr="00506CCE">
        <w:rPr>
          <w:rFonts w:cs="Arial"/>
          <w:szCs w:val="24"/>
          <w:lang w:val="sv-SE" w:bidi="th-TH"/>
        </w:rPr>
        <w:tab/>
        <w:t>Perseorangan, organisasi, atau lembaga lain yang tanpa hak mengeluarkan gelar profesi.</w:t>
      </w:r>
    </w:p>
    <w:p w14:paraId="5523E6B1"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 xml:space="preserve">(5) Gelar akademik, gelar vokasi, atau gelar profesi dinyatakan tidak sah dan dicabut oleh Perguruan Tinggi apabila karya ilmiah yang </w:t>
      </w:r>
      <w:r w:rsidRPr="00506CCE">
        <w:rPr>
          <w:rFonts w:cs="Arial"/>
          <w:szCs w:val="24"/>
          <w:lang w:val="sv-SE" w:bidi="th-TH"/>
        </w:rPr>
        <w:lastRenderedPageBreak/>
        <w:t>digunakan untuk memperoleh gelar akademik, gelar vokasi, atau gelar profesi terbukti merupakan hasil jiplakan atau plagiat.</w:t>
      </w:r>
    </w:p>
    <w:p w14:paraId="5D55FBED"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(6)</w:t>
      </w:r>
      <w:r w:rsidRPr="00506CCE">
        <w:rPr>
          <w:rFonts w:cs="Arial"/>
          <w:szCs w:val="24"/>
          <w:lang w:val="sv-SE" w:bidi="th-TH"/>
        </w:rPr>
        <w:tab/>
        <w:t>Perseorangan, organisasi, atau penyelenggara Pendidikan Tinggi yang tanpa hak dilarang memberikan gelar akademik, gelar vokasi, atau gelar profesi.</w:t>
      </w:r>
    </w:p>
    <w:p w14:paraId="46AE94F4"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(7)</w:t>
      </w:r>
      <w:r w:rsidRPr="00506CCE">
        <w:rPr>
          <w:rFonts w:cs="Arial"/>
          <w:szCs w:val="24"/>
          <w:lang w:val="sv-SE" w:bidi="th-TH"/>
        </w:rPr>
        <w:tab/>
        <w:t>Perseorangan yang tanpa hak dilarang menggunakan gelar akademik, gelar vokasi, dan/atau gelar profesi.</w:t>
      </w:r>
    </w:p>
    <w:p w14:paraId="32953706" w14:textId="77777777" w:rsidR="00D4732D" w:rsidRPr="00506CCE" w:rsidRDefault="00D4732D" w:rsidP="00D4732D">
      <w:pPr>
        <w:autoSpaceDE w:val="0"/>
        <w:autoSpaceDN w:val="0"/>
        <w:adjustRightInd w:val="0"/>
        <w:ind w:left="1080" w:hanging="360"/>
        <w:rPr>
          <w:rFonts w:cs="Arial"/>
          <w:lang w:val="sv-SE" w:bidi="th-TH"/>
        </w:rPr>
      </w:pPr>
    </w:p>
    <w:p w14:paraId="216CA79D" w14:textId="77777777" w:rsidR="00D4732D" w:rsidRPr="00506CCE" w:rsidRDefault="00906745" w:rsidP="00D4732D">
      <w:pPr>
        <w:autoSpaceDE w:val="0"/>
        <w:autoSpaceDN w:val="0"/>
        <w:adjustRightInd w:val="0"/>
        <w:jc w:val="center"/>
        <w:rPr>
          <w:rFonts w:cs="Arial"/>
          <w:szCs w:val="24"/>
          <w:lang w:val="sv-SE" w:bidi="th-TH"/>
        </w:rPr>
      </w:pPr>
      <w:r w:rsidRPr="00506CCE">
        <w:rPr>
          <w:rFonts w:cs="Arial"/>
          <w:szCs w:val="24"/>
          <w:lang w:val="sv-SE" w:bidi="th-TH"/>
        </w:rPr>
        <w:t>Pasal 29</w:t>
      </w:r>
    </w:p>
    <w:p w14:paraId="61E526C6" w14:textId="77777777" w:rsidR="009D6B4D" w:rsidRPr="00506CCE" w:rsidRDefault="009D6B4D" w:rsidP="00D4732D">
      <w:pPr>
        <w:autoSpaceDE w:val="0"/>
        <w:autoSpaceDN w:val="0"/>
        <w:adjustRightInd w:val="0"/>
        <w:jc w:val="center"/>
        <w:rPr>
          <w:rFonts w:cs="Arial"/>
          <w:lang w:val="sv-SE" w:bidi="th-TH"/>
        </w:rPr>
      </w:pPr>
    </w:p>
    <w:p w14:paraId="606701FB" w14:textId="77777777" w:rsidR="00D4732D" w:rsidRPr="00506CCE" w:rsidRDefault="00906745" w:rsidP="00D4732D">
      <w:pPr>
        <w:tabs>
          <w:tab w:val="left" w:pos="1080"/>
          <w:tab w:val="left" w:pos="1134"/>
        </w:tabs>
        <w:ind w:left="1080" w:hanging="360"/>
        <w:rPr>
          <w:lang w:val="sv-SE"/>
        </w:rPr>
      </w:pPr>
      <w:r w:rsidRPr="00506CCE">
        <w:rPr>
          <w:rFonts w:cs="Arial"/>
          <w:szCs w:val="24"/>
          <w:lang w:val="sv-SE"/>
        </w:rPr>
        <w:t>(1)</w:t>
      </w:r>
      <w:r w:rsidRPr="00506CCE">
        <w:rPr>
          <w:rFonts w:cs="Arial"/>
          <w:szCs w:val="24"/>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14:paraId="6AC3F31E" w14:textId="77777777" w:rsidR="00D4732D" w:rsidRPr="00506CCE" w:rsidRDefault="00906745" w:rsidP="00D4732D">
      <w:pPr>
        <w:tabs>
          <w:tab w:val="left" w:pos="1080"/>
          <w:tab w:val="left" w:pos="1134"/>
        </w:tabs>
        <w:autoSpaceDE w:val="0"/>
        <w:autoSpaceDN w:val="0"/>
        <w:adjustRightInd w:val="0"/>
        <w:ind w:left="1080" w:hanging="360"/>
        <w:rPr>
          <w:rFonts w:cs="Arial"/>
          <w:lang w:val="sv-SE" w:bidi="th-TH"/>
        </w:rPr>
      </w:pPr>
      <w:r w:rsidRPr="00506CCE">
        <w:rPr>
          <w:rFonts w:cs="Arial"/>
          <w:szCs w:val="24"/>
          <w:lang w:val="sv-SE" w:bidi="th-TH"/>
        </w:rPr>
        <w:t>(2)</w:t>
      </w:r>
      <w:r w:rsidRPr="00506CCE">
        <w:rPr>
          <w:rFonts w:cs="Arial"/>
          <w:szCs w:val="24"/>
          <w:lang w:val="sv-SE" w:bidi="th-TH"/>
        </w:rPr>
        <w:tab/>
        <w:t>Kerangka Kualifikasi Nasional sebagaimana dimaksud pada ayat (1) menjadi acuan pokok dalam penetapan kompetensi lulusan pendidikan akademik, pendidikan vokasi, dan pendidikan profesi.</w:t>
      </w:r>
    </w:p>
    <w:p w14:paraId="7A52A62E" w14:textId="77777777" w:rsidR="00D4732D" w:rsidRPr="00506CCE" w:rsidRDefault="00906745" w:rsidP="00D4732D">
      <w:pPr>
        <w:tabs>
          <w:tab w:val="left" w:pos="1080"/>
          <w:tab w:val="left" w:pos="1134"/>
        </w:tabs>
        <w:autoSpaceDE w:val="0"/>
        <w:autoSpaceDN w:val="0"/>
        <w:adjustRightInd w:val="0"/>
        <w:ind w:left="1080" w:hanging="360"/>
        <w:rPr>
          <w:rFonts w:cs="Arial"/>
          <w:lang w:val="sv-SE" w:bidi="th-TH"/>
        </w:rPr>
      </w:pPr>
      <w:r w:rsidRPr="00506CCE">
        <w:rPr>
          <w:rFonts w:cs="Arial"/>
          <w:szCs w:val="24"/>
          <w:lang w:val="sv-SE" w:bidi="th-TH"/>
        </w:rPr>
        <w:t>(3)</w:t>
      </w:r>
      <w:r w:rsidRPr="00506CCE">
        <w:rPr>
          <w:rFonts w:cs="Arial"/>
          <w:szCs w:val="24"/>
          <w:lang w:val="sv-SE" w:bidi="th-TH"/>
        </w:rPr>
        <w:tab/>
        <w:t>Penetapan kompetensi lulusan sebagaimana dimaksud pada ayat (2) ditetapkan oleh Menteri.</w:t>
      </w:r>
    </w:p>
    <w:p w14:paraId="4FBE1C36" w14:textId="77777777" w:rsidR="00D4732D" w:rsidRPr="00506CCE" w:rsidRDefault="00D4732D" w:rsidP="00D4732D">
      <w:pPr>
        <w:rPr>
          <w:lang w:val="sv-SE"/>
        </w:rPr>
      </w:pPr>
    </w:p>
    <w:p w14:paraId="4B4D13DD" w14:textId="77777777" w:rsidR="00D4732D" w:rsidRPr="00506CCE" w:rsidRDefault="00D4732D" w:rsidP="00D4732D">
      <w:pPr>
        <w:rPr>
          <w:lang w:val="sv-SE"/>
        </w:rPr>
      </w:pPr>
    </w:p>
    <w:p w14:paraId="66FFF3BA" w14:textId="77777777" w:rsidR="00D4732D" w:rsidRPr="00506CCE" w:rsidRDefault="00906745" w:rsidP="00D4732D">
      <w:pPr>
        <w:autoSpaceDE w:val="0"/>
        <w:autoSpaceDN w:val="0"/>
        <w:adjustRightInd w:val="0"/>
        <w:jc w:val="center"/>
        <w:rPr>
          <w:rFonts w:cs="Arial"/>
          <w:szCs w:val="24"/>
          <w:lang w:val="sv-SE" w:bidi="th-TH"/>
        </w:rPr>
      </w:pPr>
      <w:r w:rsidRPr="00506CCE">
        <w:rPr>
          <w:rFonts w:cs="Arial"/>
          <w:szCs w:val="24"/>
          <w:lang w:val="sv-SE" w:bidi="th-TH"/>
        </w:rPr>
        <w:t>Pasal 42</w:t>
      </w:r>
    </w:p>
    <w:p w14:paraId="2F0D71AB" w14:textId="77777777" w:rsidR="009D6B4D" w:rsidRPr="00506CCE" w:rsidRDefault="009D6B4D" w:rsidP="00D4732D">
      <w:pPr>
        <w:autoSpaceDE w:val="0"/>
        <w:autoSpaceDN w:val="0"/>
        <w:adjustRightInd w:val="0"/>
        <w:jc w:val="center"/>
        <w:rPr>
          <w:rFonts w:cs="Arial"/>
          <w:lang w:val="sv-SE" w:bidi="th-TH"/>
        </w:rPr>
      </w:pPr>
    </w:p>
    <w:p w14:paraId="04361CBC"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(1)</w:t>
      </w:r>
      <w:r w:rsidRPr="00506CCE">
        <w:rPr>
          <w:rFonts w:cs="Arial"/>
          <w:szCs w:val="24"/>
          <w:lang w:val="sv-SE" w:bidi="th-TH"/>
        </w:rPr>
        <w:tab/>
        <w:t>Ijazah diberikan kepada lulusan pendidikan akademik dan pendidikan vokasi sebagai pengakuan terhadap prestasi belajar dan/atau penyelesaian suatu program studi terakreditasi yang diselenggarakan oleh Perguruan Tinggi.</w:t>
      </w:r>
    </w:p>
    <w:p w14:paraId="2AF91CEF"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(2)</w:t>
      </w:r>
      <w:r w:rsidRPr="00506CCE">
        <w:rPr>
          <w:rFonts w:cs="Arial"/>
          <w:szCs w:val="24"/>
          <w:lang w:val="sv-SE" w:bidi="th-TH"/>
        </w:rPr>
        <w:tab/>
        <w:t>Ijazah sebagaimana dimaksud pada ayat (1) diterbitkan oleh Perguruan Tinggi yang memuat Program Studi dan gelar yang berhak dipakai oleh lulusan Pendidikan Tinggi.</w:t>
      </w:r>
    </w:p>
    <w:p w14:paraId="31D7BEFD"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(3)</w:t>
      </w:r>
      <w:r w:rsidRPr="00506CCE">
        <w:rPr>
          <w:rFonts w:cs="Arial"/>
          <w:szCs w:val="24"/>
          <w:lang w:val="sv-SE" w:bidi="th-TH"/>
        </w:rPr>
        <w:tab/>
        <w:t>Lulusan Pendidikan Tinggi yang menggunakan karya ilmiah untuk memperoleh ijazah dan gelar, yang terbukti merupakan hasil jiplakan atau plagiat, ijazahnya dinyatakan tidak sah dan gelarnya dicabut oleh Perguruan Tinggi.</w:t>
      </w:r>
    </w:p>
    <w:p w14:paraId="3CC6B24C" w14:textId="452A5DA1" w:rsidR="00D4732D" w:rsidRPr="00506CCE" w:rsidRDefault="00EC29A9" w:rsidP="00D4732D">
      <w:pPr>
        <w:autoSpaceDE w:val="0"/>
        <w:autoSpaceDN w:val="0"/>
        <w:adjustRightInd w:val="0"/>
        <w:ind w:left="1080" w:hanging="360"/>
        <w:rPr>
          <w:rFonts w:cs="Arial"/>
          <w:lang w:val="sv-SE" w:bidi="th-TH"/>
        </w:rPr>
      </w:pPr>
      <w:r w:rsidRPr="00506CCE">
        <w:rPr>
          <w:rFonts w:cs="Arial"/>
          <w:szCs w:val="24"/>
          <w:lang w:val="sv-SE" w:bidi="th-TH"/>
        </w:rPr>
        <w:t>(4)</w:t>
      </w:r>
      <w:r w:rsidRPr="00506CCE">
        <w:rPr>
          <w:rFonts w:cs="Arial"/>
          <w:szCs w:val="24"/>
          <w:lang w:val="sv-SE" w:bidi="th-TH"/>
        </w:rPr>
        <w:tab/>
        <w:t>Perseorangan, organisasi</w:t>
      </w:r>
      <w:r w:rsidR="00906745" w:rsidRPr="00506CCE">
        <w:rPr>
          <w:rFonts w:cs="Arial"/>
          <w:szCs w:val="24"/>
          <w:lang w:val="sv-SE" w:bidi="th-TH"/>
        </w:rPr>
        <w:t xml:space="preserve"> atau penyelenggara Pendidikan Tinggi yang tanpa hak dilarang memberikan ijazah.</w:t>
      </w:r>
    </w:p>
    <w:p w14:paraId="2DB2E4E7" w14:textId="77777777" w:rsidR="00D4732D" w:rsidRPr="00506CCE" w:rsidRDefault="00D4732D" w:rsidP="00D4732D">
      <w:pPr>
        <w:autoSpaceDE w:val="0"/>
        <w:autoSpaceDN w:val="0"/>
        <w:adjustRightInd w:val="0"/>
        <w:ind w:left="900" w:hanging="360"/>
        <w:rPr>
          <w:rFonts w:cs="Arial"/>
          <w:lang w:val="sv-SE" w:bidi="th-TH"/>
        </w:rPr>
      </w:pPr>
    </w:p>
    <w:p w14:paraId="43043CD9" w14:textId="77777777" w:rsidR="00D4732D" w:rsidRPr="00506CCE" w:rsidRDefault="00906745" w:rsidP="00D4732D">
      <w:pPr>
        <w:autoSpaceDE w:val="0"/>
        <w:autoSpaceDN w:val="0"/>
        <w:adjustRightInd w:val="0"/>
        <w:jc w:val="center"/>
        <w:rPr>
          <w:rFonts w:cs="Arial"/>
          <w:szCs w:val="24"/>
          <w:lang w:val="sv-SE" w:bidi="th-TH"/>
        </w:rPr>
      </w:pPr>
      <w:r w:rsidRPr="00506CCE">
        <w:rPr>
          <w:rFonts w:cs="Arial"/>
          <w:szCs w:val="24"/>
          <w:lang w:val="sv-SE" w:bidi="th-TH"/>
        </w:rPr>
        <w:t>Pasal 43</w:t>
      </w:r>
    </w:p>
    <w:p w14:paraId="31CE6AA3" w14:textId="77777777" w:rsidR="009D6B4D" w:rsidRPr="00506CCE" w:rsidRDefault="009D6B4D" w:rsidP="00D4732D">
      <w:pPr>
        <w:autoSpaceDE w:val="0"/>
        <w:autoSpaceDN w:val="0"/>
        <w:adjustRightInd w:val="0"/>
        <w:jc w:val="center"/>
        <w:rPr>
          <w:rFonts w:cs="Arial"/>
          <w:lang w:val="sv-SE" w:bidi="th-TH"/>
        </w:rPr>
      </w:pPr>
    </w:p>
    <w:p w14:paraId="149F1CE3" w14:textId="6AA7952C"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(1)</w:t>
      </w:r>
      <w:r w:rsidRPr="00506CCE">
        <w:rPr>
          <w:rFonts w:cs="Arial"/>
          <w:szCs w:val="24"/>
          <w:lang w:val="sv-SE" w:bidi="th-TH"/>
        </w:rPr>
        <w:tab/>
        <w:t>Sertifikat profesi merupakan pengakuan untuk melakukan praktik profesi yang diperoleh lulusan pendidikan profesi yang diselenggarakan oleh Perguruan Tinggi bekerja sama dengan Keme</w:t>
      </w:r>
      <w:r w:rsidR="00EC29A9" w:rsidRPr="00506CCE">
        <w:rPr>
          <w:rFonts w:cs="Arial"/>
          <w:szCs w:val="24"/>
          <w:lang w:val="sv-SE" w:bidi="th-TH"/>
        </w:rPr>
        <w:t>nterian, Kementerian lain, LPNK</w:t>
      </w:r>
      <w:r w:rsidRPr="00506CCE">
        <w:rPr>
          <w:rFonts w:cs="Arial"/>
          <w:szCs w:val="24"/>
          <w:lang w:val="sv-SE" w:bidi="th-TH"/>
        </w:rPr>
        <w:t xml:space="preserve"> dan/atau organisasi profesi yang bertanggung jawab atas mutu layanan profesi, dan/atau badan lain sesuai dengan ketentuan peraturan perundang-undangan.</w:t>
      </w:r>
    </w:p>
    <w:p w14:paraId="3723F1F4"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(2)</w:t>
      </w:r>
      <w:r w:rsidRPr="00506CCE">
        <w:rPr>
          <w:rFonts w:cs="Arial"/>
          <w:szCs w:val="24"/>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7905EE09" w14:textId="770769C4" w:rsidR="00D4732D" w:rsidRPr="00506CCE" w:rsidRDefault="00EC29A9" w:rsidP="00D4732D">
      <w:pPr>
        <w:autoSpaceDE w:val="0"/>
        <w:autoSpaceDN w:val="0"/>
        <w:adjustRightInd w:val="0"/>
        <w:ind w:left="1080" w:hanging="360"/>
        <w:rPr>
          <w:rFonts w:cs="Arial"/>
          <w:lang w:val="sv-SE" w:bidi="th-TH"/>
        </w:rPr>
      </w:pPr>
      <w:r w:rsidRPr="00506CCE">
        <w:rPr>
          <w:rFonts w:cs="Arial"/>
          <w:szCs w:val="24"/>
          <w:lang w:val="sv-SE" w:bidi="th-TH"/>
        </w:rPr>
        <w:lastRenderedPageBreak/>
        <w:t>(3)</w:t>
      </w:r>
      <w:r w:rsidRPr="00506CCE">
        <w:rPr>
          <w:rFonts w:cs="Arial"/>
          <w:szCs w:val="24"/>
          <w:lang w:val="sv-SE" w:bidi="th-TH"/>
        </w:rPr>
        <w:tab/>
        <w:t>Perseorangan, organisasi</w:t>
      </w:r>
      <w:r w:rsidR="00906745" w:rsidRPr="00506CCE">
        <w:rPr>
          <w:rFonts w:cs="Arial"/>
          <w:szCs w:val="24"/>
          <w:lang w:val="sv-SE" w:bidi="th-TH"/>
        </w:rPr>
        <w:t xml:space="preserve"> atau penyelenggara Pendidikan Tinggi yang tanpa hak dilarang memberikan sertifikat profesi.</w:t>
      </w:r>
    </w:p>
    <w:p w14:paraId="7389CBA6"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(4)</w:t>
      </w:r>
      <w:r w:rsidRPr="00506CCE">
        <w:rPr>
          <w:rFonts w:cs="Arial"/>
          <w:szCs w:val="24"/>
          <w:lang w:val="sv-SE" w:bidi="th-TH"/>
        </w:rPr>
        <w:tab/>
        <w:t>Ketentuan lebih lanjut mengenai sertifikat profesi sebagaimana dimaksud pada ayat (1) diatur dalam Peraturan Pemerintah.</w:t>
      </w:r>
    </w:p>
    <w:p w14:paraId="08568D3A" w14:textId="77777777" w:rsidR="00D4732D" w:rsidRPr="00506CCE" w:rsidRDefault="00D4732D" w:rsidP="00D4732D">
      <w:pPr>
        <w:autoSpaceDE w:val="0"/>
        <w:autoSpaceDN w:val="0"/>
        <w:adjustRightInd w:val="0"/>
        <w:ind w:left="900" w:hanging="360"/>
        <w:rPr>
          <w:rFonts w:cs="Arial"/>
          <w:lang w:val="sv-SE" w:bidi="th-TH"/>
        </w:rPr>
      </w:pPr>
    </w:p>
    <w:p w14:paraId="7B74AF87" w14:textId="77777777" w:rsidR="00D4732D" w:rsidRPr="00506CCE" w:rsidRDefault="00906745" w:rsidP="00D4732D">
      <w:pPr>
        <w:autoSpaceDE w:val="0"/>
        <w:autoSpaceDN w:val="0"/>
        <w:adjustRightInd w:val="0"/>
        <w:ind w:left="900" w:hanging="360"/>
        <w:jc w:val="center"/>
        <w:rPr>
          <w:rFonts w:cs="Arial"/>
          <w:szCs w:val="24"/>
          <w:lang w:val="sv-SE" w:bidi="th-TH"/>
        </w:rPr>
      </w:pPr>
      <w:r w:rsidRPr="00506CCE">
        <w:rPr>
          <w:rFonts w:cs="Arial"/>
          <w:szCs w:val="24"/>
          <w:lang w:val="sv-SE" w:bidi="th-TH"/>
        </w:rPr>
        <w:t>Pasal 44</w:t>
      </w:r>
    </w:p>
    <w:p w14:paraId="56DDCDEC" w14:textId="77777777" w:rsidR="009D6B4D" w:rsidRPr="00506CCE" w:rsidRDefault="009D6B4D" w:rsidP="00D4732D">
      <w:pPr>
        <w:autoSpaceDE w:val="0"/>
        <w:autoSpaceDN w:val="0"/>
        <w:adjustRightInd w:val="0"/>
        <w:ind w:left="900" w:hanging="360"/>
        <w:jc w:val="center"/>
        <w:rPr>
          <w:rFonts w:cs="Arial"/>
          <w:lang w:val="sv-SE" w:bidi="th-TH"/>
        </w:rPr>
      </w:pPr>
    </w:p>
    <w:p w14:paraId="467EB67E"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(1)</w:t>
      </w:r>
      <w:r w:rsidRPr="00506CCE">
        <w:rPr>
          <w:rFonts w:cs="Arial"/>
          <w:szCs w:val="24"/>
          <w:lang w:val="sv-SE" w:bidi="th-TH"/>
        </w:rPr>
        <w:tab/>
        <w:t>Sertifikat kompetensi merupakan pengakuan kompetensi atas prestasi lulusan yang sesuai dengan keahlian dalam cabang ilmunya dan/atau memiliki prestasi di luar program studinya.</w:t>
      </w:r>
    </w:p>
    <w:p w14:paraId="062BE1B5"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(2) Serifikat kompetensi sebagaimana dimaksud pada ayat (1) diterbitkan oleh Perguruan Tinggi bekerja sama dengan organisasi profesi, lembaga pelatihan, atau lembaga sertifikasi yang terakreditasi kepada lulusan yang lulus uji kompetensi.</w:t>
      </w:r>
    </w:p>
    <w:p w14:paraId="5C7E9FBD"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(3)</w:t>
      </w:r>
      <w:r w:rsidRPr="00506CCE">
        <w:rPr>
          <w:rFonts w:cs="Arial"/>
          <w:szCs w:val="24"/>
          <w:lang w:val="sv-SE" w:bidi="th-TH"/>
        </w:rPr>
        <w:tab/>
        <w:t>Sertifikat kompetensi sebagaimana dimaksud pada ayat (2) dapat digunakan sebagai syarat untuk memperoleh pekerjaan tertentu.</w:t>
      </w:r>
    </w:p>
    <w:p w14:paraId="00C2FE57" w14:textId="77777777" w:rsidR="00D4732D" w:rsidRPr="00506CCE" w:rsidRDefault="00906745" w:rsidP="00EC29A9">
      <w:pPr>
        <w:autoSpaceDE w:val="0"/>
        <w:autoSpaceDN w:val="0"/>
        <w:adjustRightInd w:val="0"/>
        <w:ind w:left="1080" w:hanging="360"/>
        <w:rPr>
          <w:rFonts w:cs="Arial"/>
          <w:lang w:val="sv-SE" w:bidi="th-TH"/>
        </w:rPr>
      </w:pPr>
      <w:r w:rsidRPr="00506CCE">
        <w:rPr>
          <w:rFonts w:cs="Arial"/>
          <w:szCs w:val="24"/>
          <w:lang w:val="sv-SE" w:bidi="th-TH"/>
        </w:rPr>
        <w:t>(4) Perseorangan, organisasi, atau penyelenggara Pendidikan Tinggi yang tanpa hak dilarang memberikan sertifikat kompetensi.</w:t>
      </w:r>
    </w:p>
    <w:p w14:paraId="53A3F990" w14:textId="77777777" w:rsidR="00D4732D" w:rsidRPr="00506CCE" w:rsidRDefault="00906745" w:rsidP="00D4732D">
      <w:pPr>
        <w:ind w:left="1080" w:hanging="360"/>
        <w:rPr>
          <w:rFonts w:cs="Arial"/>
          <w:lang w:val="sv-SE" w:bidi="th-TH"/>
        </w:rPr>
      </w:pPr>
      <w:r w:rsidRPr="00506CCE">
        <w:rPr>
          <w:rFonts w:cs="Arial"/>
          <w:szCs w:val="24"/>
          <w:lang w:val="sv-SE" w:bidi="th-TH"/>
        </w:rPr>
        <w:t>(5)</w:t>
      </w:r>
      <w:r w:rsidRPr="00506CCE">
        <w:rPr>
          <w:rFonts w:cs="Arial"/>
          <w:szCs w:val="24"/>
          <w:lang w:val="sv-SE" w:bidi="th-TH"/>
        </w:rPr>
        <w:tab/>
        <w:t>Ketentuan lebih lanjut mengenai sertifikat kompetensi diatur dalam Peraturan Menteri.</w:t>
      </w:r>
    </w:p>
    <w:p w14:paraId="189DFCB7" w14:textId="77777777" w:rsidR="00D4732D" w:rsidRPr="00506CCE" w:rsidRDefault="00D4732D" w:rsidP="009D6B4D">
      <w:pPr>
        <w:rPr>
          <w:lang w:val="sv-SE"/>
        </w:rPr>
      </w:pPr>
    </w:p>
    <w:p w14:paraId="7FF4B578" w14:textId="77777777" w:rsidR="00D4732D" w:rsidRPr="00506CCE" w:rsidRDefault="00906745" w:rsidP="00D4732D">
      <w:pPr>
        <w:jc w:val="center"/>
        <w:rPr>
          <w:rFonts w:cs="Arial"/>
          <w:szCs w:val="24"/>
          <w:lang w:val="sv-SE"/>
        </w:rPr>
      </w:pPr>
      <w:r w:rsidRPr="00506CCE">
        <w:rPr>
          <w:rFonts w:cs="Arial"/>
          <w:szCs w:val="24"/>
          <w:lang w:val="sv-SE"/>
        </w:rPr>
        <w:t>Pasal 55</w:t>
      </w:r>
    </w:p>
    <w:p w14:paraId="1631C75B" w14:textId="77777777" w:rsidR="009D6B4D" w:rsidRPr="00506CCE" w:rsidRDefault="009D6B4D" w:rsidP="00D4732D">
      <w:pPr>
        <w:jc w:val="center"/>
        <w:rPr>
          <w:lang w:val="sv-SE"/>
        </w:rPr>
      </w:pPr>
    </w:p>
    <w:p w14:paraId="69E2B740"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(1) Akreditasi merupakan kegiatan penilaian sesuai dengan kriteria yang telah ditetapkan berdasarkan Standar Nasional Pendidikan Tinggi.</w:t>
      </w:r>
    </w:p>
    <w:p w14:paraId="399CF96D"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(2)</w:t>
      </w:r>
      <w:r w:rsidRPr="00506CCE">
        <w:rPr>
          <w:rFonts w:cs="Arial"/>
          <w:szCs w:val="24"/>
          <w:lang w:val="sv-SE" w:bidi="th-TH"/>
        </w:rPr>
        <w:tab/>
        <w:t>Akreditasi sebagaimana dimaksud pada ayat (1) dilakukan untuk menentukan kelayakan Program Studi dan Perguruan Tinggi atas dasar kriteria yang mengacu pada Standar Nasional Pendidikan Tinggi.</w:t>
      </w:r>
    </w:p>
    <w:p w14:paraId="5619A902"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(3)</w:t>
      </w:r>
      <w:r w:rsidRPr="00506CCE">
        <w:rPr>
          <w:rFonts w:cs="Arial"/>
          <w:szCs w:val="24"/>
          <w:lang w:val="sv-SE" w:bidi="th-TH"/>
        </w:rPr>
        <w:tab/>
        <w:t>Pemerintah membentuk Badan Akreditasi Nasional Perguruan Tinggi untuk mengembangkan sistem akreditasi.</w:t>
      </w:r>
    </w:p>
    <w:p w14:paraId="31758679"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(4)</w:t>
      </w:r>
      <w:r w:rsidRPr="00506CCE">
        <w:rPr>
          <w:rFonts w:cs="Arial"/>
          <w:szCs w:val="24"/>
          <w:lang w:val="sv-SE" w:bidi="th-TH"/>
        </w:rPr>
        <w:tab/>
        <w:t>Akreditasi Perguruan Tinggi dilakukan oleh Badan Akreditasi Nasional Perguruan Tinggi.</w:t>
      </w:r>
    </w:p>
    <w:p w14:paraId="04B49425"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(5)</w:t>
      </w:r>
      <w:r w:rsidRPr="00506CCE">
        <w:rPr>
          <w:rFonts w:cs="Arial"/>
          <w:szCs w:val="24"/>
          <w:lang w:val="sv-SE" w:bidi="th-TH"/>
        </w:rPr>
        <w:tab/>
        <w:t>Akreditasi Program Studi sebagai bentuk akuntabilitas publik dilakukan oleh lembaga akreditasi mandiri.</w:t>
      </w:r>
    </w:p>
    <w:p w14:paraId="1EA40E29"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(6)</w:t>
      </w:r>
      <w:r w:rsidRPr="00506CCE">
        <w:rPr>
          <w:rFonts w:cs="Arial"/>
          <w:szCs w:val="24"/>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14:paraId="16BFEFA6" w14:textId="77777777" w:rsidR="00D4732D" w:rsidRPr="00506CCE" w:rsidRDefault="00906745" w:rsidP="00D4732D">
      <w:pPr>
        <w:autoSpaceDE w:val="0"/>
        <w:autoSpaceDN w:val="0"/>
        <w:adjustRightInd w:val="0"/>
        <w:ind w:left="1080" w:hanging="360"/>
        <w:rPr>
          <w:rFonts w:cs="Arial"/>
          <w:lang w:val="sv-SE" w:bidi="th-TH"/>
        </w:rPr>
      </w:pPr>
      <w:r w:rsidRPr="00506CCE">
        <w:rPr>
          <w:rFonts w:cs="Arial"/>
          <w:szCs w:val="24"/>
          <w:lang w:val="sv-SE" w:bidi="th-TH"/>
        </w:rPr>
        <w:t>(7)</w:t>
      </w:r>
      <w:r w:rsidRPr="00506CCE">
        <w:rPr>
          <w:rFonts w:cs="Arial"/>
          <w:szCs w:val="24"/>
          <w:lang w:val="sv-SE" w:bidi="th-TH"/>
        </w:rPr>
        <w:tab/>
        <w:t>Lembaga akreditasi mandiri sebagaimana dimaksud pada ayat (6) dibentuk berdasarkan rumpun ilmu dan/atau cabang ilmu serta dapat berdasarkan kewilayahan.</w:t>
      </w:r>
    </w:p>
    <w:p w14:paraId="5C5961FC" w14:textId="77777777" w:rsidR="00D4732D" w:rsidRPr="00506CCE" w:rsidRDefault="00906745" w:rsidP="00D4732D">
      <w:pPr>
        <w:autoSpaceDE w:val="0"/>
        <w:autoSpaceDN w:val="0"/>
        <w:adjustRightInd w:val="0"/>
        <w:ind w:left="1080" w:hanging="360"/>
        <w:rPr>
          <w:lang w:val="sv-SE" w:bidi="th-TH"/>
        </w:rPr>
      </w:pPr>
      <w:r w:rsidRPr="00506CCE">
        <w:rPr>
          <w:rFonts w:cs="Arial"/>
          <w:szCs w:val="24"/>
          <w:lang w:val="sv-SE" w:bidi="th-TH"/>
        </w:rPr>
        <w:t>(8)</w:t>
      </w:r>
      <w:r w:rsidRPr="00506CCE">
        <w:rPr>
          <w:rFonts w:cs="Arial"/>
          <w:szCs w:val="24"/>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14:paraId="6C10E09A" w14:textId="77777777" w:rsidR="005E39E0" w:rsidRPr="00506CCE" w:rsidRDefault="005E39E0" w:rsidP="00CF2B38">
      <w:pPr>
        <w:ind w:right="-50"/>
        <w:jc w:val="left"/>
        <w:rPr>
          <w:rFonts w:cs="Arial"/>
          <w:b/>
          <w:sz w:val="28"/>
          <w:szCs w:val="28"/>
          <w:lang w:val="id-ID"/>
        </w:rPr>
      </w:pPr>
    </w:p>
    <w:p w14:paraId="5E856EE7" w14:textId="77777777" w:rsidR="004B1745" w:rsidRPr="00506CCE" w:rsidRDefault="004B1745" w:rsidP="00CF2B38">
      <w:pPr>
        <w:ind w:right="-50"/>
        <w:jc w:val="left"/>
        <w:rPr>
          <w:rFonts w:cs="Arial"/>
          <w:b/>
          <w:sz w:val="28"/>
          <w:szCs w:val="28"/>
          <w:lang w:val="id-ID"/>
        </w:rPr>
      </w:pPr>
    </w:p>
    <w:p w14:paraId="5814D818" w14:textId="77777777" w:rsidR="005E39E0" w:rsidRPr="00506CCE" w:rsidRDefault="005E39E0" w:rsidP="00CF2B38">
      <w:pPr>
        <w:ind w:right="-50"/>
        <w:jc w:val="left"/>
        <w:rPr>
          <w:rFonts w:cs="Arial"/>
          <w:b/>
          <w:szCs w:val="24"/>
          <w:lang w:val="id-ID"/>
        </w:rPr>
      </w:pPr>
      <w:r w:rsidRPr="00506CCE">
        <w:rPr>
          <w:rFonts w:cs="Arial"/>
          <w:b/>
          <w:szCs w:val="24"/>
          <w:lang w:val="id-ID"/>
        </w:rPr>
        <w:t xml:space="preserve">1.4. Landasan Filosofis </w:t>
      </w:r>
      <w:r w:rsidR="004E244D" w:rsidRPr="00506CCE">
        <w:rPr>
          <w:rFonts w:cs="Arial"/>
          <w:b/>
          <w:szCs w:val="24"/>
          <w:lang w:val="id-ID"/>
        </w:rPr>
        <w:t>Profesi</w:t>
      </w:r>
      <w:r w:rsidRPr="00506CCE">
        <w:rPr>
          <w:rFonts w:cs="Arial"/>
          <w:b/>
          <w:szCs w:val="24"/>
        </w:rPr>
        <w:t xml:space="preserve"> </w:t>
      </w:r>
      <w:r w:rsidR="002A3180" w:rsidRPr="00506CCE">
        <w:rPr>
          <w:rFonts w:cs="Arial"/>
          <w:b/>
          <w:szCs w:val="24"/>
          <w:lang w:val="id-ID"/>
        </w:rPr>
        <w:t>Dokter Spesia</w:t>
      </w:r>
      <w:r w:rsidR="002A3180" w:rsidRPr="00506CCE">
        <w:rPr>
          <w:b/>
          <w:noProof/>
          <w:szCs w:val="24"/>
          <w:lang w:val="sv-SE"/>
        </w:rPr>
        <w:t>l</w:t>
      </w:r>
      <w:r w:rsidR="002A3180" w:rsidRPr="00506CCE">
        <w:rPr>
          <w:rFonts w:cs="Arial"/>
          <w:b/>
          <w:szCs w:val="24"/>
          <w:lang w:val="id-ID"/>
        </w:rPr>
        <w:t>is Paru dan Pernapasan</w:t>
      </w:r>
    </w:p>
    <w:p w14:paraId="32B2F041" w14:textId="77777777" w:rsidR="00887135" w:rsidRPr="00506CCE" w:rsidRDefault="00887135" w:rsidP="00CF2B38">
      <w:pPr>
        <w:ind w:right="-50"/>
        <w:jc w:val="left"/>
        <w:rPr>
          <w:rFonts w:cs="Arial"/>
          <w:b/>
          <w:sz w:val="28"/>
          <w:szCs w:val="28"/>
          <w:lang w:val="id-ID"/>
        </w:rPr>
      </w:pPr>
    </w:p>
    <w:p w14:paraId="15B7B7CC" w14:textId="5C6A98C5" w:rsidR="00887135" w:rsidRPr="00506CCE" w:rsidRDefault="00887135" w:rsidP="00CF2B38">
      <w:pPr>
        <w:autoSpaceDE w:val="0"/>
        <w:autoSpaceDN w:val="0"/>
        <w:adjustRightInd w:val="0"/>
        <w:ind w:right="-50" w:firstLine="709"/>
        <w:rPr>
          <w:rFonts w:cs="Arial"/>
          <w:szCs w:val="24"/>
          <w:lang w:val="id-ID"/>
        </w:rPr>
      </w:pPr>
      <w:r w:rsidRPr="00506CCE">
        <w:rPr>
          <w:rFonts w:cs="Arial"/>
          <w:szCs w:val="24"/>
          <w:lang w:val="id-ID"/>
        </w:rPr>
        <w:t xml:space="preserve">Seorang dokter spesialis </w:t>
      </w:r>
      <w:r w:rsidR="002A3180" w:rsidRPr="00506CCE">
        <w:rPr>
          <w:rFonts w:cs="Arial"/>
          <w:szCs w:val="24"/>
          <w:lang w:val="id-ID"/>
        </w:rPr>
        <w:t>paru dan pernapasan</w:t>
      </w:r>
      <w:r w:rsidRPr="00506CCE">
        <w:rPr>
          <w:rFonts w:cs="Arial"/>
          <w:szCs w:val="24"/>
          <w:lang w:val="id-ID"/>
        </w:rPr>
        <w:t xml:space="preserve"> mempunyai landasan kepribadian yang mulia dan luhur, menguasai ilmu dan ketrampilan di bi</w:t>
      </w:r>
      <w:r w:rsidR="00EC29A9" w:rsidRPr="00506CCE">
        <w:rPr>
          <w:rFonts w:cs="Arial"/>
          <w:szCs w:val="24"/>
          <w:lang w:val="id-ID"/>
        </w:rPr>
        <w:t>dang pulmonologi dan kedokteran respirasi</w:t>
      </w:r>
      <w:r w:rsidRPr="00506CCE">
        <w:rPr>
          <w:rFonts w:cs="Arial"/>
          <w:szCs w:val="24"/>
          <w:lang w:val="id-ID"/>
        </w:rPr>
        <w:t xml:space="preserve">, mampu berkarya, bersikap dan berperilaku menurut tingkat keahlian berdasarkan ilmu pengetahuan serta </w:t>
      </w:r>
      <w:r w:rsidR="00EC29A9" w:rsidRPr="00506CCE">
        <w:rPr>
          <w:rFonts w:cs="Arial"/>
          <w:szCs w:val="24"/>
          <w:lang w:val="id-ID"/>
        </w:rPr>
        <w:t>ketrampilan yang sudah dikuasai</w:t>
      </w:r>
      <w:r w:rsidR="007A759E" w:rsidRPr="00506CCE">
        <w:rPr>
          <w:rFonts w:cs="Arial"/>
          <w:szCs w:val="24"/>
          <w:lang w:val="id-ID"/>
        </w:rPr>
        <w:t xml:space="preserve"> dan mem</w:t>
      </w:r>
      <w:r w:rsidRPr="00506CCE">
        <w:rPr>
          <w:rFonts w:cs="Arial"/>
          <w:szCs w:val="24"/>
          <w:lang w:val="id-ID"/>
        </w:rPr>
        <w:t>punyai pemahaman kaidah berkehidupan bermasyarakat sesuai dengan</w:t>
      </w:r>
      <w:r w:rsidR="00C84AD1" w:rsidRPr="00506CCE">
        <w:rPr>
          <w:rFonts w:cs="Arial"/>
          <w:szCs w:val="24"/>
          <w:lang w:val="id-ID"/>
        </w:rPr>
        <w:t xml:space="preserve"> bidang</w:t>
      </w:r>
      <w:r w:rsidRPr="00506CCE">
        <w:rPr>
          <w:rFonts w:cs="Arial"/>
          <w:szCs w:val="24"/>
          <w:lang w:val="id-ID"/>
        </w:rPr>
        <w:t xml:space="preserve"> </w:t>
      </w:r>
      <w:r w:rsidR="00EC29A9" w:rsidRPr="00506CCE">
        <w:rPr>
          <w:rFonts w:cs="Arial"/>
          <w:szCs w:val="24"/>
          <w:lang w:val="id-ID"/>
        </w:rPr>
        <w:t>pulmonologi dan kedokteran respirasi</w:t>
      </w:r>
      <w:r w:rsidRPr="00506CCE">
        <w:rPr>
          <w:rFonts w:cs="Arial"/>
          <w:szCs w:val="24"/>
          <w:lang w:val="id-ID"/>
        </w:rPr>
        <w:t>.</w:t>
      </w:r>
    </w:p>
    <w:p w14:paraId="1D7057CE" w14:textId="00739503" w:rsidR="00887135" w:rsidRPr="00506CCE" w:rsidRDefault="00887135" w:rsidP="007A759E">
      <w:pPr>
        <w:autoSpaceDE w:val="0"/>
        <w:autoSpaceDN w:val="0"/>
        <w:adjustRightInd w:val="0"/>
        <w:ind w:right="-50" w:firstLine="709"/>
        <w:rPr>
          <w:rFonts w:cs="Arial"/>
          <w:szCs w:val="24"/>
          <w:lang w:val="id-ID"/>
        </w:rPr>
      </w:pPr>
      <w:r w:rsidRPr="00506CCE">
        <w:rPr>
          <w:rFonts w:cs="Arial"/>
          <w:szCs w:val="24"/>
          <w:lang w:val="id-ID"/>
        </w:rPr>
        <w:t xml:space="preserve">Seorang </w:t>
      </w:r>
      <w:r w:rsidR="00EC29A9" w:rsidRPr="00506CCE">
        <w:rPr>
          <w:rFonts w:cs="Arial"/>
          <w:szCs w:val="24"/>
          <w:lang w:val="id-ID"/>
        </w:rPr>
        <w:t>dokter s</w:t>
      </w:r>
      <w:r w:rsidR="002A3180" w:rsidRPr="00506CCE">
        <w:rPr>
          <w:rFonts w:cs="Arial"/>
          <w:szCs w:val="24"/>
          <w:lang w:val="id-ID"/>
        </w:rPr>
        <w:t>pesia</w:t>
      </w:r>
      <w:r w:rsidR="002A3180" w:rsidRPr="00506CCE">
        <w:rPr>
          <w:noProof/>
          <w:szCs w:val="24"/>
          <w:lang w:val="sv-SE"/>
        </w:rPr>
        <w:t>l</w:t>
      </w:r>
      <w:r w:rsidR="00EC29A9" w:rsidRPr="00506CCE">
        <w:rPr>
          <w:rFonts w:cs="Arial"/>
          <w:szCs w:val="24"/>
          <w:lang w:val="id-ID"/>
        </w:rPr>
        <w:t>is p</w:t>
      </w:r>
      <w:r w:rsidR="002A3180" w:rsidRPr="00506CCE">
        <w:rPr>
          <w:rFonts w:cs="Arial"/>
          <w:szCs w:val="24"/>
          <w:lang w:val="id-ID"/>
        </w:rPr>
        <w:t xml:space="preserve">aru </w:t>
      </w:r>
      <w:r w:rsidR="00EC29A9" w:rsidRPr="00506CCE">
        <w:rPr>
          <w:rFonts w:cs="Arial"/>
          <w:szCs w:val="24"/>
          <w:lang w:val="id-ID"/>
        </w:rPr>
        <w:t>dan p</w:t>
      </w:r>
      <w:r w:rsidR="002A3180" w:rsidRPr="00506CCE">
        <w:rPr>
          <w:rFonts w:cs="Arial"/>
          <w:szCs w:val="24"/>
          <w:lang w:val="id-ID"/>
        </w:rPr>
        <w:t>ernapasan</w:t>
      </w:r>
      <w:r w:rsidRPr="00506CCE">
        <w:rPr>
          <w:rFonts w:cs="Arial"/>
          <w:szCs w:val="24"/>
          <w:lang w:val="id-ID"/>
        </w:rPr>
        <w:t xml:space="preserve"> dapat menjunjung tinggi kode etik kedokteran Indonesia,</w:t>
      </w:r>
      <w:r w:rsidR="00EC29A9" w:rsidRPr="00506CCE">
        <w:rPr>
          <w:rFonts w:cs="Arial"/>
          <w:szCs w:val="24"/>
          <w:lang w:val="id-ID"/>
        </w:rPr>
        <w:t xml:space="preserve"> </w:t>
      </w:r>
      <w:r w:rsidRPr="00506CCE">
        <w:rPr>
          <w:rFonts w:cs="Arial"/>
          <w:szCs w:val="24"/>
          <w:lang w:val="id-ID"/>
        </w:rPr>
        <w:t xml:space="preserve">mempunyai pengetahuan dan ketrampilan untuk mengatasi masalah </w:t>
      </w:r>
      <w:r w:rsidR="00EC29A9" w:rsidRPr="00506CCE">
        <w:rPr>
          <w:rFonts w:cs="Arial"/>
          <w:szCs w:val="24"/>
          <w:lang w:val="id-ID"/>
        </w:rPr>
        <w:t xml:space="preserve">kesehatan paru dan respirasi </w:t>
      </w:r>
      <w:r w:rsidRPr="00506CCE">
        <w:rPr>
          <w:rFonts w:cs="Arial"/>
          <w:szCs w:val="24"/>
          <w:lang w:val="id-ID"/>
        </w:rPr>
        <w:t xml:space="preserve">yang </w:t>
      </w:r>
      <w:r w:rsidR="00EC29A9" w:rsidRPr="00506CCE">
        <w:rPr>
          <w:rFonts w:cs="Arial"/>
          <w:szCs w:val="24"/>
          <w:lang w:val="id-ID"/>
        </w:rPr>
        <w:t xml:space="preserve">banyak </w:t>
      </w:r>
      <w:r w:rsidRPr="00506CCE">
        <w:rPr>
          <w:rFonts w:cs="Arial"/>
          <w:szCs w:val="24"/>
          <w:lang w:val="id-ID"/>
        </w:rPr>
        <w:t xml:space="preserve">terdapat di Indonesia. Seorang dokter spesialis </w:t>
      </w:r>
      <w:r w:rsidR="00EC29A9" w:rsidRPr="00506CCE">
        <w:rPr>
          <w:rFonts w:cs="Arial"/>
          <w:szCs w:val="24"/>
          <w:lang w:val="id-ID"/>
        </w:rPr>
        <w:t>paru dan pernapasan</w:t>
      </w:r>
      <w:r w:rsidRPr="00506CCE">
        <w:rPr>
          <w:rFonts w:cs="Arial"/>
          <w:szCs w:val="24"/>
          <w:lang w:val="id-ID"/>
        </w:rPr>
        <w:t xml:space="preserve"> mampu mengembangkan pengetahuan dan ketrampilan sebagai sarjana yang ahli dalam </w:t>
      </w:r>
      <w:r w:rsidR="00EC29A9" w:rsidRPr="00506CCE">
        <w:rPr>
          <w:rFonts w:cs="Arial"/>
          <w:szCs w:val="24"/>
          <w:lang w:val="id-ID"/>
        </w:rPr>
        <w:t>pulmonologi dan kedokteran respirasi</w:t>
      </w:r>
      <w:r w:rsidRPr="00506CCE">
        <w:rPr>
          <w:rFonts w:cs="Arial"/>
          <w:szCs w:val="24"/>
          <w:lang w:val="id-ID"/>
        </w:rPr>
        <w:t xml:space="preserve"> sesuai dengan tuntutan masyarakat dan kemajuan ilmu pengetahuan dan mengembangkan pelayanan</w:t>
      </w:r>
      <w:r w:rsidR="00C84AD1" w:rsidRPr="00506CCE">
        <w:rPr>
          <w:rFonts w:cs="Arial"/>
          <w:szCs w:val="24"/>
          <w:lang w:val="id-ID"/>
        </w:rPr>
        <w:t xml:space="preserve"> bidang</w:t>
      </w:r>
      <w:r w:rsidRPr="00506CCE">
        <w:rPr>
          <w:rFonts w:cs="Arial"/>
          <w:szCs w:val="24"/>
          <w:lang w:val="id-ID"/>
        </w:rPr>
        <w:t xml:space="preserve"> </w:t>
      </w:r>
      <w:r w:rsidR="00EC29A9" w:rsidRPr="00506CCE">
        <w:rPr>
          <w:rFonts w:cs="Arial"/>
          <w:szCs w:val="24"/>
          <w:lang w:val="id-ID"/>
        </w:rPr>
        <w:t>pulmonologi dan kedokteran respirasi</w:t>
      </w:r>
      <w:r w:rsidRPr="00506CCE">
        <w:rPr>
          <w:rFonts w:cs="Arial"/>
          <w:szCs w:val="24"/>
          <w:lang w:val="id-ID"/>
        </w:rPr>
        <w:t xml:space="preserve"> di</w:t>
      </w:r>
      <w:r w:rsidR="00EC29A9" w:rsidRPr="00506CCE">
        <w:rPr>
          <w:rFonts w:cs="Arial"/>
          <w:szCs w:val="24"/>
          <w:lang w:val="id-ID"/>
        </w:rPr>
        <w:t xml:space="preserve"> </w:t>
      </w:r>
      <w:r w:rsidRPr="00506CCE">
        <w:rPr>
          <w:rFonts w:cs="Arial"/>
          <w:szCs w:val="24"/>
          <w:lang w:val="id-ID"/>
        </w:rPr>
        <w:t>lingkungannya. Mampu mengembangkan pengalaman belajarnya dengan memilih sumber-sumber belajar yang sehat yang dapat menjurus ketrampilan ak</w:t>
      </w:r>
      <w:r w:rsidR="00E6775D" w:rsidRPr="00506CCE">
        <w:rPr>
          <w:rFonts w:cs="Arial"/>
          <w:szCs w:val="24"/>
          <w:lang w:val="id-ID"/>
        </w:rPr>
        <w:t>a</w:t>
      </w:r>
      <w:r w:rsidRPr="00506CCE">
        <w:rPr>
          <w:rFonts w:cs="Arial"/>
          <w:szCs w:val="24"/>
          <w:lang w:val="id-ID"/>
        </w:rPr>
        <w:t>demik tertinggi.</w:t>
      </w:r>
    </w:p>
    <w:p w14:paraId="79E5467C" w14:textId="77777777" w:rsidR="00887135" w:rsidRPr="00506CCE" w:rsidRDefault="00887135" w:rsidP="00CF2B38">
      <w:pPr>
        <w:autoSpaceDE w:val="0"/>
        <w:autoSpaceDN w:val="0"/>
        <w:adjustRightInd w:val="0"/>
        <w:ind w:right="-50" w:firstLine="709"/>
        <w:rPr>
          <w:rFonts w:cs="Arial"/>
          <w:szCs w:val="24"/>
          <w:lang w:val="id-ID"/>
        </w:rPr>
      </w:pPr>
    </w:p>
    <w:p w14:paraId="58542C19" w14:textId="77777777" w:rsidR="004B1745" w:rsidRPr="00506CCE" w:rsidRDefault="004B1745" w:rsidP="00F31AF2">
      <w:pPr>
        <w:autoSpaceDE w:val="0"/>
        <w:autoSpaceDN w:val="0"/>
        <w:adjustRightInd w:val="0"/>
        <w:ind w:right="-50"/>
        <w:rPr>
          <w:rFonts w:cs="Arial"/>
          <w:szCs w:val="24"/>
          <w:lang w:val="id-ID"/>
        </w:rPr>
      </w:pPr>
    </w:p>
    <w:p w14:paraId="302CA21C" w14:textId="5989B484" w:rsidR="005E39E0" w:rsidRPr="00506CCE" w:rsidRDefault="00A13904" w:rsidP="00CF2B38">
      <w:pPr>
        <w:ind w:right="-50"/>
        <w:jc w:val="left"/>
        <w:rPr>
          <w:rFonts w:cs="Arial"/>
          <w:b/>
          <w:szCs w:val="24"/>
          <w:lang w:val="id-ID"/>
        </w:rPr>
      </w:pPr>
      <w:r w:rsidRPr="00506CCE">
        <w:rPr>
          <w:rFonts w:cs="Arial"/>
          <w:b/>
          <w:szCs w:val="24"/>
          <w:lang w:val="id-ID"/>
        </w:rPr>
        <w:t>1.5</w:t>
      </w:r>
      <w:r w:rsidR="00EC29A9" w:rsidRPr="00506CCE">
        <w:rPr>
          <w:rFonts w:cs="Arial"/>
          <w:b/>
          <w:szCs w:val="24"/>
          <w:lang w:val="id-ID"/>
        </w:rPr>
        <w:t>. Landasan Sosiologis</w:t>
      </w:r>
      <w:r w:rsidR="00887135" w:rsidRPr="00506CCE">
        <w:rPr>
          <w:rFonts w:cs="Arial"/>
          <w:b/>
          <w:szCs w:val="24"/>
          <w:lang w:val="id-ID"/>
        </w:rPr>
        <w:t xml:space="preserve"> </w:t>
      </w:r>
      <w:r w:rsidR="004E244D" w:rsidRPr="00506CCE">
        <w:rPr>
          <w:rFonts w:cs="Arial"/>
          <w:b/>
          <w:szCs w:val="24"/>
          <w:lang w:val="id-ID"/>
        </w:rPr>
        <w:t>Profesi</w:t>
      </w:r>
      <w:r w:rsidR="00887135" w:rsidRPr="00506CCE">
        <w:rPr>
          <w:rFonts w:cs="Arial"/>
          <w:b/>
          <w:szCs w:val="24"/>
        </w:rPr>
        <w:t xml:space="preserve"> </w:t>
      </w:r>
      <w:r w:rsidR="002A3180" w:rsidRPr="00506CCE">
        <w:rPr>
          <w:rFonts w:cs="Arial"/>
          <w:b/>
          <w:szCs w:val="24"/>
          <w:lang w:val="id-ID"/>
        </w:rPr>
        <w:t>Dokter Spesia</w:t>
      </w:r>
      <w:r w:rsidR="002A3180" w:rsidRPr="00506CCE">
        <w:rPr>
          <w:b/>
          <w:noProof/>
          <w:szCs w:val="24"/>
          <w:lang w:val="sv-SE"/>
        </w:rPr>
        <w:t>l</w:t>
      </w:r>
      <w:r w:rsidR="002A3180" w:rsidRPr="00506CCE">
        <w:rPr>
          <w:rFonts w:cs="Arial"/>
          <w:b/>
          <w:szCs w:val="24"/>
          <w:lang w:val="id-ID"/>
        </w:rPr>
        <w:t>is Paru dan Pernapasan</w:t>
      </w:r>
    </w:p>
    <w:p w14:paraId="3B53DCA5" w14:textId="77777777" w:rsidR="002A3180" w:rsidRPr="00506CCE" w:rsidRDefault="002A3180" w:rsidP="00CF2B38">
      <w:pPr>
        <w:ind w:right="-50"/>
        <w:jc w:val="left"/>
        <w:rPr>
          <w:rFonts w:cs="Arial"/>
          <w:b/>
          <w:sz w:val="28"/>
          <w:szCs w:val="28"/>
          <w:lang w:val="id-ID"/>
        </w:rPr>
      </w:pPr>
    </w:p>
    <w:p w14:paraId="1B4482EE" w14:textId="11617BD9" w:rsidR="00887135" w:rsidRPr="00506CCE" w:rsidRDefault="00887135" w:rsidP="00CF2B38">
      <w:pPr>
        <w:autoSpaceDE w:val="0"/>
        <w:autoSpaceDN w:val="0"/>
        <w:adjustRightInd w:val="0"/>
        <w:ind w:right="-50" w:firstLine="720"/>
        <w:rPr>
          <w:rFonts w:cs="Arial"/>
          <w:szCs w:val="24"/>
          <w:lang w:val="id-ID"/>
        </w:rPr>
      </w:pPr>
      <w:r w:rsidRPr="00506CCE">
        <w:rPr>
          <w:rFonts w:cs="Arial"/>
          <w:szCs w:val="24"/>
          <w:lang w:val="id-ID"/>
        </w:rPr>
        <w:t xml:space="preserve">Seorang </w:t>
      </w:r>
      <w:r w:rsidR="00EC29A9" w:rsidRPr="00506CCE">
        <w:rPr>
          <w:rFonts w:cs="Arial"/>
          <w:szCs w:val="24"/>
          <w:lang w:val="id-ID"/>
        </w:rPr>
        <w:t>dokter s</w:t>
      </w:r>
      <w:r w:rsidR="002A3180" w:rsidRPr="00506CCE">
        <w:rPr>
          <w:rFonts w:cs="Arial"/>
          <w:szCs w:val="24"/>
          <w:lang w:val="id-ID"/>
        </w:rPr>
        <w:t>pesia</w:t>
      </w:r>
      <w:r w:rsidR="002A3180" w:rsidRPr="00506CCE">
        <w:rPr>
          <w:noProof/>
          <w:szCs w:val="24"/>
          <w:lang w:val="sv-SE"/>
        </w:rPr>
        <w:t>l</w:t>
      </w:r>
      <w:r w:rsidR="00EC29A9" w:rsidRPr="00506CCE">
        <w:rPr>
          <w:rFonts w:cs="Arial"/>
          <w:szCs w:val="24"/>
          <w:lang w:val="id-ID"/>
        </w:rPr>
        <w:t>is p</w:t>
      </w:r>
      <w:r w:rsidR="002A3180" w:rsidRPr="00506CCE">
        <w:rPr>
          <w:rFonts w:cs="Arial"/>
          <w:szCs w:val="24"/>
          <w:lang w:val="id-ID"/>
        </w:rPr>
        <w:t xml:space="preserve">aru </w:t>
      </w:r>
      <w:r w:rsidR="00EC29A9" w:rsidRPr="00506CCE">
        <w:rPr>
          <w:rFonts w:cs="Arial"/>
          <w:szCs w:val="24"/>
          <w:lang w:val="id-ID"/>
        </w:rPr>
        <w:t>dan p</w:t>
      </w:r>
      <w:r w:rsidR="002A3180" w:rsidRPr="00506CCE">
        <w:rPr>
          <w:rFonts w:cs="Arial"/>
          <w:szCs w:val="24"/>
          <w:lang w:val="id-ID"/>
        </w:rPr>
        <w:t>ernapasan m</w:t>
      </w:r>
      <w:r w:rsidRPr="00506CCE">
        <w:rPr>
          <w:rFonts w:cs="Arial"/>
          <w:szCs w:val="24"/>
          <w:lang w:val="id-ID"/>
        </w:rPr>
        <w:t xml:space="preserve">empunyai rasa tanggung jawab dalam pengamalan ilmu </w:t>
      </w:r>
      <w:r w:rsidR="00F31AF2" w:rsidRPr="00506CCE">
        <w:rPr>
          <w:rFonts w:cs="Arial"/>
          <w:szCs w:val="24"/>
          <w:lang w:val="id-ID"/>
        </w:rPr>
        <w:t>kesehatan paru dan respirasi</w:t>
      </w:r>
      <w:r w:rsidRPr="00506CCE">
        <w:rPr>
          <w:rFonts w:cs="Arial"/>
          <w:szCs w:val="24"/>
          <w:lang w:val="id-ID"/>
        </w:rPr>
        <w:t xml:space="preserve"> sesuai dengan kebijakan pemerintah. Mempunyai pengetahuan yang luas dalam bidangnya serta mempunyai ketrampilan dan sikap yang baik sehingga sanggup memahami dan memecahkan masalah kesehatan </w:t>
      </w:r>
      <w:r w:rsidR="001D6C4E" w:rsidRPr="00506CCE">
        <w:rPr>
          <w:rFonts w:cs="Arial"/>
          <w:szCs w:val="24"/>
          <w:lang w:val="id-ID"/>
        </w:rPr>
        <w:t>paru dan respirasi</w:t>
      </w:r>
      <w:r w:rsidRPr="00506CCE">
        <w:rPr>
          <w:rFonts w:cs="Arial"/>
          <w:szCs w:val="24"/>
          <w:lang w:val="id-ID"/>
        </w:rPr>
        <w:t xml:space="preserve"> secara ilmiah dan dapat mengamalkan ilmu kesehatan </w:t>
      </w:r>
      <w:r w:rsidR="001D6C4E" w:rsidRPr="00506CCE">
        <w:rPr>
          <w:rFonts w:cs="Arial"/>
          <w:szCs w:val="24"/>
          <w:lang w:val="id-ID"/>
        </w:rPr>
        <w:t>paru dan respirasi</w:t>
      </w:r>
      <w:r w:rsidRPr="00506CCE">
        <w:rPr>
          <w:rFonts w:cs="Arial"/>
          <w:szCs w:val="24"/>
          <w:lang w:val="id-ID"/>
        </w:rPr>
        <w:t xml:space="preserve"> kepada masyarakat yang sesuai dengan bidang keahliannya secara optimal. Mampu menentukan, merencanakan dan melaksanakan pendidikan, penelitian secara mandiri dan mengembangkan ilmu ke tingkat akademik yang lebih tinggi. Mampu mengembangkan sikap pribadi s</w:t>
      </w:r>
      <w:r w:rsidR="009F7E76" w:rsidRPr="00506CCE">
        <w:rPr>
          <w:rFonts w:cs="Arial"/>
          <w:szCs w:val="24"/>
          <w:lang w:val="id-ID"/>
        </w:rPr>
        <w:t>esuai dengan etik ilmu dan etika kehidupan.</w:t>
      </w:r>
    </w:p>
    <w:p w14:paraId="768FBFA8" w14:textId="77777777" w:rsidR="005E39E0" w:rsidRPr="00506CCE" w:rsidRDefault="005E39E0" w:rsidP="00C84AD1">
      <w:pPr>
        <w:ind w:right="-50"/>
        <w:rPr>
          <w:rFonts w:cs="Arial"/>
          <w:b/>
          <w:sz w:val="28"/>
          <w:szCs w:val="28"/>
          <w:lang w:val="id-ID"/>
        </w:rPr>
      </w:pPr>
    </w:p>
    <w:p w14:paraId="3D28F908" w14:textId="77777777" w:rsidR="00C84AD1" w:rsidRPr="00506CCE" w:rsidRDefault="00C84AD1" w:rsidP="00C84AD1">
      <w:pPr>
        <w:ind w:right="-50"/>
        <w:rPr>
          <w:rFonts w:cs="Arial"/>
          <w:b/>
          <w:sz w:val="28"/>
          <w:szCs w:val="28"/>
          <w:lang w:val="id-ID"/>
        </w:rPr>
      </w:pPr>
    </w:p>
    <w:p w14:paraId="03B874AA" w14:textId="77777777" w:rsidR="00887135" w:rsidRPr="00506CCE" w:rsidRDefault="00887135" w:rsidP="00CF2B38">
      <w:pPr>
        <w:ind w:right="-50"/>
        <w:jc w:val="left"/>
        <w:rPr>
          <w:rFonts w:cs="Arial"/>
          <w:b/>
          <w:szCs w:val="24"/>
          <w:lang w:val="id-ID"/>
        </w:rPr>
      </w:pPr>
      <w:r w:rsidRPr="00506CCE">
        <w:rPr>
          <w:rFonts w:cs="Arial"/>
          <w:b/>
          <w:szCs w:val="24"/>
          <w:lang w:val="id-ID"/>
        </w:rPr>
        <w:t>1.</w:t>
      </w:r>
      <w:r w:rsidR="00A13904" w:rsidRPr="00506CCE">
        <w:rPr>
          <w:rFonts w:cs="Arial"/>
          <w:b/>
          <w:szCs w:val="24"/>
          <w:lang w:val="id-ID"/>
        </w:rPr>
        <w:t>6</w:t>
      </w:r>
      <w:r w:rsidRPr="00506CCE">
        <w:rPr>
          <w:rFonts w:cs="Arial"/>
          <w:b/>
          <w:szCs w:val="24"/>
          <w:lang w:val="id-ID"/>
        </w:rPr>
        <w:t xml:space="preserve">. </w:t>
      </w:r>
      <w:r w:rsidR="00834CA7" w:rsidRPr="00506CCE">
        <w:rPr>
          <w:rFonts w:cs="Arial"/>
          <w:b/>
          <w:szCs w:val="24"/>
          <w:lang w:val="id-ID"/>
        </w:rPr>
        <w:t xml:space="preserve">Upaya Peningkatan Profesionalisme dan Mutu Pendidikan </w:t>
      </w:r>
      <w:r w:rsidR="002A3180" w:rsidRPr="00506CCE">
        <w:rPr>
          <w:rFonts w:cs="Arial"/>
          <w:b/>
          <w:szCs w:val="24"/>
          <w:lang w:val="id-ID"/>
        </w:rPr>
        <w:t>Dokter Spesia</w:t>
      </w:r>
      <w:r w:rsidR="002A3180" w:rsidRPr="00506CCE">
        <w:rPr>
          <w:b/>
          <w:noProof/>
          <w:szCs w:val="24"/>
          <w:lang w:val="sv-SE"/>
        </w:rPr>
        <w:t>l</w:t>
      </w:r>
      <w:r w:rsidR="002A3180" w:rsidRPr="00506CCE">
        <w:rPr>
          <w:rFonts w:cs="Arial"/>
          <w:b/>
          <w:szCs w:val="24"/>
          <w:lang w:val="id-ID"/>
        </w:rPr>
        <w:t>is Paru dan Pernapasan</w:t>
      </w:r>
    </w:p>
    <w:p w14:paraId="56604F22" w14:textId="77777777" w:rsidR="00834CA7" w:rsidRPr="00506CCE" w:rsidRDefault="00834CA7" w:rsidP="00CF2B38">
      <w:pPr>
        <w:ind w:right="-50"/>
        <w:rPr>
          <w:rFonts w:cs="Arial"/>
          <w:b/>
          <w:sz w:val="28"/>
          <w:szCs w:val="28"/>
          <w:lang w:val="id-ID"/>
        </w:rPr>
      </w:pPr>
    </w:p>
    <w:p w14:paraId="47C8C017" w14:textId="16399054" w:rsidR="00834CA7" w:rsidRPr="00506CCE" w:rsidRDefault="00834CA7" w:rsidP="00CF2B38">
      <w:pPr>
        <w:ind w:right="-50" w:firstLine="720"/>
        <w:rPr>
          <w:rFonts w:cs="Arial"/>
          <w:szCs w:val="24"/>
          <w:lang w:val="id-ID"/>
        </w:rPr>
      </w:pPr>
      <w:r w:rsidRPr="00506CCE">
        <w:rPr>
          <w:rFonts w:cs="Arial"/>
          <w:szCs w:val="24"/>
          <w:lang w:val="id-ID"/>
        </w:rPr>
        <w:t xml:space="preserve">Dalam upaya meningkatkan mutu pendidikan </w:t>
      </w:r>
      <w:r w:rsidR="001D6C4E" w:rsidRPr="00506CCE">
        <w:rPr>
          <w:rFonts w:cs="Arial"/>
          <w:szCs w:val="24"/>
          <w:lang w:val="id-ID"/>
        </w:rPr>
        <w:t>Dokter Spesia</w:t>
      </w:r>
      <w:r w:rsidR="001D6C4E" w:rsidRPr="00506CCE">
        <w:rPr>
          <w:noProof/>
          <w:szCs w:val="24"/>
          <w:lang w:val="sv-SE"/>
        </w:rPr>
        <w:t>l</w:t>
      </w:r>
      <w:r w:rsidR="001D6C4E" w:rsidRPr="00506CCE">
        <w:rPr>
          <w:rFonts w:cs="Arial"/>
          <w:szCs w:val="24"/>
          <w:lang w:val="id-ID"/>
        </w:rPr>
        <w:t xml:space="preserve">is Paru dan Pernapasan </w:t>
      </w:r>
      <w:r w:rsidR="005134B2" w:rsidRPr="00506CCE">
        <w:rPr>
          <w:rFonts w:cs="Arial"/>
          <w:szCs w:val="24"/>
          <w:lang w:val="id-ID"/>
        </w:rPr>
        <w:t>maka K</w:t>
      </w:r>
      <w:r w:rsidRPr="00506CCE">
        <w:rPr>
          <w:rFonts w:cs="Arial"/>
          <w:szCs w:val="24"/>
          <w:lang w:val="id-ID"/>
        </w:rPr>
        <w:t>ole</w:t>
      </w:r>
      <w:r w:rsidR="001D6C4E" w:rsidRPr="00506CCE">
        <w:rPr>
          <w:rFonts w:cs="Arial"/>
          <w:szCs w:val="24"/>
          <w:lang w:val="id-ID"/>
        </w:rPr>
        <w:t>gium</w:t>
      </w:r>
      <w:r w:rsidR="005134B2" w:rsidRPr="00506CCE">
        <w:rPr>
          <w:rFonts w:cs="Arial"/>
          <w:szCs w:val="24"/>
          <w:lang w:val="id-ID"/>
        </w:rPr>
        <w:t xml:space="preserve"> </w:t>
      </w:r>
      <w:r w:rsidR="00F31AF2" w:rsidRPr="00506CCE">
        <w:rPr>
          <w:rFonts w:cs="Arial"/>
          <w:szCs w:val="24"/>
          <w:lang w:val="id-ID"/>
        </w:rPr>
        <w:t>Pulmonologi dan Kedokteran Resp</w:t>
      </w:r>
      <w:r w:rsidR="001D6C4E" w:rsidRPr="00506CCE">
        <w:rPr>
          <w:rFonts w:cs="Arial"/>
          <w:szCs w:val="24"/>
          <w:lang w:val="id-ID"/>
        </w:rPr>
        <w:t>irasi</w:t>
      </w:r>
      <w:r w:rsidRPr="00506CCE">
        <w:rPr>
          <w:rFonts w:cs="Arial"/>
          <w:szCs w:val="24"/>
          <w:lang w:val="id-ID"/>
        </w:rPr>
        <w:t xml:space="preserve"> membangun satu kerjasama dan aliansi strategis dalam upaya untuk meningkatkan profesionalisme dan mutu pendidikan. </w:t>
      </w:r>
    </w:p>
    <w:p w14:paraId="2DA0EC19" w14:textId="6596B0E0" w:rsidR="00E0303C" w:rsidRPr="00506CCE" w:rsidRDefault="00E0303C" w:rsidP="00C84AD1">
      <w:pPr>
        <w:ind w:right="-51" w:firstLine="720"/>
        <w:rPr>
          <w:rFonts w:cs="Arial"/>
          <w:szCs w:val="24"/>
          <w:lang w:val="id-ID"/>
        </w:rPr>
      </w:pPr>
      <w:r w:rsidRPr="00506CCE">
        <w:rPr>
          <w:rFonts w:cs="Arial"/>
          <w:szCs w:val="24"/>
          <w:lang w:val="id-ID"/>
        </w:rPr>
        <w:t>Untuk mempertahankan</w:t>
      </w:r>
      <w:r w:rsidR="00117553" w:rsidRPr="00506CCE">
        <w:rPr>
          <w:rFonts w:cs="Arial"/>
          <w:szCs w:val="24"/>
          <w:lang w:val="id-ID"/>
        </w:rPr>
        <w:t xml:space="preserve"> dan meningkatkan</w:t>
      </w:r>
      <w:r w:rsidRPr="00506CCE">
        <w:rPr>
          <w:rFonts w:cs="Arial"/>
          <w:szCs w:val="24"/>
          <w:lang w:val="id-ID"/>
        </w:rPr>
        <w:t xml:space="preserve"> mutu kompetensi </w:t>
      </w:r>
      <w:r w:rsidR="008406BB" w:rsidRPr="00506CCE">
        <w:rPr>
          <w:rFonts w:cs="Arial"/>
          <w:szCs w:val="24"/>
          <w:lang w:val="id-ID"/>
        </w:rPr>
        <w:t>Dokter Spesia</w:t>
      </w:r>
      <w:r w:rsidR="008406BB" w:rsidRPr="00506CCE">
        <w:rPr>
          <w:noProof/>
          <w:szCs w:val="24"/>
          <w:lang w:val="sv-SE"/>
        </w:rPr>
        <w:t>l</w:t>
      </w:r>
      <w:r w:rsidR="008406BB" w:rsidRPr="00506CCE">
        <w:rPr>
          <w:rFonts w:cs="Arial"/>
          <w:szCs w:val="24"/>
          <w:lang w:val="id-ID"/>
        </w:rPr>
        <w:t>is Paru dan Pernapasan</w:t>
      </w:r>
      <w:r w:rsidR="00621605" w:rsidRPr="00506CCE">
        <w:rPr>
          <w:rFonts w:cs="Arial"/>
          <w:szCs w:val="24"/>
          <w:lang w:val="id-ID"/>
        </w:rPr>
        <w:t>,  secara berkala dilaksanakan</w:t>
      </w:r>
      <w:r w:rsidR="0065466D" w:rsidRPr="00506CCE">
        <w:rPr>
          <w:rFonts w:cs="Arial"/>
          <w:szCs w:val="24"/>
          <w:lang w:val="id-ID"/>
        </w:rPr>
        <w:t xml:space="preserve"> pertemuan ilmiah yang dil</w:t>
      </w:r>
      <w:r w:rsidR="008406BB" w:rsidRPr="00506CCE">
        <w:rPr>
          <w:rFonts w:cs="Arial"/>
          <w:szCs w:val="24"/>
          <w:lang w:val="id-ID"/>
        </w:rPr>
        <w:t>aksanakan</w:t>
      </w:r>
      <w:r w:rsidR="00621605" w:rsidRPr="00506CCE">
        <w:rPr>
          <w:rFonts w:cs="Arial"/>
          <w:szCs w:val="24"/>
          <w:lang w:val="id-ID"/>
        </w:rPr>
        <w:t xml:space="preserve"> baik di pusat maupun di daerah dan </w:t>
      </w:r>
      <w:r w:rsidR="008406BB" w:rsidRPr="00506CCE">
        <w:rPr>
          <w:rFonts w:cs="Arial"/>
          <w:szCs w:val="24"/>
          <w:lang w:val="id-ID"/>
        </w:rPr>
        <w:t>PDP</w:t>
      </w:r>
      <w:r w:rsidR="00621605" w:rsidRPr="00506CCE">
        <w:rPr>
          <w:rFonts w:cs="Arial"/>
          <w:szCs w:val="24"/>
          <w:lang w:val="id-ID"/>
        </w:rPr>
        <w:t>I serta</w:t>
      </w:r>
      <w:r w:rsidR="0065466D" w:rsidRPr="00506CCE">
        <w:rPr>
          <w:rFonts w:cs="Arial"/>
          <w:szCs w:val="24"/>
          <w:lang w:val="id-ID"/>
        </w:rPr>
        <w:t xml:space="preserve"> Kolegium selalu mengundang pakar-pakar </w:t>
      </w:r>
      <w:r w:rsidR="008406BB" w:rsidRPr="00506CCE">
        <w:rPr>
          <w:rFonts w:cs="Arial"/>
          <w:szCs w:val="24"/>
          <w:lang w:val="id-ID"/>
        </w:rPr>
        <w:t xml:space="preserve">baik </w:t>
      </w:r>
      <w:r w:rsidR="0065466D" w:rsidRPr="00506CCE">
        <w:rPr>
          <w:rFonts w:cs="Arial"/>
          <w:szCs w:val="24"/>
          <w:lang w:val="id-ID"/>
        </w:rPr>
        <w:t>dari</w:t>
      </w:r>
      <w:r w:rsidR="008406BB" w:rsidRPr="00506CCE">
        <w:rPr>
          <w:rFonts w:cs="Arial"/>
          <w:szCs w:val="24"/>
          <w:lang w:val="id-ID"/>
        </w:rPr>
        <w:t xml:space="preserve"> dalam maupun</w:t>
      </w:r>
      <w:r w:rsidR="0065466D" w:rsidRPr="00506CCE">
        <w:rPr>
          <w:rFonts w:cs="Arial"/>
          <w:szCs w:val="24"/>
          <w:lang w:val="id-ID"/>
        </w:rPr>
        <w:t xml:space="preserve"> luar</w:t>
      </w:r>
      <w:r w:rsidR="00237396" w:rsidRPr="00506CCE">
        <w:rPr>
          <w:rFonts w:cs="Arial"/>
          <w:szCs w:val="24"/>
          <w:lang w:val="id-ID"/>
        </w:rPr>
        <w:t xml:space="preserve"> negeri</w:t>
      </w:r>
      <w:r w:rsidR="0065466D" w:rsidRPr="00506CCE">
        <w:rPr>
          <w:rFonts w:cs="Arial"/>
          <w:szCs w:val="24"/>
          <w:lang w:val="id-ID"/>
        </w:rPr>
        <w:t xml:space="preserve"> sesuai dengan bidang keseminatannya sehingga </w:t>
      </w:r>
      <w:r w:rsidR="008406BB" w:rsidRPr="00506CCE">
        <w:rPr>
          <w:rFonts w:cs="Arial"/>
          <w:szCs w:val="24"/>
          <w:lang w:val="id-ID"/>
        </w:rPr>
        <w:t>Dokter Spesia</w:t>
      </w:r>
      <w:r w:rsidR="008406BB" w:rsidRPr="00506CCE">
        <w:rPr>
          <w:noProof/>
          <w:szCs w:val="24"/>
          <w:lang w:val="sv-SE"/>
        </w:rPr>
        <w:t>l</w:t>
      </w:r>
      <w:r w:rsidR="008406BB" w:rsidRPr="00506CCE">
        <w:rPr>
          <w:rFonts w:cs="Arial"/>
          <w:szCs w:val="24"/>
          <w:lang w:val="id-ID"/>
        </w:rPr>
        <w:t xml:space="preserve">is Paru dan Pernapasan </w:t>
      </w:r>
      <w:r w:rsidR="00237396" w:rsidRPr="00506CCE">
        <w:rPr>
          <w:rFonts w:cs="Arial"/>
          <w:szCs w:val="24"/>
          <w:lang w:val="id-ID"/>
        </w:rPr>
        <w:t>serta peserta didik dapat</w:t>
      </w:r>
      <w:r w:rsidR="008406BB" w:rsidRPr="00506CCE">
        <w:rPr>
          <w:rFonts w:cs="Arial"/>
          <w:szCs w:val="24"/>
          <w:lang w:val="id-ID"/>
        </w:rPr>
        <w:t xml:space="preserve"> mengikuti perkembangan terbaru</w:t>
      </w:r>
      <w:r w:rsidR="0065466D" w:rsidRPr="00506CCE">
        <w:rPr>
          <w:rFonts w:cs="Arial"/>
          <w:szCs w:val="24"/>
          <w:lang w:val="id-ID"/>
        </w:rPr>
        <w:t>.</w:t>
      </w:r>
    </w:p>
    <w:p w14:paraId="118E365A" w14:textId="77777777" w:rsidR="00834CA7" w:rsidRPr="00506CCE" w:rsidRDefault="00E0303C" w:rsidP="00C84AD1">
      <w:pPr>
        <w:ind w:right="-51"/>
        <w:jc w:val="left"/>
        <w:rPr>
          <w:rFonts w:cs="Arial"/>
          <w:sz w:val="28"/>
          <w:szCs w:val="28"/>
          <w:lang w:val="id-ID"/>
        </w:rPr>
      </w:pPr>
      <w:r w:rsidRPr="00506CCE">
        <w:rPr>
          <w:rFonts w:cs="Arial"/>
          <w:sz w:val="28"/>
          <w:szCs w:val="28"/>
          <w:lang w:val="id-ID"/>
        </w:rPr>
        <w:t xml:space="preserve">       </w:t>
      </w:r>
    </w:p>
    <w:p w14:paraId="17C7E82D" w14:textId="77777777" w:rsidR="000D0BAA" w:rsidRPr="00506CCE" w:rsidRDefault="000D0BAA" w:rsidP="00C84AD1">
      <w:pPr>
        <w:ind w:right="-51"/>
        <w:jc w:val="left"/>
        <w:rPr>
          <w:rFonts w:cs="Arial"/>
          <w:sz w:val="28"/>
          <w:szCs w:val="28"/>
          <w:lang w:val="id-ID"/>
        </w:rPr>
      </w:pPr>
    </w:p>
    <w:p w14:paraId="2D31717B" w14:textId="267CC706" w:rsidR="00887135" w:rsidRPr="00506CCE" w:rsidRDefault="001B0D3E" w:rsidP="00C84AD1">
      <w:pPr>
        <w:ind w:right="-51"/>
        <w:jc w:val="left"/>
        <w:rPr>
          <w:rFonts w:cs="Arial"/>
          <w:b/>
          <w:szCs w:val="24"/>
          <w:lang w:val="id-ID"/>
        </w:rPr>
      </w:pPr>
      <w:r w:rsidRPr="00506CCE">
        <w:rPr>
          <w:rFonts w:cs="Arial"/>
          <w:b/>
          <w:szCs w:val="24"/>
          <w:lang w:val="id-ID"/>
        </w:rPr>
        <w:lastRenderedPageBreak/>
        <w:t>1.7. Baku Mutu Program</w:t>
      </w:r>
      <w:r w:rsidR="00A13904" w:rsidRPr="00506CCE">
        <w:rPr>
          <w:rFonts w:cs="Arial"/>
          <w:b/>
          <w:szCs w:val="24"/>
          <w:lang w:val="id-ID"/>
        </w:rPr>
        <w:t xml:space="preserve"> </w:t>
      </w:r>
      <w:r w:rsidR="004E244D" w:rsidRPr="00506CCE">
        <w:rPr>
          <w:rFonts w:cs="Arial"/>
          <w:b/>
          <w:szCs w:val="24"/>
          <w:lang w:val="id-ID"/>
        </w:rPr>
        <w:t>Studi</w:t>
      </w:r>
      <w:r w:rsidR="00A13904" w:rsidRPr="00506CCE">
        <w:rPr>
          <w:rFonts w:cs="Arial"/>
          <w:b/>
          <w:szCs w:val="24"/>
          <w:lang w:val="id-ID"/>
        </w:rPr>
        <w:t xml:space="preserve"> </w:t>
      </w:r>
      <w:r w:rsidRPr="00506CCE">
        <w:rPr>
          <w:rFonts w:cs="Arial"/>
          <w:b/>
          <w:szCs w:val="24"/>
          <w:lang w:val="id-ID"/>
        </w:rPr>
        <w:t>Dokter Spesia</w:t>
      </w:r>
      <w:r w:rsidRPr="00506CCE">
        <w:rPr>
          <w:b/>
          <w:noProof/>
          <w:szCs w:val="24"/>
          <w:lang w:val="sv-SE"/>
        </w:rPr>
        <w:t>l</w:t>
      </w:r>
      <w:r w:rsidRPr="00506CCE">
        <w:rPr>
          <w:rFonts w:cs="Arial"/>
          <w:b/>
          <w:szCs w:val="24"/>
          <w:lang w:val="id-ID"/>
        </w:rPr>
        <w:t>is Paru dan Pernapasan</w:t>
      </w:r>
    </w:p>
    <w:p w14:paraId="610C68C6" w14:textId="77777777" w:rsidR="00621605" w:rsidRPr="00506CCE" w:rsidRDefault="00621605" w:rsidP="00C84AD1">
      <w:pPr>
        <w:ind w:right="-51" w:firstLine="720"/>
        <w:rPr>
          <w:rFonts w:cs="Arial"/>
          <w:szCs w:val="24"/>
          <w:lang w:val="id-ID"/>
        </w:rPr>
      </w:pPr>
    </w:p>
    <w:p w14:paraId="65EB41A9" w14:textId="0C917998" w:rsidR="00700B2C" w:rsidRPr="00506CCE" w:rsidRDefault="0018287D" w:rsidP="00C84AD1">
      <w:pPr>
        <w:ind w:right="-51" w:firstLine="720"/>
        <w:rPr>
          <w:rFonts w:cs="Arial"/>
          <w:szCs w:val="24"/>
          <w:lang w:val="id-ID"/>
        </w:rPr>
      </w:pPr>
      <w:r w:rsidRPr="00506CCE">
        <w:rPr>
          <w:rFonts w:cs="Arial"/>
          <w:szCs w:val="24"/>
          <w:lang w:val="id-ID"/>
        </w:rPr>
        <w:t>Pencapaian kesehatan yang optimal sebagai hak asasi manusia masyarakat perlu mendapat perhatian. Pelayanan yang baik dan bermutu merupakan dambaan masyarakat Indonesia. Untuk mendapatkan itu perlu dihasilkan pelayan kesehatan yang baik termasuk perawat</w:t>
      </w:r>
      <w:r w:rsidR="00700B2C" w:rsidRPr="00506CCE">
        <w:rPr>
          <w:rFonts w:cs="Arial"/>
          <w:szCs w:val="24"/>
          <w:lang w:val="id-ID"/>
        </w:rPr>
        <w:t>, dokter umum dan juga dokter s</w:t>
      </w:r>
      <w:r w:rsidRPr="00506CCE">
        <w:rPr>
          <w:rFonts w:cs="Arial"/>
          <w:szCs w:val="24"/>
          <w:lang w:val="id-ID"/>
        </w:rPr>
        <w:t xml:space="preserve">pesialis. Dokter sebagai salah satu komponen utama pemberi pelayanan kesehatan masyarakat mempunyai peran yang sangat penting sehingga pendidikan kedokteran akan menjadi penting. </w:t>
      </w:r>
    </w:p>
    <w:p w14:paraId="0D42D447" w14:textId="175B8953" w:rsidR="00730DF9" w:rsidRPr="00506CCE" w:rsidRDefault="000D0BAA" w:rsidP="00CF2B38">
      <w:pPr>
        <w:ind w:right="-50" w:firstLine="720"/>
        <w:rPr>
          <w:rFonts w:cs="Arial"/>
          <w:szCs w:val="24"/>
          <w:lang w:val="id-ID"/>
        </w:rPr>
      </w:pPr>
      <w:r w:rsidRPr="00506CCE">
        <w:rPr>
          <w:rFonts w:cs="Arial"/>
          <w:szCs w:val="24"/>
          <w:lang w:val="id-ID"/>
        </w:rPr>
        <w:t xml:space="preserve">Penyelenggaraan program pendidikan </w:t>
      </w:r>
      <w:r w:rsidR="001B0D3E" w:rsidRPr="00506CCE">
        <w:rPr>
          <w:rFonts w:cs="Arial"/>
          <w:szCs w:val="24"/>
          <w:lang w:val="id-ID"/>
        </w:rPr>
        <w:t>Dokter Spesia</w:t>
      </w:r>
      <w:r w:rsidR="001B0D3E" w:rsidRPr="00506CCE">
        <w:rPr>
          <w:noProof/>
          <w:szCs w:val="24"/>
          <w:lang w:val="sv-SE"/>
        </w:rPr>
        <w:t>l</w:t>
      </w:r>
      <w:r w:rsidR="001B0D3E" w:rsidRPr="00506CCE">
        <w:rPr>
          <w:rFonts w:cs="Arial"/>
          <w:szCs w:val="24"/>
          <w:lang w:val="id-ID"/>
        </w:rPr>
        <w:t xml:space="preserve">is Paru dan Pernapasan </w:t>
      </w:r>
      <w:r w:rsidRPr="00506CCE">
        <w:rPr>
          <w:rFonts w:cs="Arial"/>
          <w:szCs w:val="24"/>
          <w:lang w:val="id-ID"/>
        </w:rPr>
        <w:t>di Indonesia</w:t>
      </w:r>
      <w:r w:rsidR="00C84AD1" w:rsidRPr="00506CCE">
        <w:rPr>
          <w:rFonts w:cs="Arial"/>
          <w:szCs w:val="24"/>
          <w:lang w:val="id-ID"/>
        </w:rPr>
        <w:t xml:space="preserve"> mengacu pada standar yang telah ditet</w:t>
      </w:r>
      <w:r w:rsidRPr="00506CCE">
        <w:rPr>
          <w:rFonts w:cs="Arial"/>
          <w:szCs w:val="24"/>
          <w:lang w:val="id-ID"/>
        </w:rPr>
        <w:t>apkan oleh</w:t>
      </w:r>
      <w:r w:rsidR="00C84AD1" w:rsidRPr="00506CCE">
        <w:rPr>
          <w:rFonts w:cs="Arial"/>
          <w:szCs w:val="24"/>
          <w:lang w:val="id-ID"/>
        </w:rPr>
        <w:t xml:space="preserve"> Kolegium Pulmonologi dan Kedokteran Respirasi Indonesia.</w:t>
      </w:r>
      <w:r w:rsidR="0018287D" w:rsidRPr="00506CCE">
        <w:rPr>
          <w:rFonts w:cs="Arial"/>
          <w:szCs w:val="24"/>
          <w:lang w:val="id-ID"/>
        </w:rPr>
        <w:t xml:space="preserve"> Keseluruhan hal tersebut menjadi sebuah kurikulum pendidikan </w:t>
      </w:r>
      <w:r w:rsidR="001B0D3E" w:rsidRPr="00506CCE">
        <w:rPr>
          <w:rFonts w:cs="Arial"/>
          <w:szCs w:val="24"/>
          <w:lang w:val="id-ID"/>
        </w:rPr>
        <w:t>Dokter Spesia</w:t>
      </w:r>
      <w:r w:rsidR="001B0D3E" w:rsidRPr="00506CCE">
        <w:rPr>
          <w:noProof/>
          <w:szCs w:val="24"/>
          <w:lang w:val="sv-SE"/>
        </w:rPr>
        <w:t>l</w:t>
      </w:r>
      <w:r w:rsidR="001B0D3E" w:rsidRPr="00506CCE">
        <w:rPr>
          <w:rFonts w:cs="Arial"/>
          <w:szCs w:val="24"/>
          <w:lang w:val="id-ID"/>
        </w:rPr>
        <w:t>is Paru dan Pernapasan</w:t>
      </w:r>
      <w:r w:rsidR="0018287D" w:rsidRPr="00506CCE">
        <w:rPr>
          <w:rFonts w:cs="Arial"/>
          <w:szCs w:val="24"/>
          <w:lang w:val="id-ID"/>
        </w:rPr>
        <w:t xml:space="preserve">. </w:t>
      </w:r>
    </w:p>
    <w:p w14:paraId="57D66023" w14:textId="027F760F" w:rsidR="00730DF9" w:rsidRPr="00506CCE" w:rsidRDefault="00730DF9" w:rsidP="00CF2B38">
      <w:pPr>
        <w:autoSpaceDE w:val="0"/>
        <w:autoSpaceDN w:val="0"/>
        <w:adjustRightInd w:val="0"/>
        <w:ind w:right="-50" w:firstLine="720"/>
        <w:rPr>
          <w:rFonts w:cs="Arial"/>
          <w:szCs w:val="24"/>
          <w:lang w:val="id-ID"/>
        </w:rPr>
      </w:pPr>
      <w:r w:rsidRPr="00506CCE">
        <w:rPr>
          <w:rFonts w:cs="Arial"/>
          <w:szCs w:val="24"/>
          <w:lang w:val="fi-FI"/>
        </w:rPr>
        <w:t xml:space="preserve">Kurikulum </w:t>
      </w:r>
      <w:r w:rsidR="001B0D3E" w:rsidRPr="00506CCE">
        <w:rPr>
          <w:rFonts w:cs="Arial"/>
          <w:szCs w:val="24"/>
          <w:lang w:val="fi-FI"/>
        </w:rPr>
        <w:t>Pulmonologi dan Kedokteran Respirasi</w:t>
      </w:r>
      <w:r w:rsidRPr="00506CCE">
        <w:rPr>
          <w:rFonts w:cs="Arial"/>
          <w:szCs w:val="24"/>
          <w:lang w:val="fi-FI"/>
        </w:rPr>
        <w:t xml:space="preserve"> Indonesia merupakan seperangkat rencana dan pengaturan pendidikan yang meliputi tujuan pendidikan, isi, bahan pelajaran</w:t>
      </w:r>
      <w:r w:rsidR="009D6B4D" w:rsidRPr="00506CCE">
        <w:rPr>
          <w:rFonts w:cs="Arial"/>
          <w:szCs w:val="24"/>
          <w:lang w:val="fi-FI"/>
        </w:rPr>
        <w:t>, cara pencapaian dan penilaian</w:t>
      </w:r>
      <w:r w:rsidRPr="00506CCE">
        <w:rPr>
          <w:rFonts w:cs="Arial"/>
          <w:szCs w:val="24"/>
          <w:lang w:val="fi-FI"/>
        </w:rPr>
        <w:t xml:space="preserve"> yang digunakan sebagai pedoman penyelenggaraan pendidikan </w:t>
      </w:r>
      <w:r w:rsidR="00AA46F6" w:rsidRPr="00506CCE">
        <w:rPr>
          <w:rFonts w:cs="Arial"/>
          <w:szCs w:val="24"/>
          <w:lang w:val="fi-FI"/>
        </w:rPr>
        <w:t>pulmonologi dan kedokteran respirasi</w:t>
      </w:r>
      <w:r w:rsidRPr="00506CCE">
        <w:rPr>
          <w:rFonts w:cs="Arial"/>
          <w:szCs w:val="24"/>
          <w:lang w:val="id-ID"/>
        </w:rPr>
        <w:t xml:space="preserve">. </w:t>
      </w:r>
    </w:p>
    <w:p w14:paraId="56330F55" w14:textId="43F285CC" w:rsidR="00730DF9" w:rsidRPr="00506CCE" w:rsidRDefault="00730DF9" w:rsidP="00E30B1E">
      <w:pPr>
        <w:autoSpaceDE w:val="0"/>
        <w:autoSpaceDN w:val="0"/>
        <w:adjustRightInd w:val="0"/>
        <w:ind w:right="-50" w:firstLine="720"/>
        <w:rPr>
          <w:rFonts w:cs="Arial"/>
          <w:szCs w:val="24"/>
          <w:lang w:val="id-ID"/>
        </w:rPr>
      </w:pPr>
      <w:r w:rsidRPr="00506CCE">
        <w:rPr>
          <w:rFonts w:cs="Arial"/>
          <w:szCs w:val="24"/>
          <w:lang w:val="id-ID"/>
        </w:rPr>
        <w:t>Model kurikulum berbasis kompetensi dilakukan dengan pendekatan terintegrasi baik horizontal maupun vertikal, serta berorientasi pada masalah kesehatan individu, keluarga dan masyarakat dalam konteks pelayanan kesehatan paripurna</w:t>
      </w:r>
      <w:r w:rsidR="00C84AD1" w:rsidRPr="00506CCE">
        <w:rPr>
          <w:rFonts w:cs="Arial"/>
          <w:szCs w:val="24"/>
          <w:lang w:val="id-ID"/>
        </w:rPr>
        <w:t>.</w:t>
      </w:r>
    </w:p>
    <w:p w14:paraId="7FE009F0" w14:textId="1A3940B1" w:rsidR="00730DF9" w:rsidRPr="00506CCE" w:rsidRDefault="00730DF9" w:rsidP="00E30B1E">
      <w:pPr>
        <w:autoSpaceDE w:val="0"/>
        <w:autoSpaceDN w:val="0"/>
        <w:adjustRightInd w:val="0"/>
        <w:ind w:right="-50" w:firstLine="720"/>
        <w:rPr>
          <w:rFonts w:cs="Arial"/>
          <w:szCs w:val="24"/>
          <w:lang w:val="id-ID"/>
        </w:rPr>
      </w:pPr>
      <w:r w:rsidRPr="00506CCE">
        <w:rPr>
          <w:rFonts w:cs="Arial"/>
          <w:szCs w:val="24"/>
          <w:lang w:val="id-ID"/>
        </w:rPr>
        <w:t xml:space="preserve">Isi kurikulum meliputi prinsip-prinsip metode ilmiah, biomedik, ilmu kedokteran klinik dalam hal ini </w:t>
      </w:r>
      <w:r w:rsidR="00E30B1E" w:rsidRPr="00506CCE">
        <w:rPr>
          <w:rFonts w:cs="Arial"/>
          <w:szCs w:val="24"/>
          <w:lang w:val="id-ID"/>
        </w:rPr>
        <w:t>Pulmonologi dan Kedokteran Resp</w:t>
      </w:r>
      <w:r w:rsidR="00AA46F6" w:rsidRPr="00506CCE">
        <w:rPr>
          <w:rFonts w:cs="Arial"/>
          <w:szCs w:val="24"/>
          <w:lang w:val="id-ID"/>
        </w:rPr>
        <w:t>irasi,</w:t>
      </w:r>
      <w:r w:rsidRPr="00506CCE">
        <w:rPr>
          <w:rFonts w:cs="Arial"/>
          <w:szCs w:val="24"/>
          <w:lang w:val="id-ID"/>
        </w:rPr>
        <w:t xml:space="preserve"> ilmu humaniora yang disesuaikan dengan Standar Kompetensi yang ditetapkan. Prinsip-prinsip metode ilmiah meliputi metodologi penelitian, filsafat ilmu, berpikir kritis, biostatistik dan </w:t>
      </w:r>
      <w:r w:rsidR="00AA46F6" w:rsidRPr="00506CCE">
        <w:rPr>
          <w:rFonts w:cs="Arial"/>
          <w:szCs w:val="24"/>
          <w:lang w:val="id-ID"/>
        </w:rPr>
        <w:t>kedokteran berbasis bukti (</w:t>
      </w:r>
      <w:r w:rsidRPr="00506CCE">
        <w:rPr>
          <w:rFonts w:cs="Arial"/>
          <w:szCs w:val="24"/>
          <w:lang w:val="id-ID"/>
        </w:rPr>
        <w:t>evidence-based medicine</w:t>
      </w:r>
      <w:r w:rsidR="00AA46F6" w:rsidRPr="00506CCE">
        <w:rPr>
          <w:rFonts w:cs="Arial"/>
          <w:szCs w:val="24"/>
          <w:lang w:val="id-ID"/>
        </w:rPr>
        <w:t>)</w:t>
      </w:r>
      <w:r w:rsidRPr="00506CCE">
        <w:rPr>
          <w:rFonts w:cs="Arial"/>
          <w:szCs w:val="24"/>
          <w:lang w:val="id-ID"/>
        </w:rPr>
        <w:t>. Ilmu biomedik meliputi anatomi, biokimia, histologi, biologi sel dan molekuler, fisiologi, mikro</w:t>
      </w:r>
      <w:r w:rsidR="004A7DB7" w:rsidRPr="00506CCE">
        <w:rPr>
          <w:rFonts w:cs="Arial"/>
          <w:szCs w:val="24"/>
          <w:lang w:val="id-ID"/>
        </w:rPr>
        <w:t>biologi, imunologi</w:t>
      </w:r>
      <w:r w:rsidR="00E30B1E" w:rsidRPr="00506CCE">
        <w:rPr>
          <w:rFonts w:cs="Arial"/>
          <w:szCs w:val="24"/>
          <w:lang w:val="id-ID"/>
        </w:rPr>
        <w:t>, patologi</w:t>
      </w:r>
      <w:r w:rsidRPr="00506CCE">
        <w:rPr>
          <w:rFonts w:cs="Arial"/>
          <w:szCs w:val="24"/>
          <w:lang w:val="id-ID"/>
        </w:rPr>
        <w:t xml:space="preserve"> dan farmakologi. </w:t>
      </w:r>
    </w:p>
    <w:p w14:paraId="50EA4920" w14:textId="77777777" w:rsidR="00730DF9" w:rsidRPr="00506CCE" w:rsidRDefault="00730DF9" w:rsidP="00E30B1E">
      <w:pPr>
        <w:autoSpaceDE w:val="0"/>
        <w:autoSpaceDN w:val="0"/>
        <w:adjustRightInd w:val="0"/>
        <w:ind w:right="-50" w:firstLine="720"/>
        <w:rPr>
          <w:rFonts w:cs="Arial"/>
          <w:szCs w:val="24"/>
          <w:lang w:val="id-ID"/>
        </w:rPr>
      </w:pPr>
      <w:r w:rsidRPr="00506CCE">
        <w:rPr>
          <w:rFonts w:cs="Arial"/>
          <w:szCs w:val="24"/>
          <w:lang w:val="id-ID"/>
        </w:rPr>
        <w:t>Ilmu-ilmu humaniora meliputi ilmu perilaku, psikologi kedokteran, sosiologi kedokteran dan profesionalisme.</w:t>
      </w:r>
    </w:p>
    <w:p w14:paraId="47044417" w14:textId="32EEA80D" w:rsidR="00730DF9" w:rsidRPr="00506CCE" w:rsidRDefault="00AA46F6" w:rsidP="00E30B1E">
      <w:pPr>
        <w:autoSpaceDE w:val="0"/>
        <w:autoSpaceDN w:val="0"/>
        <w:adjustRightInd w:val="0"/>
        <w:ind w:right="-50" w:firstLine="720"/>
        <w:rPr>
          <w:rFonts w:cs="Arial"/>
          <w:szCs w:val="24"/>
          <w:lang w:val="id-ID"/>
        </w:rPr>
      </w:pPr>
      <w:r w:rsidRPr="00506CCE">
        <w:rPr>
          <w:rFonts w:cs="Arial"/>
          <w:szCs w:val="24"/>
          <w:lang w:val="id-ID"/>
        </w:rPr>
        <w:t>Kurikulum berdasarkan k</w:t>
      </w:r>
      <w:r w:rsidR="00730DF9" w:rsidRPr="00506CCE">
        <w:rPr>
          <w:rFonts w:cs="Arial"/>
          <w:szCs w:val="24"/>
          <w:lang w:val="id-ID"/>
        </w:rPr>
        <w:t>ompetensi terdiri atas dua komponen uta</w:t>
      </w:r>
      <w:r w:rsidR="00E30B1E" w:rsidRPr="00506CCE">
        <w:rPr>
          <w:rFonts w:cs="Arial"/>
          <w:szCs w:val="24"/>
          <w:lang w:val="id-ID"/>
        </w:rPr>
        <w:t>ma yaitu core kurikulum dan non-</w:t>
      </w:r>
      <w:r w:rsidR="00730DF9" w:rsidRPr="00506CCE">
        <w:rPr>
          <w:rFonts w:cs="Arial"/>
          <w:szCs w:val="24"/>
          <w:lang w:val="id-ID"/>
        </w:rPr>
        <w:t xml:space="preserve">core kurikulum (miss program </w:t>
      </w:r>
      <w:r w:rsidR="00812C98" w:rsidRPr="00506CCE">
        <w:rPr>
          <w:rFonts w:cs="Arial"/>
          <w:szCs w:val="24"/>
          <w:lang w:val="id-ID"/>
        </w:rPr>
        <w:t>of special study, muatan lokal</w:t>
      </w:r>
      <w:r w:rsidR="00730DF9" w:rsidRPr="00506CCE">
        <w:rPr>
          <w:rFonts w:cs="Arial"/>
          <w:szCs w:val="24"/>
          <w:lang w:val="id-ID"/>
        </w:rPr>
        <w:t>)</w:t>
      </w:r>
      <w:r w:rsidR="00E30B1E" w:rsidRPr="00506CCE">
        <w:rPr>
          <w:rFonts w:cs="Arial"/>
          <w:szCs w:val="24"/>
          <w:lang w:val="id-ID"/>
        </w:rPr>
        <w:t>.</w:t>
      </w:r>
      <w:r w:rsidR="00730DF9" w:rsidRPr="00506CCE">
        <w:rPr>
          <w:rFonts w:cs="Arial"/>
          <w:szCs w:val="24"/>
          <w:lang w:val="id-ID"/>
        </w:rPr>
        <w:t xml:space="preserve"> Core kurikulum sangat penting yang harus dikuasai oleh semua residen dan terdiri dari : 1. Bidang kognitif (Applied Clinical Knowledge Syllabus) 2. Psikomotor (Applied clinical Procedure Syllabus) 3. Afektif (Professional and Management and Good Clinical Practice)</w:t>
      </w:r>
    </w:p>
    <w:p w14:paraId="09B4FCAD" w14:textId="4FB0838A" w:rsidR="00730DF9" w:rsidRPr="00506CCE" w:rsidRDefault="009D796C" w:rsidP="009D796C">
      <w:pPr>
        <w:autoSpaceDE w:val="0"/>
        <w:autoSpaceDN w:val="0"/>
        <w:adjustRightInd w:val="0"/>
        <w:ind w:right="-50" w:firstLine="720"/>
        <w:rPr>
          <w:rFonts w:cs="Arial"/>
          <w:szCs w:val="24"/>
          <w:lang w:val="id-ID"/>
        </w:rPr>
      </w:pPr>
      <w:r w:rsidRPr="00506CCE">
        <w:rPr>
          <w:rFonts w:cs="Arial"/>
          <w:szCs w:val="24"/>
          <w:lang w:val="id-ID"/>
        </w:rPr>
        <w:t>Core kurik</w:t>
      </w:r>
      <w:r w:rsidR="00730DF9" w:rsidRPr="00506CCE">
        <w:rPr>
          <w:rFonts w:cs="Arial"/>
          <w:szCs w:val="24"/>
          <w:lang w:val="id-ID"/>
        </w:rPr>
        <w:t>ulum dapat disederhanakan menjadi general core curriculum kemudian komponen kurikulum sehingga memudahkan peserta didik untuk mengikuti proses belajar mengajar.</w:t>
      </w:r>
    </w:p>
    <w:p w14:paraId="7F4E35E9" w14:textId="0ADE4EE3" w:rsidR="00730DF9" w:rsidRPr="00506CCE" w:rsidRDefault="00730DF9" w:rsidP="009D796C">
      <w:pPr>
        <w:autoSpaceDE w:val="0"/>
        <w:autoSpaceDN w:val="0"/>
        <w:adjustRightInd w:val="0"/>
        <w:ind w:right="-50" w:firstLine="720"/>
        <w:rPr>
          <w:rFonts w:cs="Arial"/>
          <w:b/>
          <w:szCs w:val="24"/>
          <w:lang w:val="fi-FI"/>
        </w:rPr>
      </w:pPr>
      <w:r w:rsidRPr="00506CCE">
        <w:rPr>
          <w:rFonts w:cs="Arial"/>
          <w:szCs w:val="24"/>
          <w:lang w:val="sv-SE"/>
        </w:rPr>
        <w:t xml:space="preserve">Kolegium </w:t>
      </w:r>
      <w:r w:rsidR="009D796C" w:rsidRPr="00506CCE">
        <w:rPr>
          <w:rFonts w:cs="Arial"/>
          <w:szCs w:val="24"/>
          <w:lang w:val="sv-SE"/>
        </w:rPr>
        <w:t>Pulmonologi dan Kedokteran Respirasi</w:t>
      </w:r>
      <w:r w:rsidRPr="00506CCE">
        <w:rPr>
          <w:rFonts w:cs="Arial"/>
          <w:szCs w:val="24"/>
          <w:lang w:val="sv-SE"/>
        </w:rPr>
        <w:t xml:space="preserve"> </w:t>
      </w:r>
      <w:r w:rsidR="00E6775D" w:rsidRPr="00506CCE">
        <w:rPr>
          <w:rFonts w:cs="Arial"/>
          <w:szCs w:val="24"/>
          <w:lang w:val="id-ID"/>
        </w:rPr>
        <w:t xml:space="preserve">Indonesia </w:t>
      </w:r>
      <w:r w:rsidRPr="00506CCE">
        <w:rPr>
          <w:rFonts w:cs="Arial"/>
          <w:szCs w:val="24"/>
          <w:lang w:val="sv-SE"/>
        </w:rPr>
        <w:t xml:space="preserve">lama pendidikan adalah </w:t>
      </w:r>
      <w:r w:rsidR="009D796C" w:rsidRPr="00506CCE">
        <w:rPr>
          <w:rFonts w:cs="Arial"/>
          <w:szCs w:val="24"/>
          <w:lang w:val="id-ID"/>
        </w:rPr>
        <w:t>8</w:t>
      </w:r>
      <w:r w:rsidRPr="00506CCE">
        <w:rPr>
          <w:rFonts w:cs="Arial"/>
          <w:szCs w:val="24"/>
          <w:lang w:val="sv-SE"/>
        </w:rPr>
        <w:t xml:space="preserve"> semester atau l</w:t>
      </w:r>
      <w:r w:rsidR="009D796C" w:rsidRPr="00506CCE">
        <w:rPr>
          <w:rFonts w:cs="Arial"/>
          <w:szCs w:val="24"/>
          <w:lang w:val="sv-SE"/>
        </w:rPr>
        <w:t>ebih berdasarkan penyelesaian t</w:t>
      </w:r>
      <w:r w:rsidRPr="00506CCE">
        <w:rPr>
          <w:rFonts w:cs="Arial"/>
          <w:szCs w:val="24"/>
          <w:lang w:val="sv-SE"/>
        </w:rPr>
        <w:t>esis, kelulusan ujian komprehensif dan terpenuhinya kompetensi klinis.</w:t>
      </w:r>
    </w:p>
    <w:p w14:paraId="55109332" w14:textId="478844CA" w:rsidR="00370DA3" w:rsidRPr="00506CCE" w:rsidRDefault="00370DA3" w:rsidP="009D6B4D">
      <w:pPr>
        <w:ind w:right="-50" w:firstLine="720"/>
        <w:rPr>
          <w:rFonts w:cs="Arial"/>
          <w:szCs w:val="24"/>
          <w:lang w:val="id-ID"/>
        </w:rPr>
      </w:pPr>
      <w:r w:rsidRPr="00506CCE">
        <w:rPr>
          <w:rFonts w:cs="Arial"/>
          <w:szCs w:val="24"/>
          <w:lang w:val="id-ID"/>
        </w:rPr>
        <w:t xml:space="preserve">Standar pendidikan </w:t>
      </w:r>
      <w:r w:rsidR="00AA46F6" w:rsidRPr="00506CCE">
        <w:rPr>
          <w:rFonts w:cs="Arial"/>
          <w:szCs w:val="24"/>
          <w:lang w:val="id-ID"/>
        </w:rPr>
        <w:t>Dokter Spesia</w:t>
      </w:r>
      <w:r w:rsidR="00AA46F6" w:rsidRPr="00506CCE">
        <w:rPr>
          <w:noProof/>
          <w:szCs w:val="24"/>
          <w:lang w:val="sv-SE"/>
        </w:rPr>
        <w:t>l</w:t>
      </w:r>
      <w:r w:rsidR="00AA46F6" w:rsidRPr="00506CCE">
        <w:rPr>
          <w:rFonts w:cs="Arial"/>
          <w:szCs w:val="24"/>
          <w:lang w:val="id-ID"/>
        </w:rPr>
        <w:t xml:space="preserve">is Paru dan Pernapasan </w:t>
      </w:r>
      <w:r w:rsidRPr="00506CCE">
        <w:rPr>
          <w:rFonts w:cs="Arial"/>
          <w:szCs w:val="24"/>
          <w:lang w:val="id-ID"/>
        </w:rPr>
        <w:t xml:space="preserve">ini merupakan standar umum dan dapat digunakan </w:t>
      </w:r>
      <w:r w:rsidR="009D796C" w:rsidRPr="00506CCE">
        <w:rPr>
          <w:rFonts w:cs="Arial"/>
          <w:szCs w:val="24"/>
          <w:lang w:val="id-ID"/>
        </w:rPr>
        <w:t>sebagai penjaga mutu dan sebagai</w:t>
      </w:r>
      <w:r w:rsidRPr="00506CCE">
        <w:rPr>
          <w:rFonts w:cs="Arial"/>
          <w:szCs w:val="24"/>
          <w:lang w:val="id-ID"/>
        </w:rPr>
        <w:t xml:space="preserve"> landasan pengembangan berkesinambungan bagi semua penyelenggara program pendidikan dokter spesialis </w:t>
      </w:r>
      <w:r w:rsidR="00AA46F6" w:rsidRPr="00506CCE">
        <w:rPr>
          <w:rFonts w:cs="Arial"/>
          <w:szCs w:val="24"/>
          <w:lang w:val="id-ID"/>
        </w:rPr>
        <w:t>paru dan pernapasan</w:t>
      </w:r>
      <w:r w:rsidR="00DD7563" w:rsidRPr="00506CCE">
        <w:rPr>
          <w:rFonts w:cs="Arial"/>
          <w:szCs w:val="24"/>
          <w:lang w:val="id-ID"/>
        </w:rPr>
        <w:t xml:space="preserve"> di Indonesia</w:t>
      </w:r>
      <w:r w:rsidRPr="00506CCE">
        <w:rPr>
          <w:rFonts w:cs="Arial"/>
          <w:szCs w:val="24"/>
          <w:lang w:val="id-ID"/>
        </w:rPr>
        <w:t>. Penerapan standar ini diharapkan dapat menyeragamkan luaran pendidikan masing-masing program pendid</w:t>
      </w:r>
      <w:r w:rsidR="00AA46F6" w:rsidRPr="00506CCE">
        <w:rPr>
          <w:rFonts w:cs="Arial"/>
          <w:szCs w:val="24"/>
          <w:lang w:val="id-ID"/>
        </w:rPr>
        <w:t>ikan dokter spesialis paru dan pernapasan</w:t>
      </w:r>
      <w:r w:rsidRPr="00506CCE">
        <w:rPr>
          <w:rFonts w:cs="Arial"/>
          <w:szCs w:val="24"/>
          <w:lang w:val="id-ID"/>
        </w:rPr>
        <w:t xml:space="preserve">. Hal </w:t>
      </w:r>
      <w:r w:rsidRPr="00506CCE">
        <w:rPr>
          <w:rFonts w:cs="Arial"/>
          <w:szCs w:val="24"/>
          <w:lang w:val="id-ID"/>
        </w:rPr>
        <w:lastRenderedPageBreak/>
        <w:t xml:space="preserve">ini menjadi penting karena sesuai dengan harapan semua penduduk Indonesia mendapat pelayanan yang memenuhi standar dan berkualitas. </w:t>
      </w:r>
    </w:p>
    <w:p w14:paraId="2BD74658" w14:textId="3FD05BE3" w:rsidR="00730DF9" w:rsidRPr="00506CCE" w:rsidRDefault="00730DF9" w:rsidP="009D6B4D">
      <w:pPr>
        <w:ind w:right="-50" w:firstLine="720"/>
        <w:rPr>
          <w:rFonts w:cs="Arial"/>
          <w:bCs/>
          <w:iCs/>
          <w:szCs w:val="24"/>
          <w:lang w:val="id-ID"/>
        </w:rPr>
      </w:pPr>
      <w:r w:rsidRPr="00506CCE">
        <w:rPr>
          <w:rFonts w:cs="Arial"/>
          <w:bCs/>
          <w:iCs/>
          <w:szCs w:val="24"/>
        </w:rPr>
        <w:t xml:space="preserve">Program studi yang bermutu memiliki sistem pengelolaan lulusan yang baik sehingga mampu menjadikannya sebagai </w:t>
      </w:r>
      <w:r w:rsidRPr="00506CCE">
        <w:rPr>
          <w:rFonts w:cs="Arial"/>
          <w:bCs/>
          <w:i/>
          <w:iCs/>
          <w:szCs w:val="24"/>
        </w:rPr>
        <w:t>human capital</w:t>
      </w:r>
      <w:r w:rsidRPr="00506CCE">
        <w:rPr>
          <w:rFonts w:cs="Arial"/>
          <w:bCs/>
          <w:iCs/>
          <w:szCs w:val="24"/>
        </w:rPr>
        <w:t xml:space="preserve"> bagi </w:t>
      </w:r>
      <w:r w:rsidR="009D6B4D" w:rsidRPr="00506CCE">
        <w:rPr>
          <w:rFonts w:eastAsia="Calibri" w:cs="Arial"/>
          <w:szCs w:val="24"/>
        </w:rPr>
        <w:t>p</w:t>
      </w:r>
      <w:r w:rsidR="00133F7F" w:rsidRPr="00506CCE">
        <w:rPr>
          <w:rFonts w:eastAsia="Calibri" w:cs="Arial"/>
          <w:szCs w:val="24"/>
        </w:rPr>
        <w:t>rogram pendidikan</w:t>
      </w:r>
      <w:r w:rsidR="00E6775D" w:rsidRPr="00506CCE">
        <w:rPr>
          <w:rFonts w:eastAsia="Calibri" w:cs="Arial"/>
          <w:szCs w:val="24"/>
        </w:rPr>
        <w:t xml:space="preserve"> dokter spesialis </w:t>
      </w:r>
      <w:r w:rsidR="00AA46F6" w:rsidRPr="00506CCE">
        <w:rPr>
          <w:rFonts w:eastAsia="Calibri" w:cs="Arial"/>
          <w:szCs w:val="24"/>
        </w:rPr>
        <w:t>paru dan pernapasan</w:t>
      </w:r>
      <w:r w:rsidR="00E6775D" w:rsidRPr="00506CCE">
        <w:rPr>
          <w:rFonts w:eastAsia="Calibri" w:cs="Arial"/>
          <w:szCs w:val="24"/>
        </w:rPr>
        <w:t xml:space="preserve"> </w:t>
      </w:r>
      <w:r w:rsidRPr="00506CCE">
        <w:rPr>
          <w:rFonts w:cs="Arial"/>
          <w:bCs/>
          <w:iCs/>
          <w:szCs w:val="24"/>
        </w:rPr>
        <w:t xml:space="preserve">yang bersangkutan. </w:t>
      </w:r>
    </w:p>
    <w:p w14:paraId="7CB27050" w14:textId="77777777" w:rsidR="00730DF9" w:rsidRPr="00506CCE" w:rsidRDefault="00730DF9" w:rsidP="00CF2B38">
      <w:pPr>
        <w:ind w:right="-50"/>
        <w:rPr>
          <w:rFonts w:cs="Arial"/>
          <w:bCs/>
          <w:iCs/>
          <w:szCs w:val="24"/>
          <w:lang w:val="id-ID"/>
        </w:rPr>
      </w:pPr>
    </w:p>
    <w:p w14:paraId="5B58147C" w14:textId="77777777" w:rsidR="00682824" w:rsidRPr="00506CCE" w:rsidRDefault="00682824" w:rsidP="00CF2B38">
      <w:pPr>
        <w:ind w:right="-50"/>
        <w:rPr>
          <w:rFonts w:cs="Arial"/>
          <w:bCs/>
          <w:iCs/>
          <w:szCs w:val="24"/>
          <w:lang w:val="id-ID"/>
        </w:rPr>
      </w:pPr>
    </w:p>
    <w:p w14:paraId="5D16B61B" w14:textId="77777777" w:rsidR="00730DF9" w:rsidRPr="00506CCE" w:rsidRDefault="00730DF9" w:rsidP="00CF2B38">
      <w:pPr>
        <w:numPr>
          <w:ilvl w:val="0"/>
          <w:numId w:val="10"/>
        </w:numPr>
        <w:ind w:left="360" w:right="-50"/>
        <w:rPr>
          <w:rFonts w:cs="Arial"/>
          <w:b/>
          <w:szCs w:val="24"/>
          <w:lang w:val="id-ID"/>
        </w:rPr>
      </w:pPr>
      <w:r w:rsidRPr="00506CCE">
        <w:rPr>
          <w:rFonts w:cs="Arial"/>
          <w:b/>
          <w:szCs w:val="24"/>
          <w:lang w:val="id-ID"/>
        </w:rPr>
        <w:t>Persyaratan Calon Peserta</w:t>
      </w:r>
    </w:p>
    <w:p w14:paraId="4B551A93" w14:textId="77777777" w:rsidR="00730DF9" w:rsidRPr="00506CCE" w:rsidRDefault="00730DF9" w:rsidP="00CF2B38">
      <w:pPr>
        <w:ind w:right="-50"/>
        <w:rPr>
          <w:rFonts w:cs="Arial"/>
          <w:b/>
          <w:szCs w:val="24"/>
          <w:lang w:val="id-ID"/>
        </w:rPr>
      </w:pPr>
    </w:p>
    <w:p w14:paraId="1AE96168" w14:textId="77777777" w:rsidR="00730DF9" w:rsidRPr="00506CCE" w:rsidRDefault="00730DF9" w:rsidP="00CF2B38">
      <w:pPr>
        <w:autoSpaceDE w:val="0"/>
        <w:autoSpaceDN w:val="0"/>
        <w:adjustRightInd w:val="0"/>
        <w:ind w:right="-50"/>
        <w:jc w:val="left"/>
        <w:rPr>
          <w:rFonts w:cs="Arial"/>
          <w:szCs w:val="24"/>
          <w:lang w:val="id-ID"/>
        </w:rPr>
      </w:pPr>
      <w:r w:rsidRPr="00506CCE">
        <w:rPr>
          <w:rFonts w:cs="Arial"/>
          <w:szCs w:val="24"/>
        </w:rPr>
        <w:t>1. Dokter Umum</w:t>
      </w:r>
    </w:p>
    <w:p w14:paraId="75466653" w14:textId="77777777" w:rsidR="003C31AA" w:rsidRPr="00506CCE" w:rsidRDefault="003C31AA" w:rsidP="003C31AA">
      <w:pPr>
        <w:ind w:left="709" w:hanging="360"/>
        <w:rPr>
          <w:rFonts w:cs="Tahoma"/>
        </w:rPr>
      </w:pPr>
      <w:r w:rsidRPr="00506CCE">
        <w:rPr>
          <w:rFonts w:cs="Tahoma"/>
        </w:rPr>
        <w:t>A.  PERSYARATAN UMUM</w:t>
      </w:r>
    </w:p>
    <w:p w14:paraId="28D066FB" w14:textId="77777777" w:rsidR="003C31AA" w:rsidRPr="00506CCE" w:rsidRDefault="003C31AA" w:rsidP="003C31AA">
      <w:pPr>
        <w:numPr>
          <w:ilvl w:val="0"/>
          <w:numId w:val="58"/>
        </w:numPr>
        <w:tabs>
          <w:tab w:val="clear" w:pos="1380"/>
        </w:tabs>
        <w:ind w:left="1134"/>
        <w:rPr>
          <w:rFonts w:cs="Tahoma"/>
        </w:rPr>
      </w:pPr>
      <w:r w:rsidRPr="00506CCE">
        <w:rPr>
          <w:rFonts w:cs="Tahoma"/>
        </w:rPr>
        <w:t>Surat lamaran calon PPDS</w:t>
      </w:r>
    </w:p>
    <w:p w14:paraId="5E0B6327" w14:textId="77777777" w:rsidR="003C31AA" w:rsidRPr="00506CCE" w:rsidRDefault="003C31AA" w:rsidP="003C31AA">
      <w:pPr>
        <w:numPr>
          <w:ilvl w:val="0"/>
          <w:numId w:val="58"/>
        </w:numPr>
        <w:tabs>
          <w:tab w:val="clear" w:pos="1380"/>
        </w:tabs>
        <w:ind w:left="1134"/>
        <w:rPr>
          <w:rFonts w:cs="Tahoma"/>
        </w:rPr>
      </w:pPr>
      <w:r w:rsidRPr="00506CCE">
        <w:rPr>
          <w:rFonts w:cs="Tahoma"/>
        </w:rPr>
        <w:t>Surat rekomendasi dari instansi pengirim</w:t>
      </w:r>
    </w:p>
    <w:p w14:paraId="75E7C34E" w14:textId="77777777" w:rsidR="003C31AA" w:rsidRPr="00506CCE" w:rsidRDefault="003C31AA" w:rsidP="003C31AA">
      <w:pPr>
        <w:numPr>
          <w:ilvl w:val="0"/>
          <w:numId w:val="58"/>
        </w:numPr>
        <w:tabs>
          <w:tab w:val="clear" w:pos="1380"/>
        </w:tabs>
        <w:ind w:left="1134"/>
        <w:rPr>
          <w:rFonts w:cs="Tahoma"/>
        </w:rPr>
      </w:pPr>
      <w:r w:rsidRPr="00506CCE">
        <w:rPr>
          <w:rFonts w:cs="Tahoma"/>
        </w:rPr>
        <w:t>Mengisi formulir lamaran PPDS</w:t>
      </w:r>
    </w:p>
    <w:p w14:paraId="573C7601" w14:textId="77777777" w:rsidR="003C31AA" w:rsidRPr="00506CCE" w:rsidRDefault="003C31AA" w:rsidP="003C31AA">
      <w:pPr>
        <w:numPr>
          <w:ilvl w:val="0"/>
          <w:numId w:val="58"/>
        </w:numPr>
        <w:tabs>
          <w:tab w:val="clear" w:pos="1380"/>
        </w:tabs>
        <w:ind w:left="1134"/>
        <w:rPr>
          <w:rFonts w:cs="Tahoma"/>
          <w:lang w:val="de-DE"/>
        </w:rPr>
      </w:pPr>
      <w:r w:rsidRPr="00506CCE">
        <w:rPr>
          <w:rFonts w:cs="Tahoma"/>
          <w:lang w:val="de-DE"/>
        </w:rPr>
        <w:t>Fotokopi ijazah yang dilegalisir Dekan</w:t>
      </w:r>
    </w:p>
    <w:p w14:paraId="4587E924" w14:textId="77777777" w:rsidR="003C31AA" w:rsidRPr="00506CCE" w:rsidRDefault="003C31AA" w:rsidP="003C31AA">
      <w:pPr>
        <w:numPr>
          <w:ilvl w:val="0"/>
          <w:numId w:val="58"/>
        </w:numPr>
        <w:tabs>
          <w:tab w:val="clear" w:pos="1380"/>
        </w:tabs>
        <w:ind w:left="1134"/>
        <w:rPr>
          <w:rFonts w:cs="Tahoma"/>
          <w:lang w:val="de-DE"/>
        </w:rPr>
      </w:pPr>
      <w:r w:rsidRPr="00506CCE">
        <w:rPr>
          <w:rFonts w:cs="Tahoma"/>
          <w:lang w:val="de-DE"/>
        </w:rPr>
        <w:t>Fotokopi transkrip nilai yang dilegalisir</w:t>
      </w:r>
    </w:p>
    <w:p w14:paraId="0A07EFAF" w14:textId="77777777" w:rsidR="003C31AA" w:rsidRPr="00506CCE" w:rsidRDefault="003C31AA" w:rsidP="003C31AA">
      <w:pPr>
        <w:numPr>
          <w:ilvl w:val="0"/>
          <w:numId w:val="58"/>
        </w:numPr>
        <w:tabs>
          <w:tab w:val="clear" w:pos="1380"/>
        </w:tabs>
        <w:ind w:left="1134"/>
        <w:rPr>
          <w:rFonts w:cs="Tahoma"/>
          <w:lang w:val="sv-SE"/>
        </w:rPr>
      </w:pPr>
      <w:r w:rsidRPr="00506CCE">
        <w:rPr>
          <w:rFonts w:cs="Tahoma"/>
          <w:lang w:val="sv-SE"/>
        </w:rPr>
        <w:t>Surat rekomendasi Ikatan Dokter Indonesia (IDI)</w:t>
      </w:r>
    </w:p>
    <w:p w14:paraId="6D82CBBC" w14:textId="77777777" w:rsidR="003C31AA" w:rsidRPr="00506CCE" w:rsidRDefault="003C31AA" w:rsidP="003C31AA">
      <w:pPr>
        <w:ind w:left="709"/>
        <w:rPr>
          <w:rFonts w:cs="Tahoma"/>
          <w:lang w:val="sv-SE"/>
        </w:rPr>
      </w:pPr>
    </w:p>
    <w:p w14:paraId="4DCEF038" w14:textId="77777777" w:rsidR="003C31AA" w:rsidRPr="00506CCE" w:rsidRDefault="003C31AA" w:rsidP="003C31AA">
      <w:pPr>
        <w:ind w:left="709" w:hanging="360"/>
        <w:rPr>
          <w:rFonts w:cs="Tahoma"/>
        </w:rPr>
      </w:pPr>
      <w:r w:rsidRPr="00506CCE">
        <w:rPr>
          <w:rFonts w:cs="Tahoma"/>
        </w:rPr>
        <w:t>B.  PERSYARATAN KHUSUS</w:t>
      </w:r>
    </w:p>
    <w:p w14:paraId="16E2772D" w14:textId="18C7D74B" w:rsidR="003C31AA" w:rsidRPr="00506CCE" w:rsidRDefault="003C31AA" w:rsidP="003C31AA">
      <w:pPr>
        <w:numPr>
          <w:ilvl w:val="0"/>
          <w:numId w:val="59"/>
        </w:numPr>
        <w:tabs>
          <w:tab w:val="clear" w:pos="1440"/>
        </w:tabs>
        <w:ind w:left="1134" w:hanging="360"/>
        <w:rPr>
          <w:rFonts w:cs="Tahoma"/>
        </w:rPr>
      </w:pPr>
      <w:r w:rsidRPr="00506CCE">
        <w:rPr>
          <w:rFonts w:cs="Tahoma"/>
        </w:rPr>
        <w:t>Dokter umum lulusan perguruan tinggi atau swasta dengan menyertakan hasil ujian dari Lembaga Indonesia Amerika (LIA) TOEFL minimal 500.</w:t>
      </w:r>
    </w:p>
    <w:p w14:paraId="0902C33B" w14:textId="37710D7F" w:rsidR="003C31AA" w:rsidRPr="00506CCE" w:rsidRDefault="003C31AA" w:rsidP="003C31AA">
      <w:pPr>
        <w:numPr>
          <w:ilvl w:val="0"/>
          <w:numId w:val="59"/>
        </w:numPr>
        <w:tabs>
          <w:tab w:val="clear" w:pos="1440"/>
        </w:tabs>
        <w:ind w:left="1134" w:hanging="360"/>
        <w:rPr>
          <w:rFonts w:cs="Tahoma"/>
        </w:rPr>
      </w:pPr>
      <w:r w:rsidRPr="00506CCE">
        <w:rPr>
          <w:rFonts w:cs="Tahoma"/>
        </w:rPr>
        <w:t>Sertifikat ACLS atau ATLS yang berlaku diatas 2 tahun.</w:t>
      </w:r>
    </w:p>
    <w:p w14:paraId="58163D92" w14:textId="7035CC8D" w:rsidR="00730DF9" w:rsidRPr="00506CCE" w:rsidRDefault="003C31AA" w:rsidP="003C31AA">
      <w:pPr>
        <w:numPr>
          <w:ilvl w:val="0"/>
          <w:numId w:val="59"/>
        </w:numPr>
        <w:tabs>
          <w:tab w:val="clear" w:pos="1440"/>
        </w:tabs>
        <w:ind w:left="1134" w:hanging="360"/>
        <w:rPr>
          <w:rFonts w:cs="Tahoma"/>
          <w:lang w:val="sv-SE"/>
        </w:rPr>
      </w:pPr>
      <w:r w:rsidRPr="00506CCE">
        <w:rPr>
          <w:rFonts w:cs="Tahoma"/>
          <w:lang w:val="sv-SE"/>
        </w:rPr>
        <w:t>Surat keterangan sehat rohani dan jasmani</w:t>
      </w:r>
    </w:p>
    <w:p w14:paraId="5AF539FA" w14:textId="77777777" w:rsidR="003C31AA" w:rsidRPr="00506CCE" w:rsidRDefault="003C31AA" w:rsidP="003C31AA">
      <w:pPr>
        <w:ind w:left="1134"/>
        <w:rPr>
          <w:rFonts w:cs="Tahoma"/>
          <w:lang w:val="sv-SE"/>
        </w:rPr>
      </w:pPr>
    </w:p>
    <w:p w14:paraId="6844FA34" w14:textId="14005A62" w:rsidR="00730DF9" w:rsidRPr="00506CCE" w:rsidRDefault="009D796C" w:rsidP="00CF2B38">
      <w:pPr>
        <w:autoSpaceDE w:val="0"/>
        <w:autoSpaceDN w:val="0"/>
        <w:adjustRightInd w:val="0"/>
        <w:ind w:right="-50"/>
        <w:jc w:val="left"/>
        <w:rPr>
          <w:rFonts w:cs="Arial"/>
          <w:bCs/>
          <w:szCs w:val="24"/>
          <w:lang w:val="fi-FI"/>
        </w:rPr>
      </w:pPr>
      <w:r w:rsidRPr="00506CCE">
        <w:rPr>
          <w:rFonts w:cs="Arial"/>
          <w:szCs w:val="24"/>
          <w:lang w:val="fi-FI"/>
        </w:rPr>
        <w:t>2</w:t>
      </w:r>
      <w:r w:rsidR="00730DF9" w:rsidRPr="00506CCE">
        <w:rPr>
          <w:rFonts w:cs="Arial"/>
          <w:szCs w:val="24"/>
          <w:lang w:val="fi-FI"/>
        </w:rPr>
        <w:t xml:space="preserve">.  </w:t>
      </w:r>
      <w:r w:rsidR="00682824" w:rsidRPr="00506CCE">
        <w:rPr>
          <w:rFonts w:cs="Arial"/>
          <w:bCs/>
          <w:szCs w:val="24"/>
          <w:lang w:val="fi-FI"/>
        </w:rPr>
        <w:t xml:space="preserve">Dokter </w:t>
      </w:r>
      <w:r w:rsidR="00682824" w:rsidRPr="00506CCE">
        <w:rPr>
          <w:rFonts w:cs="Arial"/>
          <w:bCs/>
          <w:szCs w:val="24"/>
          <w:lang w:val="id-ID"/>
        </w:rPr>
        <w:t>a</w:t>
      </w:r>
      <w:r w:rsidR="00730DF9" w:rsidRPr="00506CCE">
        <w:rPr>
          <w:rFonts w:cs="Arial"/>
          <w:bCs/>
          <w:szCs w:val="24"/>
          <w:lang w:val="fi-FI"/>
        </w:rPr>
        <w:t>daptasi</w:t>
      </w:r>
    </w:p>
    <w:p w14:paraId="393F99DF" w14:textId="0FBF0B35" w:rsidR="00730DF9" w:rsidRPr="00506CCE" w:rsidRDefault="00730DF9" w:rsidP="00CF2B38">
      <w:pPr>
        <w:autoSpaceDE w:val="0"/>
        <w:autoSpaceDN w:val="0"/>
        <w:adjustRightInd w:val="0"/>
        <w:ind w:left="993" w:right="-50" w:hanging="993"/>
        <w:rPr>
          <w:rFonts w:cs="Arial"/>
          <w:szCs w:val="24"/>
          <w:lang w:val="fi-FI"/>
        </w:rPr>
      </w:pPr>
      <w:r w:rsidRPr="00506CCE">
        <w:rPr>
          <w:rFonts w:cs="Arial"/>
          <w:szCs w:val="24"/>
          <w:lang w:val="fi-FI"/>
        </w:rPr>
        <w:t>Pengertian</w:t>
      </w:r>
      <w:r w:rsidR="004A4063" w:rsidRPr="00506CCE">
        <w:rPr>
          <w:rFonts w:cs="Arial"/>
          <w:szCs w:val="24"/>
          <w:lang w:val="fi-FI"/>
        </w:rPr>
        <w:t xml:space="preserve"> </w:t>
      </w:r>
      <w:r w:rsidRPr="00506CCE">
        <w:rPr>
          <w:rFonts w:cs="Arial"/>
          <w:szCs w:val="24"/>
          <w:lang w:val="fi-FI"/>
        </w:rPr>
        <w:t xml:space="preserve">: </w:t>
      </w:r>
      <w:r w:rsidR="009D796C" w:rsidRPr="00506CCE">
        <w:rPr>
          <w:rFonts w:cs="Arial"/>
          <w:szCs w:val="24"/>
          <w:lang w:val="id-ID"/>
        </w:rPr>
        <w:t>Dokter s</w:t>
      </w:r>
      <w:r w:rsidR="004A4063" w:rsidRPr="00506CCE">
        <w:rPr>
          <w:rFonts w:cs="Arial"/>
          <w:szCs w:val="24"/>
          <w:lang w:val="id-ID"/>
        </w:rPr>
        <w:t>pesia</w:t>
      </w:r>
      <w:r w:rsidR="004A4063" w:rsidRPr="00506CCE">
        <w:rPr>
          <w:noProof/>
          <w:szCs w:val="24"/>
          <w:lang w:val="sv-SE"/>
        </w:rPr>
        <w:t>l</w:t>
      </w:r>
      <w:r w:rsidR="009D796C" w:rsidRPr="00506CCE">
        <w:rPr>
          <w:rFonts w:cs="Arial"/>
          <w:szCs w:val="24"/>
          <w:lang w:val="id-ID"/>
        </w:rPr>
        <w:t>is p</w:t>
      </w:r>
      <w:r w:rsidR="004A4063" w:rsidRPr="00506CCE">
        <w:rPr>
          <w:rFonts w:cs="Arial"/>
          <w:szCs w:val="24"/>
          <w:lang w:val="id-ID"/>
        </w:rPr>
        <w:t xml:space="preserve">aru </w:t>
      </w:r>
      <w:r w:rsidR="009D796C" w:rsidRPr="00506CCE">
        <w:rPr>
          <w:rFonts w:cs="Arial"/>
          <w:szCs w:val="24"/>
          <w:lang w:val="id-ID"/>
        </w:rPr>
        <w:t>dan p</w:t>
      </w:r>
      <w:r w:rsidR="004A4063" w:rsidRPr="00506CCE">
        <w:rPr>
          <w:rFonts w:cs="Arial"/>
          <w:szCs w:val="24"/>
          <w:lang w:val="id-ID"/>
        </w:rPr>
        <w:t>ernapasan</w:t>
      </w:r>
      <w:r w:rsidR="004A4063" w:rsidRPr="00506CCE">
        <w:rPr>
          <w:rFonts w:cs="Arial"/>
          <w:szCs w:val="24"/>
          <w:lang w:val="fi-FI"/>
        </w:rPr>
        <w:t xml:space="preserve"> </w:t>
      </w:r>
      <w:r w:rsidR="00E6775D" w:rsidRPr="00506CCE">
        <w:rPr>
          <w:rFonts w:cs="Arial"/>
          <w:szCs w:val="24"/>
          <w:lang w:val="fi-FI"/>
        </w:rPr>
        <w:t>yang telah lulus pendidikan</w:t>
      </w:r>
      <w:r w:rsidR="00E6775D" w:rsidRPr="00506CCE">
        <w:rPr>
          <w:rFonts w:cs="Arial"/>
          <w:szCs w:val="24"/>
          <w:lang w:val="id-ID"/>
        </w:rPr>
        <w:t xml:space="preserve"> </w:t>
      </w:r>
      <w:r w:rsidR="000550F3" w:rsidRPr="00506CCE">
        <w:rPr>
          <w:rFonts w:cs="Arial"/>
          <w:szCs w:val="24"/>
          <w:lang w:val="id-ID"/>
        </w:rPr>
        <w:t>dokter s</w:t>
      </w:r>
      <w:r w:rsidR="004A4063" w:rsidRPr="00506CCE">
        <w:rPr>
          <w:rFonts w:cs="Arial"/>
          <w:szCs w:val="24"/>
          <w:lang w:val="id-ID"/>
        </w:rPr>
        <w:t>pesia</w:t>
      </w:r>
      <w:r w:rsidR="004A4063" w:rsidRPr="00506CCE">
        <w:rPr>
          <w:noProof/>
          <w:szCs w:val="24"/>
          <w:lang w:val="sv-SE"/>
        </w:rPr>
        <w:t>l</w:t>
      </w:r>
      <w:r w:rsidR="000550F3" w:rsidRPr="00506CCE">
        <w:rPr>
          <w:rFonts w:cs="Arial"/>
          <w:szCs w:val="24"/>
          <w:lang w:val="id-ID"/>
        </w:rPr>
        <w:t>is p</w:t>
      </w:r>
      <w:r w:rsidR="004A4063" w:rsidRPr="00506CCE">
        <w:rPr>
          <w:rFonts w:cs="Arial"/>
          <w:szCs w:val="24"/>
          <w:lang w:val="id-ID"/>
        </w:rPr>
        <w:t xml:space="preserve">aru </w:t>
      </w:r>
      <w:r w:rsidR="000550F3" w:rsidRPr="00506CCE">
        <w:rPr>
          <w:rFonts w:cs="Arial"/>
          <w:szCs w:val="24"/>
          <w:lang w:val="id-ID"/>
        </w:rPr>
        <w:t>dan p</w:t>
      </w:r>
      <w:r w:rsidR="004A4063" w:rsidRPr="00506CCE">
        <w:rPr>
          <w:rFonts w:cs="Arial"/>
          <w:szCs w:val="24"/>
          <w:lang w:val="id-ID"/>
        </w:rPr>
        <w:t>ernapasan</w:t>
      </w:r>
      <w:r w:rsidR="004A4063" w:rsidRPr="00506CCE">
        <w:rPr>
          <w:rFonts w:cs="Arial"/>
          <w:szCs w:val="24"/>
          <w:lang w:val="fi-FI"/>
        </w:rPr>
        <w:t xml:space="preserve"> </w:t>
      </w:r>
      <w:r w:rsidRPr="00506CCE">
        <w:rPr>
          <w:rFonts w:cs="Arial"/>
          <w:szCs w:val="24"/>
          <w:lang w:val="fi-FI"/>
        </w:rPr>
        <w:t xml:space="preserve">di </w:t>
      </w:r>
      <w:r w:rsidR="000550F3" w:rsidRPr="00506CCE">
        <w:rPr>
          <w:rFonts w:cs="Arial"/>
          <w:szCs w:val="24"/>
          <w:lang w:val="fi-FI"/>
        </w:rPr>
        <w:t>p</w:t>
      </w:r>
      <w:r w:rsidR="00133F7F" w:rsidRPr="00506CCE">
        <w:rPr>
          <w:rFonts w:cs="Arial"/>
          <w:szCs w:val="24"/>
          <w:lang w:val="fi-FI"/>
        </w:rPr>
        <w:t>rogram pendidikan</w:t>
      </w:r>
      <w:r w:rsidR="009D796C" w:rsidRPr="00506CCE">
        <w:rPr>
          <w:rFonts w:cs="Arial"/>
          <w:szCs w:val="24"/>
          <w:lang w:val="fi-FI"/>
        </w:rPr>
        <w:t xml:space="preserve"> dokter spesialis</w:t>
      </w:r>
      <w:r w:rsidR="009D796C" w:rsidRPr="00506CCE">
        <w:rPr>
          <w:rFonts w:cs="Arial"/>
          <w:szCs w:val="24"/>
          <w:lang w:val="id-ID"/>
        </w:rPr>
        <w:t xml:space="preserve"> p</w:t>
      </w:r>
      <w:r w:rsidR="004A4063" w:rsidRPr="00506CCE">
        <w:rPr>
          <w:rFonts w:cs="Arial"/>
          <w:szCs w:val="24"/>
          <w:lang w:val="id-ID"/>
        </w:rPr>
        <w:t xml:space="preserve">aru </w:t>
      </w:r>
      <w:r w:rsidR="009D796C" w:rsidRPr="00506CCE">
        <w:rPr>
          <w:rFonts w:cs="Arial"/>
          <w:szCs w:val="24"/>
          <w:lang w:val="id-ID"/>
        </w:rPr>
        <w:t>dan p</w:t>
      </w:r>
      <w:r w:rsidR="004A4063" w:rsidRPr="00506CCE">
        <w:rPr>
          <w:rFonts w:cs="Arial"/>
          <w:szCs w:val="24"/>
          <w:lang w:val="id-ID"/>
        </w:rPr>
        <w:t>ernapasan</w:t>
      </w:r>
      <w:r w:rsidR="004A4063" w:rsidRPr="00506CCE">
        <w:rPr>
          <w:rFonts w:cs="Arial"/>
          <w:szCs w:val="24"/>
          <w:lang w:val="fi-FI"/>
        </w:rPr>
        <w:t xml:space="preserve"> </w:t>
      </w:r>
      <w:r w:rsidRPr="00506CCE">
        <w:rPr>
          <w:rFonts w:cs="Arial"/>
          <w:szCs w:val="24"/>
          <w:lang w:val="fi-FI"/>
        </w:rPr>
        <w:t xml:space="preserve">luar negeri yang diakui oleh </w:t>
      </w:r>
      <w:r w:rsidR="00E6775D" w:rsidRPr="00506CCE">
        <w:rPr>
          <w:rFonts w:cs="Arial"/>
          <w:szCs w:val="24"/>
          <w:lang w:val="fi-FI"/>
        </w:rPr>
        <w:t xml:space="preserve">Kolegium </w:t>
      </w:r>
      <w:r w:rsidR="004A4063" w:rsidRPr="00506CCE">
        <w:rPr>
          <w:rFonts w:cs="Arial"/>
          <w:szCs w:val="24"/>
          <w:lang w:val="fi-FI"/>
        </w:rPr>
        <w:t>Pulmonologi dan Kedokteran Respirasi</w:t>
      </w:r>
      <w:r w:rsidR="00E6775D" w:rsidRPr="00506CCE">
        <w:rPr>
          <w:rFonts w:cs="Arial"/>
          <w:szCs w:val="24"/>
          <w:lang w:val="fi-FI"/>
        </w:rPr>
        <w:t xml:space="preserve"> Indonesia </w:t>
      </w:r>
      <w:r w:rsidR="004A4063" w:rsidRPr="00506CCE">
        <w:rPr>
          <w:rFonts w:cs="Arial"/>
          <w:szCs w:val="24"/>
          <w:lang w:val="fi-FI"/>
        </w:rPr>
        <w:t>dan ingin bekerja/prakti</w:t>
      </w:r>
      <w:r w:rsidRPr="00506CCE">
        <w:rPr>
          <w:rFonts w:cs="Arial"/>
          <w:szCs w:val="24"/>
          <w:lang w:val="fi-FI"/>
        </w:rPr>
        <w:t>k di Indonesia.</w:t>
      </w:r>
    </w:p>
    <w:p w14:paraId="57FED8F3" w14:textId="4A56BCCC" w:rsidR="00730DF9" w:rsidRPr="00506CCE" w:rsidRDefault="00730DF9" w:rsidP="00CF2B38">
      <w:pPr>
        <w:autoSpaceDE w:val="0"/>
        <w:autoSpaceDN w:val="0"/>
        <w:adjustRightInd w:val="0"/>
        <w:ind w:right="-50"/>
        <w:jc w:val="left"/>
        <w:rPr>
          <w:rFonts w:cs="Arial"/>
          <w:szCs w:val="24"/>
          <w:lang w:val="fi-FI"/>
        </w:rPr>
      </w:pPr>
      <w:r w:rsidRPr="00506CCE">
        <w:rPr>
          <w:rFonts w:cs="Arial"/>
          <w:szCs w:val="24"/>
          <w:lang w:val="fi-FI"/>
        </w:rPr>
        <w:t>Syarat</w:t>
      </w:r>
      <w:r w:rsidR="004A4063" w:rsidRPr="00506CCE">
        <w:rPr>
          <w:rFonts w:cs="Arial"/>
          <w:szCs w:val="24"/>
          <w:lang w:val="fi-FI"/>
        </w:rPr>
        <w:t xml:space="preserve"> </w:t>
      </w:r>
      <w:r w:rsidRPr="00506CCE">
        <w:rPr>
          <w:rFonts w:cs="Arial"/>
          <w:szCs w:val="24"/>
          <w:lang w:val="fi-FI"/>
        </w:rPr>
        <w:t>:</w:t>
      </w:r>
    </w:p>
    <w:p w14:paraId="66D5D36B" w14:textId="16BBD715" w:rsidR="00730DF9" w:rsidRPr="00506CCE" w:rsidRDefault="00730DF9"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 xml:space="preserve">Mampu berbahasa Indonesia dengan baik </w:t>
      </w:r>
      <w:r w:rsidR="004A4063" w:rsidRPr="00506CCE">
        <w:rPr>
          <w:rFonts w:cs="Arial"/>
          <w:szCs w:val="24"/>
          <w:lang w:val="fi-FI"/>
        </w:rPr>
        <w:t>dan benar yang dinyatakan oleh i</w:t>
      </w:r>
      <w:r w:rsidRPr="00506CCE">
        <w:rPr>
          <w:rFonts w:cs="Arial"/>
          <w:szCs w:val="24"/>
          <w:lang w:val="fi-FI"/>
        </w:rPr>
        <w:t>nstitusi yang berwenang</w:t>
      </w:r>
    </w:p>
    <w:p w14:paraId="341C945A" w14:textId="27D2D753" w:rsidR="00730DF9" w:rsidRPr="00506CCE" w:rsidRDefault="00730DF9"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 xml:space="preserve">Membuat lamaran tertulis ke </w:t>
      </w:r>
      <w:r w:rsidR="00E6775D" w:rsidRPr="00506CCE">
        <w:rPr>
          <w:rFonts w:cs="Arial"/>
          <w:szCs w:val="24"/>
          <w:lang w:val="fi-FI"/>
        </w:rPr>
        <w:t xml:space="preserve">Kolegium </w:t>
      </w:r>
      <w:r w:rsidR="004A4063" w:rsidRPr="00506CCE">
        <w:rPr>
          <w:rFonts w:cs="Arial"/>
          <w:szCs w:val="24"/>
          <w:lang w:val="fi-FI"/>
        </w:rPr>
        <w:t xml:space="preserve">Pulmonologi dan Kedokteran Respirasi </w:t>
      </w:r>
      <w:r w:rsidR="00E6775D" w:rsidRPr="00506CCE">
        <w:rPr>
          <w:rFonts w:cs="Arial"/>
          <w:szCs w:val="24"/>
          <w:lang w:val="fi-FI"/>
        </w:rPr>
        <w:t xml:space="preserve">Indonesia </w:t>
      </w:r>
    </w:p>
    <w:p w14:paraId="47740A6D" w14:textId="08564EC8" w:rsidR="00730DF9" w:rsidRPr="00506CCE" w:rsidRDefault="004A4063"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Harus mengikuti ujian</w:t>
      </w:r>
      <w:r w:rsidR="00730DF9" w:rsidRPr="00506CCE">
        <w:rPr>
          <w:rFonts w:cs="Arial"/>
          <w:szCs w:val="24"/>
          <w:lang w:val="fi-FI"/>
        </w:rPr>
        <w:t xml:space="preserve"> dan lulus seleksi penerimaan</w:t>
      </w:r>
    </w:p>
    <w:p w14:paraId="49C0C73F" w14:textId="46020F22" w:rsidR="00730DF9" w:rsidRPr="00506CCE" w:rsidRDefault="004A4063"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Harus mengikuti ujian</w:t>
      </w:r>
      <w:r w:rsidR="00730DF9" w:rsidRPr="00506CCE">
        <w:rPr>
          <w:rFonts w:cs="Arial"/>
          <w:szCs w:val="24"/>
          <w:lang w:val="fi-FI"/>
        </w:rPr>
        <w:t xml:space="preserve"> penempatan oleh </w:t>
      </w:r>
      <w:r w:rsidR="00452DBA" w:rsidRPr="00506CCE">
        <w:rPr>
          <w:rFonts w:cs="Arial"/>
          <w:szCs w:val="24"/>
          <w:lang w:val="fi-FI"/>
        </w:rPr>
        <w:t>p</w:t>
      </w:r>
      <w:r w:rsidR="00133F7F" w:rsidRPr="00506CCE">
        <w:rPr>
          <w:rFonts w:cs="Arial"/>
          <w:szCs w:val="24"/>
          <w:lang w:val="fi-FI"/>
        </w:rPr>
        <w:t>rogram pendidikan</w:t>
      </w:r>
      <w:r w:rsidR="00E6775D" w:rsidRPr="00506CCE">
        <w:rPr>
          <w:rFonts w:cs="Arial"/>
          <w:szCs w:val="24"/>
          <w:lang w:val="fi-FI"/>
        </w:rPr>
        <w:t xml:space="preserve"> dokter spesialis </w:t>
      </w:r>
      <w:r w:rsidRPr="00506CCE">
        <w:rPr>
          <w:rFonts w:cs="Arial"/>
          <w:szCs w:val="24"/>
          <w:lang w:val="fi-FI"/>
        </w:rPr>
        <w:t>paru dan pernapasan</w:t>
      </w:r>
      <w:r w:rsidR="00E6775D" w:rsidRPr="00506CCE">
        <w:rPr>
          <w:rFonts w:cs="Arial"/>
          <w:szCs w:val="24"/>
          <w:lang w:val="fi-FI"/>
        </w:rPr>
        <w:t xml:space="preserve"> </w:t>
      </w:r>
    </w:p>
    <w:p w14:paraId="03A898F4" w14:textId="77777777" w:rsidR="00730DF9" w:rsidRPr="00506CCE" w:rsidRDefault="00730DF9"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Mengikuti masa adaptasi minimal 12 bulan (2 semester)</w:t>
      </w:r>
    </w:p>
    <w:p w14:paraId="76006CAE" w14:textId="4F37640C" w:rsidR="00730DF9" w:rsidRPr="00506CCE" w:rsidRDefault="00730DF9"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 xml:space="preserve">Harus memenuhi persyaratan sesuai dengan syarat kelulusan yang ditentukan oleh </w:t>
      </w:r>
      <w:r w:rsidR="00452DBA" w:rsidRPr="00506CCE">
        <w:rPr>
          <w:rFonts w:cs="Arial"/>
          <w:szCs w:val="24"/>
          <w:lang w:val="fi-FI"/>
        </w:rPr>
        <w:t>p</w:t>
      </w:r>
      <w:r w:rsidR="00133F7F" w:rsidRPr="00506CCE">
        <w:rPr>
          <w:rFonts w:cs="Arial"/>
          <w:szCs w:val="24"/>
          <w:lang w:val="fi-FI"/>
        </w:rPr>
        <w:t>rogram pendidikan</w:t>
      </w:r>
      <w:r w:rsidR="004A4063" w:rsidRPr="00506CCE">
        <w:rPr>
          <w:rFonts w:cs="Arial"/>
          <w:szCs w:val="24"/>
          <w:lang w:val="fi-FI"/>
        </w:rPr>
        <w:t xml:space="preserve"> dokter spesialis paru dan pernapasan</w:t>
      </w:r>
      <w:r w:rsidR="00E6775D" w:rsidRPr="00506CCE">
        <w:rPr>
          <w:rFonts w:cs="Arial"/>
          <w:szCs w:val="24"/>
          <w:lang w:val="fi-FI"/>
        </w:rPr>
        <w:t xml:space="preserve"> </w:t>
      </w:r>
    </w:p>
    <w:p w14:paraId="09563737" w14:textId="77777777" w:rsidR="00730DF9" w:rsidRPr="00506CCE" w:rsidRDefault="00730DF9"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Mempunyai STR Dokter Umum yang masih berlaku</w:t>
      </w:r>
    </w:p>
    <w:p w14:paraId="4B90F0F4" w14:textId="77777777" w:rsidR="00730DF9" w:rsidRPr="00506CCE" w:rsidRDefault="00730DF9" w:rsidP="00CF2B38">
      <w:pPr>
        <w:numPr>
          <w:ilvl w:val="0"/>
          <w:numId w:val="5"/>
        </w:numPr>
        <w:autoSpaceDE w:val="0"/>
        <w:autoSpaceDN w:val="0"/>
        <w:adjustRightInd w:val="0"/>
        <w:ind w:right="-50"/>
        <w:jc w:val="left"/>
        <w:rPr>
          <w:rFonts w:cs="Arial"/>
          <w:szCs w:val="24"/>
          <w:lang w:val="fi-FI"/>
        </w:rPr>
      </w:pPr>
      <w:r w:rsidRPr="00506CCE">
        <w:rPr>
          <w:rFonts w:cs="Arial"/>
          <w:szCs w:val="24"/>
          <w:lang w:val="fi-FI"/>
        </w:rPr>
        <w:t>Usia maksimal 45 tahun</w:t>
      </w:r>
    </w:p>
    <w:p w14:paraId="12788E6B" w14:textId="77777777" w:rsidR="00730DF9" w:rsidRPr="00506CCE" w:rsidRDefault="00730DF9" w:rsidP="00CF2B38">
      <w:pPr>
        <w:autoSpaceDE w:val="0"/>
        <w:autoSpaceDN w:val="0"/>
        <w:adjustRightInd w:val="0"/>
        <w:ind w:left="360" w:right="-50"/>
        <w:jc w:val="left"/>
        <w:rPr>
          <w:rFonts w:cs="Arial"/>
          <w:szCs w:val="24"/>
          <w:lang w:val="fi-FI"/>
        </w:rPr>
      </w:pPr>
    </w:p>
    <w:p w14:paraId="35FC672E" w14:textId="2DD94CED" w:rsidR="00730DF9" w:rsidRPr="00506CCE" w:rsidRDefault="00730DF9" w:rsidP="00CF2B38">
      <w:pPr>
        <w:autoSpaceDE w:val="0"/>
        <w:autoSpaceDN w:val="0"/>
        <w:adjustRightInd w:val="0"/>
        <w:ind w:right="-50"/>
        <w:rPr>
          <w:rFonts w:cs="Arial"/>
          <w:szCs w:val="24"/>
          <w:lang w:val="fi-FI"/>
        </w:rPr>
      </w:pPr>
      <w:r w:rsidRPr="00506CCE">
        <w:rPr>
          <w:rFonts w:cs="Arial"/>
          <w:szCs w:val="24"/>
          <w:lang w:val="fi-FI"/>
        </w:rPr>
        <w:t>Seluruh peserta didik menyatakan kesedia</w:t>
      </w:r>
      <w:r w:rsidR="004A4063" w:rsidRPr="00506CCE">
        <w:rPr>
          <w:rFonts w:cs="Arial"/>
          <w:szCs w:val="24"/>
          <w:lang w:val="fi-FI"/>
        </w:rPr>
        <w:t>an ditempatkan di seluruh wilayah</w:t>
      </w:r>
      <w:r w:rsidRPr="00506CCE">
        <w:rPr>
          <w:rFonts w:cs="Arial"/>
          <w:szCs w:val="24"/>
          <w:lang w:val="fi-FI"/>
        </w:rPr>
        <w:t xml:space="preserve"> Indonesia dengan arahan penempatan dari Kolegium </w:t>
      </w:r>
      <w:r w:rsidR="00452DBA" w:rsidRPr="00506CCE">
        <w:rPr>
          <w:rFonts w:cs="Arial"/>
          <w:szCs w:val="24"/>
          <w:lang w:val="fi-FI"/>
        </w:rPr>
        <w:t>Pulmonologi dan Kedokteran Resp</w:t>
      </w:r>
      <w:r w:rsidR="004A4063" w:rsidRPr="00506CCE">
        <w:rPr>
          <w:rFonts w:cs="Arial"/>
          <w:szCs w:val="24"/>
          <w:lang w:val="fi-FI"/>
        </w:rPr>
        <w:t>irasi maupun organisasi</w:t>
      </w:r>
      <w:r w:rsidRPr="00506CCE">
        <w:rPr>
          <w:rFonts w:cs="Arial"/>
          <w:szCs w:val="24"/>
          <w:lang w:val="fi-FI"/>
        </w:rPr>
        <w:t xml:space="preserve"> selama kurun waktu tertentu.</w:t>
      </w:r>
    </w:p>
    <w:p w14:paraId="2F0F0E0D" w14:textId="77777777" w:rsidR="00730DF9" w:rsidRPr="00506CCE" w:rsidRDefault="00730DF9" w:rsidP="00CF2B38">
      <w:pPr>
        <w:ind w:right="-50"/>
        <w:rPr>
          <w:rFonts w:cs="Arial"/>
          <w:b/>
          <w:szCs w:val="24"/>
          <w:lang w:val="id-ID"/>
        </w:rPr>
      </w:pPr>
    </w:p>
    <w:p w14:paraId="6F9AE75B" w14:textId="77777777" w:rsidR="00730DF9" w:rsidRPr="00506CCE" w:rsidRDefault="00730DF9" w:rsidP="00CF2B38">
      <w:pPr>
        <w:numPr>
          <w:ilvl w:val="0"/>
          <w:numId w:val="10"/>
        </w:numPr>
        <w:ind w:left="360" w:right="-50"/>
        <w:rPr>
          <w:rFonts w:cs="Arial"/>
          <w:b/>
          <w:szCs w:val="24"/>
          <w:lang w:val="id-ID"/>
        </w:rPr>
      </w:pPr>
      <w:r w:rsidRPr="00506CCE">
        <w:rPr>
          <w:rFonts w:cs="Arial"/>
          <w:b/>
          <w:szCs w:val="24"/>
          <w:lang w:val="id-ID"/>
        </w:rPr>
        <w:t>Proses Seleksi</w:t>
      </w:r>
    </w:p>
    <w:p w14:paraId="24AA77B6" w14:textId="77777777" w:rsidR="00730DF9" w:rsidRPr="00506CCE" w:rsidRDefault="00730DF9" w:rsidP="00CF2B38">
      <w:pPr>
        <w:ind w:right="-50"/>
        <w:rPr>
          <w:rFonts w:cs="Arial"/>
          <w:b/>
          <w:szCs w:val="24"/>
          <w:lang w:val="id-ID"/>
        </w:rPr>
      </w:pPr>
    </w:p>
    <w:p w14:paraId="3ABF3917" w14:textId="77777777" w:rsidR="00730DF9" w:rsidRPr="00506CCE" w:rsidRDefault="00730DF9" w:rsidP="00CF2B38">
      <w:pPr>
        <w:autoSpaceDE w:val="0"/>
        <w:autoSpaceDN w:val="0"/>
        <w:adjustRightInd w:val="0"/>
        <w:ind w:right="-50"/>
        <w:jc w:val="left"/>
        <w:rPr>
          <w:rFonts w:cs="Arial"/>
          <w:szCs w:val="24"/>
          <w:lang w:val="it-IT"/>
        </w:rPr>
      </w:pPr>
      <w:r w:rsidRPr="00506CCE">
        <w:rPr>
          <w:rFonts w:cs="Arial"/>
          <w:szCs w:val="24"/>
          <w:lang w:val="it-IT"/>
        </w:rPr>
        <w:t>1. Sistem Penerimaan Peserta Didik</w:t>
      </w:r>
    </w:p>
    <w:p w14:paraId="54FDF521" w14:textId="77777777" w:rsidR="00730DF9" w:rsidRPr="00506CCE" w:rsidRDefault="00730DF9" w:rsidP="00CF2B38">
      <w:pPr>
        <w:autoSpaceDE w:val="0"/>
        <w:autoSpaceDN w:val="0"/>
        <w:adjustRightInd w:val="0"/>
        <w:ind w:right="-50"/>
        <w:jc w:val="left"/>
        <w:rPr>
          <w:rFonts w:cs="Arial"/>
          <w:szCs w:val="24"/>
          <w:lang w:val="id-ID"/>
        </w:rPr>
      </w:pPr>
    </w:p>
    <w:p w14:paraId="2DB1E1A9" w14:textId="4D2FBE05" w:rsidR="00730DF9" w:rsidRPr="00506CCE" w:rsidRDefault="00730DF9" w:rsidP="00CF2B38">
      <w:pPr>
        <w:autoSpaceDE w:val="0"/>
        <w:autoSpaceDN w:val="0"/>
        <w:adjustRightInd w:val="0"/>
        <w:ind w:right="-50"/>
        <w:jc w:val="left"/>
        <w:rPr>
          <w:rFonts w:cs="Arial"/>
          <w:szCs w:val="24"/>
          <w:lang w:val="it-IT"/>
        </w:rPr>
      </w:pPr>
      <w:r w:rsidRPr="00506CCE">
        <w:rPr>
          <w:rFonts w:cs="Arial"/>
          <w:szCs w:val="24"/>
          <w:lang w:val="it-IT"/>
        </w:rPr>
        <w:t>Tujuan</w:t>
      </w:r>
      <w:r w:rsidR="00C753F9" w:rsidRPr="00506CCE">
        <w:rPr>
          <w:rFonts w:cs="Arial"/>
          <w:szCs w:val="24"/>
          <w:lang w:val="it-IT"/>
        </w:rPr>
        <w:t xml:space="preserve"> </w:t>
      </w:r>
      <w:r w:rsidRPr="00506CCE">
        <w:rPr>
          <w:rFonts w:cs="Arial"/>
          <w:szCs w:val="24"/>
          <w:lang w:val="it-IT"/>
        </w:rPr>
        <w:t xml:space="preserve">: Menentukan calon yang akan diterima dalam suatu </w:t>
      </w:r>
      <w:r w:rsidR="00452DBA" w:rsidRPr="00506CCE">
        <w:rPr>
          <w:rFonts w:cs="Arial"/>
          <w:szCs w:val="24"/>
          <w:lang w:val="it-IT"/>
        </w:rPr>
        <w:t>p</w:t>
      </w:r>
      <w:r w:rsidR="00133F7F" w:rsidRPr="00506CCE">
        <w:rPr>
          <w:rFonts w:cs="Arial"/>
          <w:szCs w:val="24"/>
          <w:lang w:val="it-IT"/>
        </w:rPr>
        <w:t>rogram pendidikan</w:t>
      </w:r>
      <w:r w:rsidR="00E6775D" w:rsidRPr="00506CCE">
        <w:rPr>
          <w:rFonts w:cs="Arial"/>
          <w:szCs w:val="24"/>
          <w:lang w:val="it-IT"/>
        </w:rPr>
        <w:t xml:space="preserve"> </w:t>
      </w:r>
      <w:r w:rsidR="00C753F9" w:rsidRPr="00506CCE">
        <w:rPr>
          <w:rFonts w:cs="Arial"/>
          <w:szCs w:val="24"/>
          <w:lang w:val="fi-FI"/>
        </w:rPr>
        <w:t>dokter spesialis paru dan pernapasan</w:t>
      </w:r>
    </w:p>
    <w:p w14:paraId="1C2ACEBD" w14:textId="77777777" w:rsidR="00730DF9" w:rsidRPr="00506CCE" w:rsidRDefault="00730DF9" w:rsidP="00CF2B38">
      <w:pPr>
        <w:autoSpaceDE w:val="0"/>
        <w:autoSpaceDN w:val="0"/>
        <w:adjustRightInd w:val="0"/>
        <w:ind w:right="-50"/>
        <w:jc w:val="left"/>
        <w:rPr>
          <w:rFonts w:cs="Arial"/>
          <w:szCs w:val="24"/>
          <w:lang w:val="id-ID"/>
        </w:rPr>
      </w:pPr>
    </w:p>
    <w:p w14:paraId="3149E0EF" w14:textId="3B440AB2" w:rsidR="00730DF9" w:rsidRPr="00506CCE" w:rsidRDefault="00730DF9" w:rsidP="00CF2B38">
      <w:pPr>
        <w:autoSpaceDE w:val="0"/>
        <w:autoSpaceDN w:val="0"/>
        <w:adjustRightInd w:val="0"/>
        <w:ind w:right="-50"/>
        <w:jc w:val="left"/>
        <w:rPr>
          <w:rFonts w:cs="Arial"/>
          <w:szCs w:val="24"/>
          <w:lang w:val="it-IT"/>
        </w:rPr>
      </w:pPr>
      <w:r w:rsidRPr="00506CCE">
        <w:rPr>
          <w:rFonts w:cs="Arial"/>
          <w:szCs w:val="24"/>
          <w:lang w:val="it-IT"/>
        </w:rPr>
        <w:t>Cara</w:t>
      </w:r>
      <w:r w:rsidR="00C753F9" w:rsidRPr="00506CCE">
        <w:rPr>
          <w:rFonts w:cs="Arial"/>
          <w:szCs w:val="24"/>
          <w:lang w:val="it-IT"/>
        </w:rPr>
        <w:t xml:space="preserve"> </w:t>
      </w:r>
      <w:r w:rsidRPr="00506CCE">
        <w:rPr>
          <w:rFonts w:cs="Arial"/>
          <w:szCs w:val="24"/>
          <w:lang w:val="it-IT"/>
        </w:rPr>
        <w:t>:</w:t>
      </w:r>
    </w:p>
    <w:p w14:paraId="7A46F41B" w14:textId="77777777" w:rsidR="00730DF9" w:rsidRPr="00506CCE" w:rsidRDefault="00730DF9" w:rsidP="00CF2B38">
      <w:pPr>
        <w:autoSpaceDE w:val="0"/>
        <w:autoSpaceDN w:val="0"/>
        <w:adjustRightInd w:val="0"/>
        <w:ind w:right="-50"/>
        <w:jc w:val="left"/>
        <w:rPr>
          <w:rFonts w:cs="Arial"/>
          <w:szCs w:val="24"/>
          <w:lang w:val="id-ID"/>
        </w:rPr>
      </w:pPr>
      <w:r w:rsidRPr="00506CCE">
        <w:rPr>
          <w:rFonts w:cs="Arial"/>
          <w:szCs w:val="24"/>
          <w:lang w:val="it-IT"/>
        </w:rPr>
        <w:t>a. Seleksi dilakukan dengan cara tulisan maupun wawancara dengan memperhatikan :</w:t>
      </w:r>
    </w:p>
    <w:p w14:paraId="0F0FB45C" w14:textId="77777777" w:rsidR="00730DF9" w:rsidRPr="00506CCE" w:rsidRDefault="00730DF9" w:rsidP="00CF2B38">
      <w:pPr>
        <w:numPr>
          <w:ilvl w:val="0"/>
          <w:numId w:val="21"/>
        </w:numPr>
        <w:autoSpaceDE w:val="0"/>
        <w:autoSpaceDN w:val="0"/>
        <w:adjustRightInd w:val="0"/>
        <w:ind w:right="-50"/>
        <w:jc w:val="left"/>
        <w:rPr>
          <w:rFonts w:cs="Arial"/>
          <w:szCs w:val="24"/>
          <w:lang w:val="id-ID"/>
        </w:rPr>
      </w:pPr>
      <w:r w:rsidRPr="00506CCE">
        <w:rPr>
          <w:rFonts w:cs="Arial"/>
          <w:szCs w:val="24"/>
          <w:lang w:val="it-IT"/>
        </w:rPr>
        <w:t>Penampilan calon (sikap)</w:t>
      </w:r>
    </w:p>
    <w:p w14:paraId="6886ED55" w14:textId="444D461E" w:rsidR="00730DF9" w:rsidRPr="00506CCE" w:rsidRDefault="009D796C" w:rsidP="00CF2B38">
      <w:pPr>
        <w:numPr>
          <w:ilvl w:val="0"/>
          <w:numId w:val="21"/>
        </w:numPr>
        <w:autoSpaceDE w:val="0"/>
        <w:autoSpaceDN w:val="0"/>
        <w:adjustRightInd w:val="0"/>
        <w:ind w:right="-50"/>
        <w:jc w:val="left"/>
        <w:rPr>
          <w:rFonts w:cs="Arial"/>
          <w:szCs w:val="24"/>
          <w:lang w:val="id-ID"/>
        </w:rPr>
      </w:pPr>
      <w:r w:rsidRPr="00506CCE">
        <w:rPr>
          <w:rFonts w:cs="Arial"/>
          <w:szCs w:val="24"/>
          <w:lang w:val="it-IT"/>
        </w:rPr>
        <w:t>K</w:t>
      </w:r>
      <w:r w:rsidR="00730DF9" w:rsidRPr="00506CCE">
        <w:rPr>
          <w:rFonts w:cs="Arial"/>
          <w:szCs w:val="24"/>
          <w:lang w:val="it-IT"/>
        </w:rPr>
        <w:t>emampuan berkomunikasi dalam bahasa Indonesia dan Inggris</w:t>
      </w:r>
    </w:p>
    <w:p w14:paraId="1B4BD3C3" w14:textId="77777777" w:rsidR="00730DF9" w:rsidRPr="00506CCE" w:rsidRDefault="00730DF9" w:rsidP="00CF2B38">
      <w:pPr>
        <w:numPr>
          <w:ilvl w:val="0"/>
          <w:numId w:val="21"/>
        </w:numPr>
        <w:autoSpaceDE w:val="0"/>
        <w:autoSpaceDN w:val="0"/>
        <w:adjustRightInd w:val="0"/>
        <w:ind w:right="-50"/>
        <w:jc w:val="left"/>
        <w:rPr>
          <w:rFonts w:cs="Arial"/>
          <w:szCs w:val="24"/>
          <w:lang w:val="id-ID"/>
        </w:rPr>
      </w:pPr>
      <w:r w:rsidRPr="00506CCE">
        <w:rPr>
          <w:rFonts w:cs="Arial"/>
          <w:szCs w:val="24"/>
          <w:lang w:val="sv-SE"/>
        </w:rPr>
        <w:t>Pandangan calon terhadap etika kedokteran</w:t>
      </w:r>
    </w:p>
    <w:p w14:paraId="4707994F" w14:textId="77777777" w:rsidR="00730DF9" w:rsidRPr="00506CCE" w:rsidRDefault="00730DF9" w:rsidP="00CF2B38">
      <w:pPr>
        <w:numPr>
          <w:ilvl w:val="0"/>
          <w:numId w:val="21"/>
        </w:numPr>
        <w:autoSpaceDE w:val="0"/>
        <w:autoSpaceDN w:val="0"/>
        <w:adjustRightInd w:val="0"/>
        <w:ind w:right="-50"/>
        <w:jc w:val="left"/>
        <w:rPr>
          <w:rFonts w:cs="Arial"/>
          <w:szCs w:val="24"/>
          <w:lang w:val="id-ID"/>
        </w:rPr>
      </w:pPr>
      <w:r w:rsidRPr="00506CCE">
        <w:rPr>
          <w:rFonts w:cs="Arial"/>
          <w:szCs w:val="24"/>
          <w:lang w:val="sv-SE"/>
        </w:rPr>
        <w:t>Motivasi</w:t>
      </w:r>
    </w:p>
    <w:p w14:paraId="099151C1" w14:textId="77777777" w:rsidR="00730DF9" w:rsidRPr="00506CCE" w:rsidRDefault="00730DF9" w:rsidP="00CF2B38">
      <w:pPr>
        <w:numPr>
          <w:ilvl w:val="0"/>
          <w:numId w:val="21"/>
        </w:numPr>
        <w:autoSpaceDE w:val="0"/>
        <w:autoSpaceDN w:val="0"/>
        <w:adjustRightInd w:val="0"/>
        <w:ind w:right="-50"/>
        <w:jc w:val="left"/>
        <w:rPr>
          <w:rFonts w:cs="Arial"/>
          <w:szCs w:val="24"/>
          <w:lang w:val="id-ID"/>
        </w:rPr>
      </w:pPr>
      <w:r w:rsidRPr="00506CCE">
        <w:rPr>
          <w:rFonts w:cs="Arial"/>
          <w:szCs w:val="24"/>
          <w:lang w:val="sv-SE"/>
        </w:rPr>
        <w:t>Pengalaman kerja</w:t>
      </w:r>
    </w:p>
    <w:p w14:paraId="26FA1BBA" w14:textId="41B6F635" w:rsidR="00730DF9" w:rsidRPr="00506CCE" w:rsidRDefault="00730DF9" w:rsidP="00CF2B38">
      <w:pPr>
        <w:numPr>
          <w:ilvl w:val="0"/>
          <w:numId w:val="21"/>
        </w:numPr>
        <w:autoSpaceDE w:val="0"/>
        <w:autoSpaceDN w:val="0"/>
        <w:adjustRightInd w:val="0"/>
        <w:ind w:right="-50"/>
        <w:jc w:val="left"/>
        <w:rPr>
          <w:rFonts w:cs="Arial"/>
          <w:szCs w:val="24"/>
          <w:lang w:val="id-ID"/>
        </w:rPr>
      </w:pPr>
      <w:r w:rsidRPr="00506CCE">
        <w:rPr>
          <w:rFonts w:cs="Arial"/>
          <w:szCs w:val="24"/>
          <w:lang w:val="sv-SE"/>
        </w:rPr>
        <w:t xml:space="preserve">Kemampuan pengenalan masalah kesehatan </w:t>
      </w:r>
      <w:r w:rsidR="00112D86" w:rsidRPr="00506CCE">
        <w:rPr>
          <w:rFonts w:cs="Arial"/>
          <w:szCs w:val="24"/>
          <w:lang w:val="sv-SE"/>
        </w:rPr>
        <w:t>paru dan respirasi</w:t>
      </w:r>
    </w:p>
    <w:p w14:paraId="64067467" w14:textId="6E464700" w:rsidR="00730DF9" w:rsidRPr="00506CCE" w:rsidRDefault="00730DF9" w:rsidP="00CF2B38">
      <w:pPr>
        <w:numPr>
          <w:ilvl w:val="0"/>
          <w:numId w:val="21"/>
        </w:numPr>
        <w:autoSpaceDE w:val="0"/>
        <w:autoSpaceDN w:val="0"/>
        <w:adjustRightInd w:val="0"/>
        <w:ind w:right="-50"/>
        <w:jc w:val="left"/>
        <w:rPr>
          <w:rFonts w:cs="Arial"/>
          <w:szCs w:val="24"/>
          <w:lang w:val="id-ID"/>
        </w:rPr>
      </w:pPr>
      <w:r w:rsidRPr="00506CCE">
        <w:rPr>
          <w:rFonts w:cs="Arial"/>
          <w:szCs w:val="24"/>
          <w:lang w:val="sv-SE"/>
        </w:rPr>
        <w:t xml:space="preserve">Kemampuan ilmiah bidang </w:t>
      </w:r>
      <w:r w:rsidR="00452DBA" w:rsidRPr="00506CCE">
        <w:rPr>
          <w:rFonts w:cs="Arial"/>
          <w:szCs w:val="24"/>
          <w:lang w:val="sv-SE"/>
        </w:rPr>
        <w:t>pulmonologi dan kedokteran r</w:t>
      </w:r>
      <w:r w:rsidR="00112D86" w:rsidRPr="00506CCE">
        <w:rPr>
          <w:rFonts w:cs="Arial"/>
          <w:szCs w:val="24"/>
          <w:lang w:val="sv-SE"/>
        </w:rPr>
        <w:t>espirasi</w:t>
      </w:r>
    </w:p>
    <w:p w14:paraId="66AC7858" w14:textId="77777777" w:rsidR="00730DF9" w:rsidRPr="00506CCE" w:rsidRDefault="00730DF9" w:rsidP="00CF2B38">
      <w:pPr>
        <w:numPr>
          <w:ilvl w:val="0"/>
          <w:numId w:val="21"/>
        </w:numPr>
        <w:autoSpaceDE w:val="0"/>
        <w:autoSpaceDN w:val="0"/>
        <w:adjustRightInd w:val="0"/>
        <w:ind w:right="-50"/>
        <w:jc w:val="left"/>
        <w:rPr>
          <w:rFonts w:cs="Arial"/>
          <w:szCs w:val="24"/>
          <w:lang w:val="sv-SE"/>
        </w:rPr>
      </w:pPr>
      <w:r w:rsidRPr="00506CCE">
        <w:rPr>
          <w:rFonts w:cs="Arial"/>
          <w:szCs w:val="24"/>
          <w:lang w:val="sv-SE"/>
        </w:rPr>
        <w:t>Wawasan nasional dan Internasional</w:t>
      </w:r>
    </w:p>
    <w:p w14:paraId="0191BB83" w14:textId="77777777" w:rsidR="00730DF9" w:rsidRPr="00506CCE" w:rsidRDefault="00730DF9" w:rsidP="00CF2B38">
      <w:pPr>
        <w:autoSpaceDE w:val="0"/>
        <w:autoSpaceDN w:val="0"/>
        <w:adjustRightInd w:val="0"/>
        <w:ind w:right="-50"/>
        <w:jc w:val="left"/>
        <w:rPr>
          <w:rFonts w:cs="Arial"/>
          <w:szCs w:val="24"/>
          <w:lang w:val="sv-SE"/>
        </w:rPr>
      </w:pPr>
    </w:p>
    <w:p w14:paraId="4ED34783" w14:textId="77777777" w:rsidR="00730DF9" w:rsidRPr="00506CCE" w:rsidRDefault="00730DF9" w:rsidP="00CF2B38">
      <w:pPr>
        <w:autoSpaceDE w:val="0"/>
        <w:autoSpaceDN w:val="0"/>
        <w:adjustRightInd w:val="0"/>
        <w:ind w:right="-50"/>
        <w:jc w:val="left"/>
        <w:rPr>
          <w:rFonts w:cs="Arial"/>
          <w:szCs w:val="24"/>
          <w:lang w:val="sv-SE"/>
        </w:rPr>
      </w:pPr>
      <w:r w:rsidRPr="00506CCE">
        <w:rPr>
          <w:rFonts w:cs="Arial"/>
          <w:szCs w:val="24"/>
          <w:lang w:val="sv-SE"/>
        </w:rPr>
        <w:t>b. Psikotest dan Psikometrik test (MMP</w:t>
      </w:r>
      <w:r w:rsidRPr="00506CCE">
        <w:rPr>
          <w:rFonts w:cs="Arial"/>
          <w:szCs w:val="24"/>
          <w:lang w:val="id-ID"/>
        </w:rPr>
        <w:t>I</w:t>
      </w:r>
      <w:r w:rsidRPr="00506CCE">
        <w:rPr>
          <w:rFonts w:cs="Arial"/>
          <w:szCs w:val="24"/>
          <w:lang w:val="sv-SE"/>
        </w:rPr>
        <w:t>)</w:t>
      </w:r>
    </w:p>
    <w:p w14:paraId="1A6B4BE7" w14:textId="77777777" w:rsidR="00730DF9" w:rsidRPr="00506CCE" w:rsidRDefault="00730DF9" w:rsidP="00CF2B38">
      <w:pPr>
        <w:autoSpaceDE w:val="0"/>
        <w:autoSpaceDN w:val="0"/>
        <w:adjustRightInd w:val="0"/>
        <w:ind w:right="-50"/>
        <w:jc w:val="left"/>
        <w:rPr>
          <w:rFonts w:cs="Arial"/>
          <w:szCs w:val="24"/>
          <w:lang w:val="sv-SE"/>
        </w:rPr>
      </w:pPr>
    </w:p>
    <w:p w14:paraId="214B9DA9" w14:textId="4CAEEB42" w:rsidR="00730DF9" w:rsidRPr="00506CCE" w:rsidRDefault="009D6B4D" w:rsidP="00CF2B38">
      <w:pPr>
        <w:autoSpaceDE w:val="0"/>
        <w:autoSpaceDN w:val="0"/>
        <w:adjustRightInd w:val="0"/>
        <w:ind w:right="-50"/>
        <w:jc w:val="left"/>
        <w:rPr>
          <w:rFonts w:cs="Arial"/>
          <w:szCs w:val="24"/>
          <w:lang w:val="sv-SE"/>
        </w:rPr>
      </w:pPr>
      <w:r w:rsidRPr="00506CCE">
        <w:rPr>
          <w:rFonts w:cs="Arial"/>
          <w:szCs w:val="24"/>
          <w:lang w:val="sv-SE"/>
        </w:rPr>
        <w:t>2. Pelaksanaan</w:t>
      </w:r>
    </w:p>
    <w:p w14:paraId="6336E9A9" w14:textId="77777777" w:rsidR="009D6B4D" w:rsidRPr="00506CCE" w:rsidRDefault="009D6B4D" w:rsidP="00CF2B38">
      <w:pPr>
        <w:autoSpaceDE w:val="0"/>
        <w:autoSpaceDN w:val="0"/>
        <w:adjustRightInd w:val="0"/>
        <w:ind w:right="-50"/>
        <w:jc w:val="left"/>
        <w:rPr>
          <w:rFonts w:cs="Arial"/>
          <w:szCs w:val="24"/>
          <w:lang w:val="sv-SE"/>
        </w:rPr>
      </w:pPr>
    </w:p>
    <w:p w14:paraId="6CEC0D78" w14:textId="263431C8" w:rsidR="00730DF9" w:rsidRPr="00506CCE" w:rsidRDefault="00730DF9" w:rsidP="00CF2B38">
      <w:pPr>
        <w:autoSpaceDE w:val="0"/>
        <w:autoSpaceDN w:val="0"/>
        <w:adjustRightInd w:val="0"/>
        <w:ind w:right="-50" w:firstLine="720"/>
        <w:rPr>
          <w:rFonts w:cs="Arial"/>
          <w:szCs w:val="24"/>
          <w:lang w:val="sv-SE"/>
        </w:rPr>
      </w:pPr>
      <w:r w:rsidRPr="00506CCE">
        <w:rPr>
          <w:rFonts w:cs="Arial"/>
          <w:szCs w:val="24"/>
          <w:lang w:val="sv-SE"/>
        </w:rPr>
        <w:t xml:space="preserve">Seleksi dilaksanakan oleh </w:t>
      </w:r>
      <w:r w:rsidR="00252A40" w:rsidRPr="00506CCE">
        <w:rPr>
          <w:rFonts w:cs="Arial"/>
          <w:szCs w:val="24"/>
          <w:lang w:val="sv-SE"/>
        </w:rPr>
        <w:t>p</w:t>
      </w:r>
      <w:r w:rsidR="00133F7F" w:rsidRPr="00506CCE">
        <w:rPr>
          <w:rFonts w:cs="Arial"/>
          <w:szCs w:val="24"/>
          <w:lang w:val="sv-SE"/>
        </w:rPr>
        <w:t>rogram pendidikan</w:t>
      </w:r>
      <w:r w:rsidR="00842E40" w:rsidRPr="00506CCE">
        <w:rPr>
          <w:rFonts w:cs="Arial"/>
          <w:szCs w:val="24"/>
          <w:lang w:val="sv-SE"/>
        </w:rPr>
        <w:t xml:space="preserve"> dokter spesialis paru dan pernapasan yang</w:t>
      </w:r>
      <w:r w:rsidR="00252A40" w:rsidRPr="00506CCE">
        <w:rPr>
          <w:rFonts w:cs="Arial"/>
          <w:szCs w:val="24"/>
          <w:lang w:val="sv-SE"/>
        </w:rPr>
        <w:t xml:space="preserve"> dipimpin oleh k</w:t>
      </w:r>
      <w:r w:rsidR="00E6775D" w:rsidRPr="00506CCE">
        <w:rPr>
          <w:rFonts w:cs="Arial"/>
          <w:szCs w:val="24"/>
          <w:lang w:val="sv-SE"/>
        </w:rPr>
        <w:t>etua</w:t>
      </w:r>
      <w:r w:rsidR="00E6775D" w:rsidRPr="00506CCE">
        <w:rPr>
          <w:rFonts w:cs="Arial"/>
          <w:szCs w:val="24"/>
          <w:lang w:val="id-ID"/>
        </w:rPr>
        <w:t xml:space="preserve"> </w:t>
      </w:r>
      <w:r w:rsidR="00252A40" w:rsidRPr="00506CCE">
        <w:rPr>
          <w:rFonts w:cs="Arial"/>
          <w:szCs w:val="24"/>
          <w:lang w:val="sv-SE"/>
        </w:rPr>
        <w:t>p</w:t>
      </w:r>
      <w:r w:rsidR="00133F7F" w:rsidRPr="00506CCE">
        <w:rPr>
          <w:rFonts w:cs="Arial"/>
          <w:szCs w:val="24"/>
          <w:lang w:val="sv-SE"/>
        </w:rPr>
        <w:t>rogram pendidikan</w:t>
      </w:r>
      <w:r w:rsidR="00E6775D" w:rsidRPr="00506CCE">
        <w:rPr>
          <w:rFonts w:cs="Arial"/>
          <w:szCs w:val="24"/>
          <w:lang w:val="sv-SE"/>
        </w:rPr>
        <w:t xml:space="preserve"> </w:t>
      </w:r>
      <w:r w:rsidR="00842E40" w:rsidRPr="00506CCE">
        <w:rPr>
          <w:rFonts w:cs="Arial"/>
          <w:szCs w:val="24"/>
          <w:lang w:val="fi-FI"/>
        </w:rPr>
        <w:t>dokter spesialis paru dan pernapasan</w:t>
      </w:r>
      <w:r w:rsidRPr="00506CCE">
        <w:rPr>
          <w:rFonts w:cs="Arial"/>
          <w:szCs w:val="24"/>
          <w:lang w:val="sv-SE"/>
        </w:rPr>
        <w:t xml:space="preserve">. Keputusan hasil seleksi penerimaan ditentukan oleh </w:t>
      </w:r>
      <w:r w:rsidR="00252A40" w:rsidRPr="00506CCE">
        <w:rPr>
          <w:rFonts w:cs="Arial"/>
          <w:szCs w:val="24"/>
          <w:lang w:val="sv-SE"/>
        </w:rPr>
        <w:t>p</w:t>
      </w:r>
      <w:r w:rsidR="00133F7F" w:rsidRPr="00506CCE">
        <w:rPr>
          <w:rFonts w:cs="Arial"/>
          <w:szCs w:val="24"/>
          <w:lang w:val="sv-SE"/>
        </w:rPr>
        <w:t>rogram pendidikan</w:t>
      </w:r>
      <w:r w:rsidR="00E6775D" w:rsidRPr="00506CCE">
        <w:rPr>
          <w:rFonts w:cs="Arial"/>
          <w:szCs w:val="24"/>
          <w:lang w:val="sv-SE"/>
        </w:rPr>
        <w:t xml:space="preserve"> </w:t>
      </w:r>
      <w:r w:rsidR="00842E40" w:rsidRPr="00506CCE">
        <w:rPr>
          <w:rFonts w:cs="Arial"/>
          <w:szCs w:val="24"/>
          <w:lang w:val="fi-FI"/>
        </w:rPr>
        <w:t>dokter spesialis paru dan pernapasan</w:t>
      </w:r>
      <w:r w:rsidR="00E6775D" w:rsidRPr="00506CCE">
        <w:rPr>
          <w:rFonts w:cs="Arial"/>
          <w:szCs w:val="24"/>
          <w:lang w:val="sv-SE"/>
        </w:rPr>
        <w:t xml:space="preserve"> </w:t>
      </w:r>
      <w:r w:rsidR="00252A40" w:rsidRPr="00506CCE">
        <w:rPr>
          <w:rFonts w:cs="Arial"/>
          <w:szCs w:val="24"/>
          <w:lang w:val="sv-SE"/>
        </w:rPr>
        <w:t>dan diumumkan oleh fakultas k</w:t>
      </w:r>
      <w:r w:rsidRPr="00506CCE">
        <w:rPr>
          <w:rFonts w:cs="Arial"/>
          <w:szCs w:val="24"/>
          <w:lang w:val="sv-SE"/>
        </w:rPr>
        <w:t xml:space="preserve">edokteran. </w:t>
      </w:r>
      <w:r w:rsidR="00133F7F" w:rsidRPr="00506CCE">
        <w:rPr>
          <w:rFonts w:cs="Arial"/>
          <w:szCs w:val="24"/>
          <w:lang w:val="id-ID"/>
        </w:rPr>
        <w:t>Program pendidikan</w:t>
      </w:r>
      <w:r w:rsidR="00E6775D" w:rsidRPr="00506CCE">
        <w:rPr>
          <w:rFonts w:cs="Arial"/>
          <w:szCs w:val="24"/>
          <w:lang w:val="sv-SE"/>
        </w:rPr>
        <w:t xml:space="preserve"> </w:t>
      </w:r>
      <w:r w:rsidR="00842E40" w:rsidRPr="00506CCE">
        <w:rPr>
          <w:rFonts w:cs="Arial"/>
          <w:szCs w:val="24"/>
          <w:lang w:val="fi-FI"/>
        </w:rPr>
        <w:t xml:space="preserve">dokter spesialis paru dan pernapasan </w:t>
      </w:r>
      <w:r w:rsidRPr="00506CCE">
        <w:rPr>
          <w:rFonts w:cs="Arial"/>
          <w:szCs w:val="24"/>
          <w:lang w:val="sv-SE"/>
        </w:rPr>
        <w:t>wajib melaporkan seluruh</w:t>
      </w:r>
      <w:r w:rsidR="00AF1955" w:rsidRPr="00506CCE">
        <w:rPr>
          <w:rFonts w:cs="Arial"/>
          <w:szCs w:val="24"/>
          <w:lang w:val="sv-SE"/>
        </w:rPr>
        <w:t xml:space="preserve"> hasil seleksi ke Kolegium</w:t>
      </w:r>
      <w:r w:rsidR="00AF1955" w:rsidRPr="00506CCE">
        <w:rPr>
          <w:rFonts w:cs="Arial"/>
          <w:szCs w:val="24"/>
          <w:lang w:val="id-ID"/>
        </w:rPr>
        <w:t xml:space="preserve"> </w:t>
      </w:r>
      <w:r w:rsidR="00842E40" w:rsidRPr="00506CCE">
        <w:rPr>
          <w:rFonts w:cs="Arial"/>
          <w:szCs w:val="24"/>
          <w:lang w:val="sv-SE"/>
        </w:rPr>
        <w:t>Pulmonologi dan Kedokteran Respirasi</w:t>
      </w:r>
      <w:r w:rsidR="00AF1955" w:rsidRPr="00506CCE">
        <w:rPr>
          <w:rFonts w:cs="Arial"/>
          <w:szCs w:val="24"/>
          <w:lang w:val="id-ID"/>
        </w:rPr>
        <w:t xml:space="preserve"> Indonesia</w:t>
      </w:r>
      <w:r w:rsidRPr="00506CCE">
        <w:rPr>
          <w:rFonts w:cs="Arial"/>
          <w:szCs w:val="24"/>
          <w:lang w:val="sv-SE"/>
        </w:rPr>
        <w:t>.</w:t>
      </w:r>
    </w:p>
    <w:p w14:paraId="36CDB3D3" w14:textId="64F13907" w:rsidR="00730DF9" w:rsidRPr="00506CCE" w:rsidRDefault="00730DF9" w:rsidP="00132413">
      <w:pPr>
        <w:autoSpaceDE w:val="0"/>
        <w:autoSpaceDN w:val="0"/>
        <w:adjustRightInd w:val="0"/>
        <w:ind w:right="-50" w:firstLine="720"/>
        <w:rPr>
          <w:rFonts w:cs="Arial"/>
          <w:szCs w:val="24"/>
          <w:lang w:val="sv-SE"/>
        </w:rPr>
      </w:pPr>
      <w:r w:rsidRPr="00506CCE">
        <w:rPr>
          <w:rFonts w:cs="Arial"/>
          <w:szCs w:val="24"/>
          <w:lang w:val="sv-SE"/>
        </w:rPr>
        <w:t>C</w:t>
      </w:r>
      <w:r w:rsidR="00AF1955" w:rsidRPr="00506CCE">
        <w:rPr>
          <w:rFonts w:cs="Arial"/>
          <w:szCs w:val="24"/>
          <w:lang w:val="sv-SE"/>
        </w:rPr>
        <w:t xml:space="preserve">alon </w:t>
      </w:r>
      <w:r w:rsidR="00AF1955" w:rsidRPr="00506CCE">
        <w:rPr>
          <w:rFonts w:cs="Arial"/>
          <w:szCs w:val="24"/>
          <w:lang w:val="id-ID"/>
        </w:rPr>
        <w:t xml:space="preserve">peserta didik </w:t>
      </w:r>
      <w:r w:rsidRPr="00506CCE">
        <w:rPr>
          <w:rFonts w:cs="Arial"/>
          <w:szCs w:val="24"/>
          <w:lang w:val="sv-SE"/>
        </w:rPr>
        <w:t>yang tidak lulus seleksi pe</w:t>
      </w:r>
      <w:r w:rsidR="00AF1955" w:rsidRPr="00506CCE">
        <w:rPr>
          <w:rFonts w:cs="Arial"/>
          <w:szCs w:val="24"/>
          <w:lang w:val="sv-SE"/>
        </w:rPr>
        <w:t xml:space="preserve">nerimaan di salah satu </w:t>
      </w:r>
      <w:r w:rsidR="00252A40" w:rsidRPr="00506CCE">
        <w:rPr>
          <w:rFonts w:cs="Arial"/>
          <w:szCs w:val="24"/>
          <w:lang w:val="id-ID"/>
        </w:rPr>
        <w:t>p</w:t>
      </w:r>
      <w:r w:rsidR="00133F7F" w:rsidRPr="00506CCE">
        <w:rPr>
          <w:rFonts w:cs="Arial"/>
          <w:szCs w:val="24"/>
          <w:lang w:val="id-ID"/>
        </w:rPr>
        <w:t>rogram pendidikan</w:t>
      </w:r>
      <w:r w:rsidR="00AF1955" w:rsidRPr="00506CCE">
        <w:rPr>
          <w:rFonts w:cs="Arial"/>
          <w:szCs w:val="24"/>
          <w:lang w:val="sv-SE"/>
        </w:rPr>
        <w:t xml:space="preserve"> </w:t>
      </w:r>
      <w:r w:rsidR="00B67DD0" w:rsidRPr="00506CCE">
        <w:rPr>
          <w:rFonts w:cs="Arial"/>
          <w:szCs w:val="24"/>
          <w:lang w:val="fi-FI"/>
        </w:rPr>
        <w:t>dokter spesialis paru dan pernapasan</w:t>
      </w:r>
      <w:r w:rsidR="00AF1955" w:rsidRPr="00506CCE">
        <w:rPr>
          <w:rFonts w:cs="Arial"/>
          <w:szCs w:val="24"/>
          <w:lang w:val="sv-SE"/>
        </w:rPr>
        <w:t xml:space="preserve"> </w:t>
      </w:r>
      <w:r w:rsidRPr="00506CCE">
        <w:rPr>
          <w:rFonts w:cs="Arial"/>
          <w:szCs w:val="24"/>
          <w:lang w:val="sv-SE"/>
        </w:rPr>
        <w:t xml:space="preserve">masih diberikan kesempatan 1 kali ujian penerimaan </w:t>
      </w:r>
      <w:r w:rsidR="00252A40" w:rsidRPr="00506CCE">
        <w:rPr>
          <w:rFonts w:cs="Arial"/>
          <w:szCs w:val="24"/>
          <w:lang w:val="sv-SE"/>
        </w:rPr>
        <w:t>p</w:t>
      </w:r>
      <w:r w:rsidR="00133F7F" w:rsidRPr="00506CCE">
        <w:rPr>
          <w:rFonts w:cs="Arial"/>
          <w:szCs w:val="24"/>
          <w:lang w:val="sv-SE"/>
        </w:rPr>
        <w:t>rogram pendidikan</w:t>
      </w:r>
      <w:r w:rsidR="00E6775D" w:rsidRPr="00506CCE">
        <w:rPr>
          <w:rFonts w:cs="Arial"/>
          <w:szCs w:val="24"/>
          <w:lang w:val="sv-SE"/>
        </w:rPr>
        <w:t xml:space="preserve"> </w:t>
      </w:r>
      <w:r w:rsidR="00B67DD0" w:rsidRPr="00506CCE">
        <w:rPr>
          <w:rFonts w:cs="Arial"/>
          <w:szCs w:val="24"/>
          <w:lang w:val="fi-FI"/>
        </w:rPr>
        <w:t>dokter spesialis paru dan pernapasan</w:t>
      </w:r>
      <w:r w:rsidR="00B67DD0" w:rsidRPr="00506CCE">
        <w:rPr>
          <w:rFonts w:cs="Arial"/>
          <w:szCs w:val="24"/>
          <w:lang w:val="sv-SE"/>
        </w:rPr>
        <w:t xml:space="preserve"> </w:t>
      </w:r>
      <w:r w:rsidRPr="00506CCE">
        <w:rPr>
          <w:rFonts w:cs="Arial"/>
          <w:szCs w:val="24"/>
          <w:lang w:val="sv-SE"/>
        </w:rPr>
        <w:t xml:space="preserve">baik di </w:t>
      </w:r>
      <w:r w:rsidR="00252A40" w:rsidRPr="00506CCE">
        <w:rPr>
          <w:rFonts w:cs="Arial"/>
          <w:szCs w:val="24"/>
          <w:lang w:val="sv-SE"/>
        </w:rPr>
        <w:t>p</w:t>
      </w:r>
      <w:r w:rsidR="00133F7F" w:rsidRPr="00506CCE">
        <w:rPr>
          <w:rFonts w:cs="Arial"/>
          <w:szCs w:val="24"/>
          <w:lang w:val="sv-SE"/>
        </w:rPr>
        <w:t>rogram pendidikan</w:t>
      </w:r>
      <w:r w:rsidR="00E6775D" w:rsidRPr="00506CCE">
        <w:rPr>
          <w:rFonts w:cs="Arial"/>
          <w:szCs w:val="24"/>
          <w:lang w:val="sv-SE"/>
        </w:rPr>
        <w:t xml:space="preserve"> </w:t>
      </w:r>
      <w:r w:rsidR="00B67DD0" w:rsidRPr="00506CCE">
        <w:rPr>
          <w:rFonts w:cs="Arial"/>
          <w:szCs w:val="24"/>
          <w:lang w:val="fi-FI"/>
        </w:rPr>
        <w:t>dokter spesialis paru dan pernapasan</w:t>
      </w:r>
      <w:r w:rsidR="00E6775D" w:rsidRPr="00506CCE">
        <w:rPr>
          <w:rFonts w:cs="Arial"/>
          <w:szCs w:val="24"/>
          <w:lang w:val="sv-SE"/>
        </w:rPr>
        <w:t xml:space="preserve"> </w:t>
      </w:r>
      <w:r w:rsidRPr="00506CCE">
        <w:rPr>
          <w:rFonts w:cs="Arial"/>
          <w:szCs w:val="24"/>
          <w:lang w:val="sv-SE"/>
        </w:rPr>
        <w:t xml:space="preserve">yang sama maupun yang lain dengan syarat melampirkan surat keterangan dari </w:t>
      </w:r>
      <w:r w:rsidR="00252A40" w:rsidRPr="00506CCE">
        <w:rPr>
          <w:rFonts w:cs="Arial"/>
          <w:szCs w:val="24"/>
          <w:lang w:val="sv-SE"/>
        </w:rPr>
        <w:t>p</w:t>
      </w:r>
      <w:r w:rsidR="00133F7F" w:rsidRPr="00506CCE">
        <w:rPr>
          <w:rFonts w:cs="Arial"/>
          <w:szCs w:val="24"/>
          <w:lang w:val="sv-SE"/>
        </w:rPr>
        <w:t>rogram pendidikan</w:t>
      </w:r>
      <w:r w:rsidR="00B67DD0" w:rsidRPr="00506CCE">
        <w:rPr>
          <w:rFonts w:cs="Arial"/>
          <w:szCs w:val="24"/>
          <w:lang w:val="sv-SE"/>
        </w:rPr>
        <w:t xml:space="preserve"> dokter spesialis paru</w:t>
      </w:r>
      <w:r w:rsidR="00E6775D" w:rsidRPr="00506CCE">
        <w:rPr>
          <w:rFonts w:cs="Arial"/>
          <w:szCs w:val="24"/>
          <w:lang w:val="sv-SE"/>
        </w:rPr>
        <w:t xml:space="preserve"> dan </w:t>
      </w:r>
      <w:r w:rsidR="00B67DD0" w:rsidRPr="00506CCE">
        <w:rPr>
          <w:rFonts w:cs="Arial"/>
          <w:szCs w:val="24"/>
          <w:lang w:val="sv-SE"/>
        </w:rPr>
        <w:t>pernapasan</w:t>
      </w:r>
      <w:r w:rsidR="00E6775D" w:rsidRPr="00506CCE">
        <w:rPr>
          <w:rFonts w:cs="Arial"/>
          <w:szCs w:val="24"/>
          <w:lang w:val="sv-SE"/>
        </w:rPr>
        <w:t xml:space="preserve"> </w:t>
      </w:r>
      <w:r w:rsidRPr="00506CCE">
        <w:rPr>
          <w:rFonts w:cs="Arial"/>
          <w:szCs w:val="24"/>
          <w:lang w:val="sv-SE"/>
        </w:rPr>
        <w:t>sebelumnya.</w:t>
      </w:r>
    </w:p>
    <w:p w14:paraId="02787C36" w14:textId="09703703" w:rsidR="00730DF9" w:rsidRPr="00506CCE" w:rsidRDefault="00730DF9" w:rsidP="000E6534">
      <w:pPr>
        <w:autoSpaceDE w:val="0"/>
        <w:autoSpaceDN w:val="0"/>
        <w:adjustRightInd w:val="0"/>
        <w:ind w:right="-50" w:firstLine="720"/>
        <w:rPr>
          <w:rFonts w:eastAsia="Calibri" w:cs="Arial"/>
          <w:szCs w:val="24"/>
          <w:lang w:val="id-ID"/>
        </w:rPr>
      </w:pPr>
      <w:r w:rsidRPr="00506CCE">
        <w:rPr>
          <w:rFonts w:eastAsia="Calibri" w:cs="Arial"/>
          <w:szCs w:val="24"/>
        </w:rPr>
        <w:t xml:space="preserve">Rasio dosen dan peserta </w:t>
      </w:r>
      <w:r w:rsidR="00682824" w:rsidRPr="00506CCE">
        <w:rPr>
          <w:rFonts w:eastAsia="Calibri" w:cs="Arial"/>
          <w:szCs w:val="24"/>
          <w:lang w:val="id-ID"/>
        </w:rPr>
        <w:t>didik</w:t>
      </w:r>
      <w:r w:rsidRPr="00506CCE">
        <w:rPr>
          <w:rFonts w:eastAsia="Calibri" w:cs="Arial"/>
          <w:szCs w:val="24"/>
        </w:rPr>
        <w:t xml:space="preserve"> yang baik untuk </w:t>
      </w:r>
      <w:r w:rsidR="00252A40" w:rsidRPr="00506CCE">
        <w:rPr>
          <w:rFonts w:eastAsia="Calibri" w:cs="Arial"/>
          <w:szCs w:val="24"/>
        </w:rPr>
        <w:t>p</w:t>
      </w:r>
      <w:r w:rsidR="00133F7F" w:rsidRPr="00506CCE">
        <w:rPr>
          <w:rFonts w:eastAsia="Calibri" w:cs="Arial"/>
          <w:szCs w:val="24"/>
        </w:rPr>
        <w:t>rogram pendidikan</w:t>
      </w:r>
      <w:r w:rsidR="00E6775D" w:rsidRPr="00506CCE">
        <w:rPr>
          <w:rFonts w:eastAsia="Calibri" w:cs="Arial"/>
          <w:szCs w:val="24"/>
        </w:rPr>
        <w:t xml:space="preserve"> </w:t>
      </w:r>
      <w:r w:rsidR="00842E40" w:rsidRPr="00506CCE">
        <w:rPr>
          <w:rFonts w:cs="Arial"/>
          <w:szCs w:val="24"/>
          <w:lang w:val="fi-FI"/>
        </w:rPr>
        <w:t xml:space="preserve">dokter spesialis paru dan pernapasan </w:t>
      </w:r>
      <w:r w:rsidRPr="00506CCE">
        <w:rPr>
          <w:rFonts w:eastAsia="Calibri" w:cs="Arial"/>
          <w:szCs w:val="24"/>
          <w:lang w:val="id-ID"/>
        </w:rPr>
        <w:t>sesuai rumus</w:t>
      </w:r>
      <w:r w:rsidR="00252A40" w:rsidRPr="00506CCE">
        <w:rPr>
          <w:rFonts w:eastAsia="Calibri" w:cs="Arial"/>
          <w:szCs w:val="24"/>
          <w:lang w:val="id-ID"/>
        </w:rPr>
        <w:t xml:space="preserve"> </w:t>
      </w:r>
      <w:r w:rsidRPr="00506CCE">
        <w:rPr>
          <w:rFonts w:eastAsia="Calibri" w:cs="Arial"/>
          <w:szCs w:val="24"/>
          <w:lang w:val="id-ID"/>
        </w:rPr>
        <w:t>:</w:t>
      </w:r>
    </w:p>
    <w:p w14:paraId="30FB1979" w14:textId="77777777" w:rsidR="00252A40" w:rsidRPr="00506CCE" w:rsidRDefault="00252A40" w:rsidP="00CF2B38">
      <w:pPr>
        <w:autoSpaceDE w:val="0"/>
        <w:autoSpaceDN w:val="0"/>
        <w:adjustRightInd w:val="0"/>
        <w:ind w:right="-50"/>
        <w:rPr>
          <w:rFonts w:eastAsia="Calibri" w:cs="Arial"/>
          <w:szCs w:val="24"/>
          <w:lang w:val="id-ID"/>
        </w:rPr>
      </w:pPr>
    </w:p>
    <w:p w14:paraId="2C0D1751" w14:textId="13B2DDD3" w:rsidR="00252A40" w:rsidRPr="00506CCE" w:rsidRDefault="00252A40" w:rsidP="00CF2B38">
      <w:pPr>
        <w:autoSpaceDE w:val="0"/>
        <w:autoSpaceDN w:val="0"/>
        <w:adjustRightInd w:val="0"/>
        <w:ind w:right="-50"/>
        <w:rPr>
          <w:rFonts w:eastAsia="Calibri" w:cs="Arial"/>
          <w:szCs w:val="24"/>
          <w:lang w:val="id-ID"/>
        </w:rPr>
      </w:pPr>
      <w:r w:rsidRPr="00506CCE">
        <w:rPr>
          <w:rFonts w:eastAsia="Calibri" w:cs="Arial"/>
          <w:szCs w:val="24"/>
          <w:lang w:val="id-ID"/>
        </w:rPr>
        <w:t>Maksimum peserta didik yang terima setiap semester = (Jumlah staf pengajar x 3) / masa studi</w:t>
      </w:r>
    </w:p>
    <w:p w14:paraId="6341E4BA" w14:textId="77777777" w:rsidR="00730DF9" w:rsidRPr="00506CCE" w:rsidRDefault="00730DF9" w:rsidP="00CF2B38">
      <w:pPr>
        <w:autoSpaceDE w:val="0"/>
        <w:autoSpaceDN w:val="0"/>
        <w:adjustRightInd w:val="0"/>
        <w:ind w:right="-50"/>
        <w:rPr>
          <w:rFonts w:eastAsia="Calibri" w:cs="Arial"/>
          <w:szCs w:val="24"/>
          <w:lang w:val="id-ID"/>
        </w:rPr>
      </w:pPr>
    </w:p>
    <w:p w14:paraId="12C182AD" w14:textId="77777777" w:rsidR="00842E40" w:rsidRPr="00506CCE" w:rsidRDefault="00842E40" w:rsidP="00CF2B38">
      <w:pPr>
        <w:ind w:right="-50"/>
        <w:rPr>
          <w:rFonts w:cs="Arial"/>
          <w:b/>
          <w:bCs/>
          <w:iCs/>
          <w:szCs w:val="24"/>
          <w:lang w:val="id-ID"/>
        </w:rPr>
      </w:pPr>
    </w:p>
    <w:p w14:paraId="2CE50664" w14:textId="77777777" w:rsidR="00730DF9" w:rsidRPr="00506CCE" w:rsidRDefault="00730DF9" w:rsidP="00CF2B38">
      <w:pPr>
        <w:ind w:right="-50"/>
        <w:rPr>
          <w:rFonts w:cs="Arial"/>
          <w:b/>
          <w:bCs/>
          <w:iCs/>
          <w:szCs w:val="24"/>
          <w:lang w:val="id-ID"/>
        </w:rPr>
      </w:pPr>
      <w:r w:rsidRPr="00506CCE">
        <w:rPr>
          <w:rFonts w:cs="Arial"/>
          <w:b/>
          <w:bCs/>
          <w:iCs/>
          <w:szCs w:val="24"/>
          <w:lang w:val="id-ID"/>
        </w:rPr>
        <w:t xml:space="preserve">Hak dan Kewajiban peserta </w:t>
      </w:r>
      <w:r w:rsidR="00682824" w:rsidRPr="00506CCE">
        <w:rPr>
          <w:rFonts w:cs="Arial"/>
          <w:b/>
          <w:bCs/>
          <w:iCs/>
          <w:szCs w:val="24"/>
          <w:lang w:val="id-ID"/>
        </w:rPr>
        <w:t>didik</w:t>
      </w:r>
    </w:p>
    <w:p w14:paraId="6516F896" w14:textId="77777777" w:rsidR="00730DF9" w:rsidRPr="00506CCE" w:rsidRDefault="00730DF9" w:rsidP="00CF2B38">
      <w:pPr>
        <w:pStyle w:val="ListParagraph"/>
        <w:spacing w:after="0"/>
        <w:ind w:left="0" w:right="-50"/>
        <w:rPr>
          <w:rFonts w:ascii="Arial" w:hAnsi="Arial" w:cs="Arial"/>
          <w:b/>
          <w:sz w:val="24"/>
          <w:szCs w:val="24"/>
          <w:lang w:val="id-ID"/>
        </w:rPr>
      </w:pPr>
    </w:p>
    <w:p w14:paraId="3D4B6EBB" w14:textId="77777777" w:rsidR="00730DF9" w:rsidRPr="00506CCE" w:rsidRDefault="00730DF9" w:rsidP="00CF2B38">
      <w:pPr>
        <w:pStyle w:val="ListParagraph"/>
        <w:spacing w:after="0" w:line="240" w:lineRule="auto"/>
        <w:ind w:left="0" w:right="-50"/>
        <w:rPr>
          <w:rFonts w:ascii="Arial" w:hAnsi="Arial" w:cs="Arial"/>
          <w:b/>
          <w:sz w:val="24"/>
          <w:szCs w:val="24"/>
          <w:lang w:val="id-ID"/>
        </w:rPr>
      </w:pPr>
      <w:r w:rsidRPr="00506CCE">
        <w:rPr>
          <w:rFonts w:ascii="Arial" w:hAnsi="Arial" w:cs="Arial"/>
          <w:b/>
          <w:sz w:val="24"/>
          <w:szCs w:val="24"/>
          <w:lang w:val="id-ID"/>
        </w:rPr>
        <w:t xml:space="preserve">I. </w:t>
      </w:r>
      <w:r w:rsidR="00682824" w:rsidRPr="00506CCE">
        <w:rPr>
          <w:rFonts w:ascii="Arial" w:hAnsi="Arial" w:cs="Arial"/>
          <w:b/>
          <w:sz w:val="24"/>
          <w:szCs w:val="24"/>
        </w:rPr>
        <w:t xml:space="preserve">Hak  peserta </w:t>
      </w:r>
      <w:r w:rsidR="00682824" w:rsidRPr="00506CCE">
        <w:rPr>
          <w:rFonts w:ascii="Arial" w:hAnsi="Arial" w:cs="Arial"/>
          <w:b/>
          <w:sz w:val="24"/>
          <w:szCs w:val="24"/>
          <w:lang w:val="id-ID"/>
        </w:rPr>
        <w:t>didik</w:t>
      </w:r>
    </w:p>
    <w:p w14:paraId="11E3C66A" w14:textId="77777777" w:rsidR="00730DF9" w:rsidRPr="00506CCE" w:rsidRDefault="00730DF9" w:rsidP="00CF2B38">
      <w:pPr>
        <w:pStyle w:val="ListParagraph"/>
        <w:numPr>
          <w:ilvl w:val="0"/>
          <w:numId w:val="13"/>
        </w:numPr>
        <w:spacing w:after="0" w:line="240" w:lineRule="auto"/>
        <w:ind w:right="-50"/>
        <w:rPr>
          <w:rFonts w:ascii="Arial" w:hAnsi="Arial" w:cs="Arial"/>
          <w:sz w:val="24"/>
          <w:szCs w:val="24"/>
          <w:lang w:val="fi-FI"/>
        </w:rPr>
      </w:pPr>
      <w:r w:rsidRPr="00506CCE">
        <w:rPr>
          <w:rFonts w:ascii="Arial" w:hAnsi="Arial" w:cs="Arial"/>
          <w:sz w:val="24"/>
          <w:szCs w:val="24"/>
          <w:lang w:val="fi-FI"/>
        </w:rPr>
        <w:t xml:space="preserve">Mendapatkan kesempatan yang sama selama proses pendidikan. </w:t>
      </w:r>
    </w:p>
    <w:p w14:paraId="6A3F991C" w14:textId="77777777" w:rsidR="00730DF9" w:rsidRPr="00506CCE" w:rsidRDefault="00730DF9" w:rsidP="00CF2B38">
      <w:pPr>
        <w:pStyle w:val="ListParagraph"/>
        <w:numPr>
          <w:ilvl w:val="0"/>
          <w:numId w:val="13"/>
        </w:numPr>
        <w:spacing w:after="0" w:line="240" w:lineRule="auto"/>
        <w:ind w:right="-50"/>
        <w:rPr>
          <w:rFonts w:ascii="Arial" w:hAnsi="Arial" w:cs="Arial"/>
          <w:sz w:val="24"/>
          <w:szCs w:val="24"/>
          <w:lang w:val="nb-NO"/>
        </w:rPr>
      </w:pPr>
      <w:r w:rsidRPr="00506CCE">
        <w:rPr>
          <w:rFonts w:ascii="Arial" w:hAnsi="Arial" w:cs="Arial"/>
          <w:sz w:val="24"/>
          <w:szCs w:val="24"/>
          <w:lang w:val="nb-NO"/>
        </w:rPr>
        <w:t>Mengetahui kompetensi yang akan diperoleh selama proses pendidikan.</w:t>
      </w:r>
    </w:p>
    <w:p w14:paraId="24E1C7C0" w14:textId="77777777" w:rsidR="00730DF9" w:rsidRPr="00506CCE" w:rsidRDefault="00730DF9" w:rsidP="00CF2B38">
      <w:pPr>
        <w:widowControl w:val="0"/>
        <w:numPr>
          <w:ilvl w:val="0"/>
          <w:numId w:val="13"/>
        </w:numPr>
        <w:autoSpaceDE w:val="0"/>
        <w:autoSpaceDN w:val="0"/>
        <w:ind w:right="-50"/>
        <w:jc w:val="left"/>
        <w:rPr>
          <w:rFonts w:cs="Arial"/>
          <w:szCs w:val="24"/>
          <w:lang w:val="sv-SE"/>
        </w:rPr>
      </w:pPr>
      <w:r w:rsidRPr="00506CCE">
        <w:rPr>
          <w:rFonts w:cs="Arial"/>
          <w:spacing w:val="-8"/>
          <w:szCs w:val="24"/>
          <w:lang w:val="sv-SE"/>
        </w:rPr>
        <w:t xml:space="preserve">Mendapatkan bimbingan dari pendidik klinik selama </w:t>
      </w:r>
      <w:r w:rsidRPr="00506CCE">
        <w:rPr>
          <w:rFonts w:cs="Arial"/>
          <w:szCs w:val="24"/>
          <w:lang w:val="sv-SE"/>
        </w:rPr>
        <w:t xml:space="preserve">menjalankan pembelajaran </w:t>
      </w:r>
      <w:r w:rsidRPr="00506CCE">
        <w:rPr>
          <w:rFonts w:cs="Arial"/>
          <w:szCs w:val="24"/>
          <w:lang w:val="sv-SE"/>
        </w:rPr>
        <w:lastRenderedPageBreak/>
        <w:t>klinik.</w:t>
      </w:r>
    </w:p>
    <w:p w14:paraId="04B8DEE7" w14:textId="77777777" w:rsidR="00730DF9" w:rsidRPr="00506CCE" w:rsidRDefault="00730DF9" w:rsidP="00CF2B38">
      <w:pPr>
        <w:widowControl w:val="0"/>
        <w:numPr>
          <w:ilvl w:val="0"/>
          <w:numId w:val="13"/>
        </w:numPr>
        <w:autoSpaceDE w:val="0"/>
        <w:autoSpaceDN w:val="0"/>
        <w:ind w:right="-50"/>
        <w:jc w:val="left"/>
        <w:rPr>
          <w:rFonts w:cs="Arial"/>
          <w:szCs w:val="24"/>
        </w:rPr>
      </w:pPr>
      <w:r w:rsidRPr="00506CCE">
        <w:rPr>
          <w:rFonts w:cs="Arial"/>
          <w:szCs w:val="24"/>
        </w:rPr>
        <w:t>Mendapatkan dosen pembimbing klinik.</w:t>
      </w:r>
    </w:p>
    <w:p w14:paraId="434C08B4" w14:textId="77777777" w:rsidR="00730DF9" w:rsidRPr="00506CCE" w:rsidRDefault="00730DF9" w:rsidP="00CF2B38">
      <w:pPr>
        <w:widowControl w:val="0"/>
        <w:numPr>
          <w:ilvl w:val="0"/>
          <w:numId w:val="13"/>
        </w:numPr>
        <w:autoSpaceDE w:val="0"/>
        <w:autoSpaceDN w:val="0"/>
        <w:ind w:right="-50"/>
        <w:jc w:val="left"/>
        <w:rPr>
          <w:rFonts w:cs="Arial"/>
          <w:szCs w:val="24"/>
        </w:rPr>
      </w:pPr>
      <w:r w:rsidRPr="00506CCE">
        <w:rPr>
          <w:rFonts w:cs="Arial"/>
          <w:szCs w:val="24"/>
        </w:rPr>
        <w:t>Mengetahui aspek-aspek yang akan dinilai.</w:t>
      </w:r>
    </w:p>
    <w:p w14:paraId="56F6B17D" w14:textId="6CF0FA89" w:rsidR="00730DF9" w:rsidRPr="00506CCE" w:rsidRDefault="00730DF9" w:rsidP="00CF2B38">
      <w:pPr>
        <w:widowControl w:val="0"/>
        <w:numPr>
          <w:ilvl w:val="0"/>
          <w:numId w:val="13"/>
        </w:numPr>
        <w:autoSpaceDE w:val="0"/>
        <w:autoSpaceDN w:val="0"/>
        <w:ind w:right="-50"/>
        <w:jc w:val="left"/>
        <w:rPr>
          <w:rFonts w:cs="Arial"/>
          <w:szCs w:val="24"/>
          <w:lang w:val="fi-FI"/>
        </w:rPr>
      </w:pPr>
      <w:r w:rsidRPr="00506CCE">
        <w:rPr>
          <w:rFonts w:cs="Arial"/>
          <w:spacing w:val="-8"/>
          <w:szCs w:val="24"/>
          <w:lang w:val="fi-FI"/>
        </w:rPr>
        <w:t>Mengikuti ujian sete</w:t>
      </w:r>
      <w:r w:rsidR="009D796C" w:rsidRPr="00506CCE">
        <w:rPr>
          <w:rFonts w:cs="Arial"/>
          <w:spacing w:val="-8"/>
          <w:szCs w:val="24"/>
          <w:lang w:val="fi-FI"/>
        </w:rPr>
        <w:t>lah memenuhi segala persyaratan</w:t>
      </w:r>
      <w:r w:rsidRPr="00506CCE">
        <w:rPr>
          <w:rFonts w:cs="Arial"/>
          <w:spacing w:val="-8"/>
          <w:szCs w:val="24"/>
          <w:lang w:val="fi-FI"/>
        </w:rPr>
        <w:t>.</w:t>
      </w:r>
    </w:p>
    <w:p w14:paraId="5103E8EB" w14:textId="63B86AAC" w:rsidR="00730DF9" w:rsidRPr="00506CCE" w:rsidRDefault="00730DF9" w:rsidP="00CF2B38">
      <w:pPr>
        <w:widowControl w:val="0"/>
        <w:numPr>
          <w:ilvl w:val="0"/>
          <w:numId w:val="13"/>
        </w:numPr>
        <w:autoSpaceDE w:val="0"/>
        <w:autoSpaceDN w:val="0"/>
        <w:ind w:right="-50"/>
        <w:jc w:val="left"/>
        <w:rPr>
          <w:rFonts w:cs="Arial"/>
          <w:szCs w:val="24"/>
        </w:rPr>
      </w:pPr>
      <w:r w:rsidRPr="00506CCE">
        <w:rPr>
          <w:rFonts w:cs="Arial"/>
          <w:szCs w:val="24"/>
        </w:rPr>
        <w:t>Mendapa</w:t>
      </w:r>
      <w:r w:rsidR="009D796C" w:rsidRPr="00506CCE">
        <w:rPr>
          <w:rFonts w:cs="Arial"/>
          <w:szCs w:val="24"/>
        </w:rPr>
        <w:t>tkan penilaian yang adil dan obj</w:t>
      </w:r>
      <w:r w:rsidRPr="00506CCE">
        <w:rPr>
          <w:rFonts w:cs="Arial"/>
          <w:szCs w:val="24"/>
        </w:rPr>
        <w:t>ektif  sesuai dengan ketentuan yang berlaku.</w:t>
      </w:r>
    </w:p>
    <w:p w14:paraId="1E0B576A" w14:textId="77777777" w:rsidR="00730DF9" w:rsidRPr="00506CCE" w:rsidRDefault="00730DF9" w:rsidP="00CF2B38">
      <w:pPr>
        <w:widowControl w:val="0"/>
        <w:numPr>
          <w:ilvl w:val="0"/>
          <w:numId w:val="13"/>
        </w:numPr>
        <w:autoSpaceDE w:val="0"/>
        <w:autoSpaceDN w:val="0"/>
        <w:ind w:right="-50"/>
        <w:jc w:val="left"/>
        <w:rPr>
          <w:rFonts w:cs="Arial"/>
          <w:szCs w:val="24"/>
        </w:rPr>
      </w:pPr>
      <w:r w:rsidRPr="00506CCE">
        <w:rPr>
          <w:rFonts w:cs="Arial"/>
          <w:szCs w:val="24"/>
        </w:rPr>
        <w:t>Mengetahui hasil penilaian.</w:t>
      </w:r>
    </w:p>
    <w:p w14:paraId="34254165" w14:textId="41411E86" w:rsidR="00730DF9" w:rsidRPr="00506CCE" w:rsidRDefault="00730DF9" w:rsidP="00CF2B38">
      <w:pPr>
        <w:pStyle w:val="ListParagraph"/>
        <w:numPr>
          <w:ilvl w:val="0"/>
          <w:numId w:val="13"/>
        </w:numPr>
        <w:spacing w:after="0" w:line="240" w:lineRule="auto"/>
        <w:ind w:right="-50"/>
        <w:jc w:val="both"/>
        <w:rPr>
          <w:rFonts w:ascii="Arial" w:hAnsi="Arial" w:cs="Arial"/>
          <w:sz w:val="24"/>
          <w:szCs w:val="24"/>
        </w:rPr>
      </w:pPr>
      <w:r w:rsidRPr="00506CCE">
        <w:rPr>
          <w:rFonts w:ascii="Arial" w:hAnsi="Arial" w:cs="Arial"/>
          <w:spacing w:val="-2"/>
          <w:sz w:val="24"/>
          <w:szCs w:val="24"/>
        </w:rPr>
        <w:t>Dalam hal tidak terpenuhinya hak-hak t</w:t>
      </w:r>
      <w:r w:rsidR="009D796C" w:rsidRPr="00506CCE">
        <w:rPr>
          <w:rFonts w:ascii="Arial" w:hAnsi="Arial" w:cs="Arial"/>
          <w:spacing w:val="-2"/>
          <w:sz w:val="24"/>
          <w:szCs w:val="24"/>
        </w:rPr>
        <w:t>ersebut diatas maka p</w:t>
      </w:r>
      <w:r w:rsidR="00753BED" w:rsidRPr="00506CCE">
        <w:rPr>
          <w:rFonts w:ascii="Arial" w:hAnsi="Arial" w:cs="Arial"/>
          <w:spacing w:val="-2"/>
          <w:sz w:val="24"/>
          <w:szCs w:val="24"/>
        </w:rPr>
        <w:t xml:space="preserve">eserta </w:t>
      </w:r>
      <w:r w:rsidR="00753BED" w:rsidRPr="00506CCE">
        <w:rPr>
          <w:rFonts w:ascii="Arial" w:hAnsi="Arial" w:cs="Arial"/>
          <w:spacing w:val="-2"/>
          <w:sz w:val="24"/>
          <w:szCs w:val="24"/>
          <w:lang w:val="id-ID"/>
        </w:rPr>
        <w:t>didik</w:t>
      </w:r>
      <w:r w:rsidRPr="00506CCE">
        <w:rPr>
          <w:rFonts w:ascii="Arial" w:hAnsi="Arial" w:cs="Arial"/>
          <w:spacing w:val="-2"/>
          <w:sz w:val="24"/>
          <w:szCs w:val="24"/>
        </w:rPr>
        <w:t xml:space="preserve"> </w:t>
      </w:r>
      <w:r w:rsidRPr="00506CCE">
        <w:rPr>
          <w:rFonts w:ascii="Arial" w:hAnsi="Arial" w:cs="Arial"/>
          <w:spacing w:val="-4"/>
          <w:sz w:val="24"/>
          <w:szCs w:val="24"/>
        </w:rPr>
        <w:t xml:space="preserve">berhak untuk mengajukan keberatan secara tertulis yang ditujukan kepada </w:t>
      </w:r>
      <w:r w:rsidR="00AF1955" w:rsidRPr="00506CCE">
        <w:rPr>
          <w:rFonts w:ascii="Arial" w:hAnsi="Arial" w:cs="Arial"/>
          <w:spacing w:val="-1"/>
          <w:sz w:val="24"/>
          <w:szCs w:val="24"/>
        </w:rPr>
        <w:t>ketua program studi</w:t>
      </w:r>
      <w:r w:rsidRPr="00506CCE">
        <w:rPr>
          <w:rFonts w:ascii="Arial" w:hAnsi="Arial" w:cs="Arial"/>
          <w:spacing w:val="-1"/>
          <w:sz w:val="24"/>
          <w:szCs w:val="24"/>
        </w:rPr>
        <w:t xml:space="preserve"> yang bersangkutan untuk mendapatkan penyelesaian yang </w:t>
      </w:r>
      <w:r w:rsidRPr="00506CCE">
        <w:rPr>
          <w:rFonts w:ascii="Arial" w:hAnsi="Arial" w:cs="Arial"/>
          <w:sz w:val="24"/>
          <w:szCs w:val="24"/>
        </w:rPr>
        <w:t>adil.</w:t>
      </w:r>
    </w:p>
    <w:p w14:paraId="144A88E6" w14:textId="7DDC4B58" w:rsidR="00730DF9" w:rsidRPr="00506CCE" w:rsidRDefault="000E6534" w:rsidP="00CF2B38">
      <w:pPr>
        <w:pStyle w:val="ListParagraph"/>
        <w:numPr>
          <w:ilvl w:val="0"/>
          <w:numId w:val="13"/>
        </w:numPr>
        <w:spacing w:after="0" w:line="240" w:lineRule="auto"/>
        <w:ind w:right="-50"/>
        <w:jc w:val="both"/>
        <w:rPr>
          <w:rFonts w:ascii="Arial" w:hAnsi="Arial" w:cs="Arial"/>
          <w:sz w:val="24"/>
          <w:szCs w:val="24"/>
        </w:rPr>
      </w:pPr>
      <w:r w:rsidRPr="00506CCE">
        <w:rPr>
          <w:rFonts w:ascii="Arial" w:hAnsi="Arial" w:cs="Arial"/>
          <w:sz w:val="24"/>
          <w:szCs w:val="24"/>
        </w:rPr>
        <w:t>Butir 2, 5, 6 s</w:t>
      </w:r>
      <w:r w:rsidR="00730DF9" w:rsidRPr="00506CCE">
        <w:rPr>
          <w:rFonts w:ascii="Arial" w:hAnsi="Arial" w:cs="Arial"/>
          <w:sz w:val="24"/>
          <w:szCs w:val="24"/>
        </w:rPr>
        <w:t>esuai program studi masing-masing.</w:t>
      </w:r>
    </w:p>
    <w:p w14:paraId="0A72A4CB" w14:textId="77777777" w:rsidR="00730DF9" w:rsidRPr="00506CCE" w:rsidRDefault="00730DF9" w:rsidP="00CF2B38">
      <w:pPr>
        <w:pStyle w:val="ListParagraph"/>
        <w:spacing w:after="0" w:line="240" w:lineRule="auto"/>
        <w:ind w:left="1080" w:right="-50"/>
        <w:jc w:val="both"/>
        <w:rPr>
          <w:rFonts w:ascii="Arial" w:hAnsi="Arial" w:cs="Arial"/>
          <w:sz w:val="24"/>
          <w:szCs w:val="24"/>
        </w:rPr>
      </w:pPr>
    </w:p>
    <w:p w14:paraId="6B28ACED" w14:textId="77777777" w:rsidR="00730DF9" w:rsidRPr="00506CCE" w:rsidRDefault="00730DF9" w:rsidP="00CF2B38">
      <w:pPr>
        <w:pStyle w:val="ListParagraph"/>
        <w:spacing w:after="0" w:line="240" w:lineRule="auto"/>
        <w:ind w:left="0" w:right="-50"/>
        <w:jc w:val="both"/>
        <w:rPr>
          <w:rFonts w:ascii="Arial" w:hAnsi="Arial" w:cs="Arial"/>
          <w:b/>
          <w:sz w:val="24"/>
          <w:szCs w:val="24"/>
          <w:lang w:val="id-ID"/>
        </w:rPr>
      </w:pPr>
      <w:r w:rsidRPr="00506CCE">
        <w:rPr>
          <w:rFonts w:ascii="Arial" w:hAnsi="Arial" w:cs="Arial"/>
          <w:b/>
          <w:sz w:val="24"/>
          <w:szCs w:val="24"/>
          <w:lang w:val="id-ID"/>
        </w:rPr>
        <w:t xml:space="preserve">II. </w:t>
      </w:r>
      <w:r w:rsidR="00682824" w:rsidRPr="00506CCE">
        <w:rPr>
          <w:rFonts w:ascii="Arial" w:hAnsi="Arial" w:cs="Arial"/>
          <w:b/>
          <w:sz w:val="24"/>
          <w:szCs w:val="24"/>
        </w:rPr>
        <w:t xml:space="preserve">Kewajiban peserta </w:t>
      </w:r>
      <w:r w:rsidR="00682824" w:rsidRPr="00506CCE">
        <w:rPr>
          <w:rFonts w:ascii="Arial" w:hAnsi="Arial" w:cs="Arial"/>
          <w:b/>
          <w:sz w:val="24"/>
          <w:szCs w:val="24"/>
          <w:lang w:val="id-ID"/>
        </w:rPr>
        <w:t>didik</w:t>
      </w:r>
    </w:p>
    <w:p w14:paraId="127EEE3F" w14:textId="672DD05C" w:rsidR="00730DF9" w:rsidRPr="00506CCE" w:rsidRDefault="00730DF9" w:rsidP="000E6534">
      <w:pPr>
        <w:widowControl w:val="0"/>
        <w:numPr>
          <w:ilvl w:val="0"/>
          <w:numId w:val="14"/>
        </w:numPr>
        <w:tabs>
          <w:tab w:val="clear" w:pos="360"/>
        </w:tabs>
        <w:autoSpaceDE w:val="0"/>
        <w:autoSpaceDN w:val="0"/>
        <w:ind w:left="357" w:right="-50" w:hanging="357"/>
        <w:rPr>
          <w:rFonts w:cs="Arial"/>
          <w:szCs w:val="24"/>
        </w:rPr>
      </w:pPr>
      <w:r w:rsidRPr="00506CCE">
        <w:rPr>
          <w:rFonts w:cs="Arial"/>
          <w:spacing w:val="-4"/>
          <w:szCs w:val="24"/>
        </w:rPr>
        <w:t xml:space="preserve">Mentaati peraturan dan menjalankan seluruh kegiatan pembelajaran klinik </w:t>
      </w:r>
      <w:r w:rsidRPr="00506CCE">
        <w:rPr>
          <w:rFonts w:cs="Arial"/>
          <w:szCs w:val="24"/>
        </w:rPr>
        <w:t xml:space="preserve">yang ditetapkan oleh </w:t>
      </w:r>
      <w:r w:rsidRPr="00506CCE">
        <w:rPr>
          <w:rFonts w:cs="Arial"/>
          <w:szCs w:val="24"/>
          <w:lang w:val="id-ID"/>
        </w:rPr>
        <w:t>pengelola program</w:t>
      </w:r>
      <w:r w:rsidRPr="00506CCE">
        <w:rPr>
          <w:rFonts w:cs="Arial"/>
          <w:szCs w:val="24"/>
        </w:rPr>
        <w:t xml:space="preserve"> dan masing-masing </w:t>
      </w:r>
      <w:r w:rsidR="000E6534" w:rsidRPr="00506CCE">
        <w:rPr>
          <w:rFonts w:cs="Arial"/>
          <w:szCs w:val="24"/>
          <w:lang w:val="id-ID"/>
        </w:rPr>
        <w:t>p</w:t>
      </w:r>
      <w:r w:rsidR="00133F7F" w:rsidRPr="00506CCE">
        <w:rPr>
          <w:rFonts w:cs="Arial"/>
          <w:szCs w:val="24"/>
          <w:lang w:val="id-ID"/>
        </w:rPr>
        <w:t>rogram pendidikan</w:t>
      </w:r>
      <w:r w:rsidRPr="00506CCE">
        <w:rPr>
          <w:rFonts w:cs="Arial"/>
          <w:szCs w:val="24"/>
        </w:rPr>
        <w:t>.</w:t>
      </w:r>
    </w:p>
    <w:p w14:paraId="2A869AF7" w14:textId="77777777" w:rsidR="00730DF9" w:rsidRPr="00506CCE" w:rsidRDefault="00730DF9" w:rsidP="000E6534">
      <w:pPr>
        <w:widowControl w:val="0"/>
        <w:numPr>
          <w:ilvl w:val="0"/>
          <w:numId w:val="14"/>
        </w:numPr>
        <w:tabs>
          <w:tab w:val="clear" w:pos="360"/>
        </w:tabs>
        <w:autoSpaceDE w:val="0"/>
        <w:autoSpaceDN w:val="0"/>
        <w:ind w:left="357" w:right="-50" w:hanging="357"/>
        <w:rPr>
          <w:rFonts w:cs="Arial"/>
          <w:szCs w:val="24"/>
        </w:rPr>
      </w:pPr>
      <w:r w:rsidRPr="00506CCE">
        <w:rPr>
          <w:rFonts w:cs="Arial"/>
          <w:szCs w:val="24"/>
        </w:rPr>
        <w:t xml:space="preserve">Mematuhi tata tertib dan peraturan yang ditetapkan di masing-masing </w:t>
      </w:r>
      <w:r w:rsidRPr="00506CCE">
        <w:rPr>
          <w:rFonts w:cs="Arial"/>
          <w:spacing w:val="-4"/>
          <w:szCs w:val="24"/>
        </w:rPr>
        <w:t>rumah sakit pendidikan dan wahana pendidikan lainnya</w:t>
      </w:r>
      <w:r w:rsidRPr="00506CCE">
        <w:rPr>
          <w:rFonts w:cs="Arial"/>
          <w:szCs w:val="24"/>
        </w:rPr>
        <w:t>.</w:t>
      </w:r>
    </w:p>
    <w:p w14:paraId="08F3B26D" w14:textId="1BC5513E" w:rsidR="00730DF9" w:rsidRPr="00506CCE" w:rsidRDefault="003B0B19" w:rsidP="000E6534">
      <w:pPr>
        <w:widowControl w:val="0"/>
        <w:numPr>
          <w:ilvl w:val="0"/>
          <w:numId w:val="14"/>
        </w:numPr>
        <w:tabs>
          <w:tab w:val="clear" w:pos="360"/>
        </w:tabs>
        <w:autoSpaceDE w:val="0"/>
        <w:autoSpaceDN w:val="0"/>
        <w:ind w:left="357" w:right="-50" w:hanging="357"/>
        <w:rPr>
          <w:rFonts w:cs="Arial"/>
          <w:spacing w:val="-2"/>
          <w:szCs w:val="24"/>
        </w:rPr>
      </w:pPr>
      <w:r w:rsidRPr="00506CCE">
        <w:rPr>
          <w:rFonts w:cs="Arial"/>
          <w:spacing w:val="-2"/>
          <w:szCs w:val="24"/>
        </w:rPr>
        <w:t>Mengucapkan janji p</w:t>
      </w:r>
      <w:r w:rsidR="00730DF9" w:rsidRPr="00506CCE">
        <w:rPr>
          <w:rFonts w:cs="Arial"/>
          <w:spacing w:val="-2"/>
          <w:szCs w:val="24"/>
        </w:rPr>
        <w:t xml:space="preserve">eserta </w:t>
      </w:r>
      <w:r w:rsidR="00AF1955" w:rsidRPr="00506CCE">
        <w:rPr>
          <w:rFonts w:cs="Arial"/>
          <w:spacing w:val="-2"/>
          <w:szCs w:val="24"/>
          <w:lang w:val="id-ID"/>
        </w:rPr>
        <w:t>didik</w:t>
      </w:r>
      <w:r w:rsidR="00730DF9" w:rsidRPr="00506CCE">
        <w:rPr>
          <w:rFonts w:cs="Arial"/>
          <w:spacing w:val="-2"/>
          <w:szCs w:val="24"/>
        </w:rPr>
        <w:t xml:space="preserve">  sebelum menjalankan pendidikan klinik.</w:t>
      </w:r>
    </w:p>
    <w:p w14:paraId="0810B806" w14:textId="77777777" w:rsidR="00730DF9" w:rsidRPr="00506CCE" w:rsidRDefault="00730DF9" w:rsidP="000E6534">
      <w:pPr>
        <w:widowControl w:val="0"/>
        <w:numPr>
          <w:ilvl w:val="0"/>
          <w:numId w:val="14"/>
        </w:numPr>
        <w:tabs>
          <w:tab w:val="clear" w:pos="360"/>
        </w:tabs>
        <w:autoSpaceDE w:val="0"/>
        <w:autoSpaceDN w:val="0"/>
        <w:ind w:left="357" w:right="-50" w:hanging="357"/>
        <w:rPr>
          <w:rFonts w:cs="Arial"/>
          <w:szCs w:val="24"/>
        </w:rPr>
      </w:pPr>
      <w:r w:rsidRPr="00506CCE">
        <w:rPr>
          <w:rFonts w:cs="Arial"/>
          <w:spacing w:val="-8"/>
          <w:szCs w:val="24"/>
        </w:rPr>
        <w:t>Mengetahui jenis-jenis kewenangan yang boleh didelegasikan oleh pendidik klinik</w:t>
      </w:r>
      <w:r w:rsidRPr="00506CCE">
        <w:rPr>
          <w:rFonts w:cs="Arial"/>
          <w:szCs w:val="24"/>
        </w:rPr>
        <w:t xml:space="preserve"> (perhatikan daftar kompetensi pada putaran klinik tersebut).</w:t>
      </w:r>
    </w:p>
    <w:p w14:paraId="0470690B" w14:textId="77777777" w:rsidR="00730DF9" w:rsidRPr="00506CCE" w:rsidRDefault="00730DF9" w:rsidP="000E6534">
      <w:pPr>
        <w:widowControl w:val="0"/>
        <w:numPr>
          <w:ilvl w:val="0"/>
          <w:numId w:val="14"/>
        </w:numPr>
        <w:tabs>
          <w:tab w:val="clear" w:pos="360"/>
        </w:tabs>
        <w:autoSpaceDE w:val="0"/>
        <w:autoSpaceDN w:val="0"/>
        <w:ind w:left="357" w:right="-50" w:hanging="357"/>
        <w:rPr>
          <w:rFonts w:cs="Arial"/>
          <w:szCs w:val="24"/>
        </w:rPr>
      </w:pPr>
      <w:r w:rsidRPr="00506CCE">
        <w:rPr>
          <w:rFonts w:cs="Arial"/>
          <w:szCs w:val="24"/>
        </w:rPr>
        <w:t>Melaksanakan tugas klinik yang didelegasikan oleh pendidik klinik dan pembimbing klinik sesuai dengan kewenangannya.</w:t>
      </w:r>
    </w:p>
    <w:p w14:paraId="677A7A93" w14:textId="725B0B03" w:rsidR="00730DF9" w:rsidRPr="00506CCE" w:rsidRDefault="00730DF9" w:rsidP="000E6534">
      <w:pPr>
        <w:widowControl w:val="0"/>
        <w:numPr>
          <w:ilvl w:val="0"/>
          <w:numId w:val="14"/>
        </w:numPr>
        <w:tabs>
          <w:tab w:val="clear" w:pos="360"/>
        </w:tabs>
        <w:autoSpaceDE w:val="0"/>
        <w:autoSpaceDN w:val="0"/>
        <w:ind w:left="357" w:right="-50" w:hanging="357"/>
        <w:rPr>
          <w:rFonts w:cs="Arial"/>
          <w:szCs w:val="24"/>
        </w:rPr>
      </w:pPr>
      <w:r w:rsidRPr="00506CCE">
        <w:rPr>
          <w:rFonts w:cs="Arial"/>
          <w:szCs w:val="24"/>
        </w:rPr>
        <w:t>Terhadap pasien</w:t>
      </w:r>
      <w:r w:rsidR="003B0B19" w:rsidRPr="00506CCE">
        <w:rPr>
          <w:rFonts w:cs="Arial"/>
          <w:szCs w:val="24"/>
        </w:rPr>
        <w:t xml:space="preserve"> </w:t>
      </w:r>
      <w:r w:rsidRPr="00506CCE">
        <w:rPr>
          <w:rFonts w:cs="Arial"/>
          <w:szCs w:val="24"/>
        </w:rPr>
        <w:t>; berlaku wajar, sopan dan ramah</w:t>
      </w:r>
      <w:r w:rsidR="003B0B19" w:rsidRPr="00506CCE">
        <w:rPr>
          <w:rFonts w:cs="Arial"/>
          <w:szCs w:val="24"/>
        </w:rPr>
        <w:t xml:space="preserve"> </w:t>
      </w:r>
      <w:r w:rsidRPr="00506CCE">
        <w:rPr>
          <w:rFonts w:cs="Arial"/>
          <w:szCs w:val="24"/>
        </w:rPr>
        <w:t>; melakukan tugas dengan sepenuh hati, tegas dan sesuai dengan kewenangan</w:t>
      </w:r>
      <w:r w:rsidR="003B0B19" w:rsidRPr="00506CCE">
        <w:rPr>
          <w:rFonts w:cs="Arial"/>
          <w:szCs w:val="24"/>
        </w:rPr>
        <w:t xml:space="preserve"> </w:t>
      </w:r>
      <w:r w:rsidRPr="00506CCE">
        <w:rPr>
          <w:rFonts w:cs="Arial"/>
          <w:szCs w:val="24"/>
        </w:rPr>
        <w:t>; tidak diperkenankan mempermainkan pasien dan memberikan pelayanan terbaik sebagai ibadah.</w:t>
      </w:r>
    </w:p>
    <w:p w14:paraId="60BD405A" w14:textId="77777777" w:rsidR="00730DF9" w:rsidRPr="00506CCE" w:rsidRDefault="00730DF9" w:rsidP="00CF2B38">
      <w:pPr>
        <w:ind w:right="-50"/>
        <w:rPr>
          <w:rFonts w:cs="Arial"/>
          <w:bCs/>
          <w:iCs/>
          <w:szCs w:val="24"/>
          <w:lang w:val="id-ID"/>
        </w:rPr>
      </w:pPr>
    </w:p>
    <w:p w14:paraId="4C9AF16B" w14:textId="77777777" w:rsidR="00AF1955" w:rsidRPr="00506CCE" w:rsidRDefault="00AF1955" w:rsidP="00CF2B38">
      <w:pPr>
        <w:ind w:right="-50"/>
        <w:rPr>
          <w:rFonts w:cs="Arial"/>
          <w:bCs/>
          <w:iCs/>
          <w:szCs w:val="24"/>
          <w:lang w:val="id-ID"/>
        </w:rPr>
      </w:pPr>
    </w:p>
    <w:p w14:paraId="6F2C7F4B" w14:textId="77777777" w:rsidR="00730DF9" w:rsidRPr="00506CCE" w:rsidRDefault="00730DF9" w:rsidP="00CF2B38">
      <w:pPr>
        <w:ind w:left="360" w:right="-50"/>
        <w:rPr>
          <w:rFonts w:cs="Arial"/>
          <w:b/>
          <w:bCs/>
          <w:szCs w:val="24"/>
        </w:rPr>
      </w:pPr>
      <w:r w:rsidRPr="00506CCE">
        <w:rPr>
          <w:rFonts w:cs="Arial"/>
          <w:b/>
          <w:bCs/>
          <w:szCs w:val="24"/>
        </w:rPr>
        <w:t>PUTUS PENDIDIKAN (</w:t>
      </w:r>
      <w:r w:rsidRPr="00506CCE">
        <w:rPr>
          <w:rFonts w:cs="Arial"/>
          <w:b/>
          <w:bCs/>
          <w:i/>
          <w:szCs w:val="24"/>
        </w:rPr>
        <w:t>Drop out</w:t>
      </w:r>
      <w:r w:rsidRPr="00506CCE">
        <w:rPr>
          <w:rFonts w:cs="Arial"/>
          <w:b/>
          <w:bCs/>
          <w:szCs w:val="24"/>
        </w:rPr>
        <w:t>)</w:t>
      </w:r>
    </w:p>
    <w:p w14:paraId="191C4FE4" w14:textId="77777777" w:rsidR="00730DF9" w:rsidRPr="00506CCE" w:rsidRDefault="00730DF9" w:rsidP="00CF2B38">
      <w:pPr>
        <w:ind w:left="360" w:right="-50"/>
        <w:rPr>
          <w:rFonts w:cs="Arial"/>
          <w:b/>
          <w:bCs/>
          <w:szCs w:val="24"/>
          <w:lang w:val="id-ID"/>
        </w:rPr>
      </w:pPr>
    </w:p>
    <w:p w14:paraId="6E31AA2D" w14:textId="77777777" w:rsidR="00730DF9" w:rsidRPr="00506CCE" w:rsidRDefault="00730DF9" w:rsidP="00CF2B38">
      <w:pPr>
        <w:ind w:left="360" w:right="-50"/>
        <w:rPr>
          <w:rFonts w:cs="Arial"/>
          <w:b/>
          <w:bCs/>
          <w:szCs w:val="24"/>
          <w:lang w:val="id-ID"/>
        </w:rPr>
      </w:pPr>
      <w:r w:rsidRPr="00506CCE">
        <w:rPr>
          <w:rFonts w:cs="Arial"/>
          <w:b/>
          <w:bCs/>
          <w:szCs w:val="24"/>
        </w:rPr>
        <w:t>A. Prosedur</w:t>
      </w:r>
    </w:p>
    <w:p w14:paraId="025A8413" w14:textId="77777777" w:rsidR="00730DF9" w:rsidRPr="00506CCE" w:rsidRDefault="00730DF9" w:rsidP="00CF2B38">
      <w:pPr>
        <w:ind w:left="360" w:right="-50"/>
        <w:rPr>
          <w:rFonts w:cs="Arial"/>
          <w:b/>
          <w:bCs/>
          <w:szCs w:val="24"/>
          <w:lang w:val="id-ID"/>
        </w:rPr>
      </w:pPr>
    </w:p>
    <w:p w14:paraId="65898CF7" w14:textId="57C29408" w:rsidR="00730DF9" w:rsidRPr="00506CCE" w:rsidRDefault="00730DF9" w:rsidP="00CF2B38">
      <w:pPr>
        <w:widowControl w:val="0"/>
        <w:numPr>
          <w:ilvl w:val="0"/>
          <w:numId w:val="15"/>
        </w:numPr>
        <w:autoSpaceDE w:val="0"/>
        <w:autoSpaceDN w:val="0"/>
        <w:ind w:right="-50"/>
        <w:rPr>
          <w:rFonts w:cs="Arial"/>
          <w:szCs w:val="24"/>
        </w:rPr>
      </w:pPr>
      <w:r w:rsidRPr="00506CCE">
        <w:rPr>
          <w:rFonts w:cs="Arial"/>
          <w:szCs w:val="24"/>
        </w:rPr>
        <w:t>Dilakukan penilaian ata</w:t>
      </w:r>
      <w:r w:rsidR="00BE4B45" w:rsidRPr="00506CCE">
        <w:rPr>
          <w:rFonts w:cs="Arial"/>
          <w:szCs w:val="24"/>
        </w:rPr>
        <w:t>s unsur-unsur kognitif, afektif</w:t>
      </w:r>
      <w:r w:rsidRPr="00506CCE">
        <w:rPr>
          <w:rFonts w:cs="Arial"/>
          <w:szCs w:val="24"/>
        </w:rPr>
        <w:t xml:space="preserve"> dan psikomotor.</w:t>
      </w:r>
    </w:p>
    <w:p w14:paraId="68F1C52F" w14:textId="77777777" w:rsidR="00730DF9" w:rsidRPr="00506CCE" w:rsidRDefault="00730DF9" w:rsidP="00CF2B38">
      <w:pPr>
        <w:widowControl w:val="0"/>
        <w:numPr>
          <w:ilvl w:val="0"/>
          <w:numId w:val="15"/>
        </w:numPr>
        <w:autoSpaceDE w:val="0"/>
        <w:autoSpaceDN w:val="0"/>
        <w:ind w:right="-50"/>
        <w:rPr>
          <w:rFonts w:cs="Arial"/>
          <w:szCs w:val="24"/>
        </w:rPr>
      </w:pPr>
      <w:r w:rsidRPr="00506CCE">
        <w:rPr>
          <w:rFonts w:cs="Arial"/>
          <w:szCs w:val="24"/>
        </w:rPr>
        <w:t>Setelah mendapat peringatan pertama (lisan), peringatan kedua (tertulis) dan peringatan ketiga (tertulis), peserta didik dapat diberhentikan proses pendidikannya.</w:t>
      </w:r>
    </w:p>
    <w:p w14:paraId="1E268AAC" w14:textId="77777777" w:rsidR="00730DF9" w:rsidRPr="00506CCE" w:rsidRDefault="00730DF9" w:rsidP="00CF2B38">
      <w:pPr>
        <w:widowControl w:val="0"/>
        <w:numPr>
          <w:ilvl w:val="0"/>
          <w:numId w:val="15"/>
        </w:numPr>
        <w:autoSpaceDE w:val="0"/>
        <w:autoSpaceDN w:val="0"/>
        <w:ind w:right="-50"/>
        <w:rPr>
          <w:rFonts w:cs="Arial"/>
          <w:szCs w:val="24"/>
        </w:rPr>
      </w:pPr>
      <w:r w:rsidRPr="00506CCE">
        <w:rPr>
          <w:rFonts w:cs="Arial"/>
          <w:szCs w:val="24"/>
        </w:rPr>
        <w:t xml:space="preserve">Dalam kasus pelanggaran etika dan susila, peringatan lisan </w:t>
      </w:r>
      <w:r w:rsidR="00AF1955" w:rsidRPr="00506CCE">
        <w:rPr>
          <w:rFonts w:cs="Arial"/>
          <w:szCs w:val="24"/>
        </w:rPr>
        <w:t>dan tertulis tidak diperlukan (</w:t>
      </w:r>
      <w:r w:rsidR="00AF1955" w:rsidRPr="00506CCE">
        <w:rPr>
          <w:rFonts w:cs="Arial"/>
          <w:szCs w:val="24"/>
          <w:lang w:val="id-ID"/>
        </w:rPr>
        <w:t>d</w:t>
      </w:r>
      <w:r w:rsidRPr="00506CCE">
        <w:rPr>
          <w:rFonts w:cs="Arial"/>
          <w:szCs w:val="24"/>
        </w:rPr>
        <w:t xml:space="preserve">iserahkan ke </w:t>
      </w:r>
      <w:r w:rsidRPr="00506CCE">
        <w:rPr>
          <w:rFonts w:cs="Arial"/>
          <w:szCs w:val="24"/>
          <w:lang w:val="id-ID"/>
        </w:rPr>
        <w:t>pengelola program</w:t>
      </w:r>
      <w:r w:rsidR="00AF1955" w:rsidRPr="00506CCE">
        <w:rPr>
          <w:rFonts w:cs="Arial"/>
          <w:szCs w:val="24"/>
          <w:lang w:val="id-ID"/>
        </w:rPr>
        <w:t xml:space="preserve"> </w:t>
      </w:r>
      <w:r w:rsidRPr="00506CCE">
        <w:rPr>
          <w:rFonts w:cs="Arial"/>
          <w:szCs w:val="24"/>
        </w:rPr>
        <w:t>untuk membahas secara spesifik tentang kriteria pelanggaran).</w:t>
      </w:r>
    </w:p>
    <w:p w14:paraId="47A29FDB" w14:textId="513F5B4E" w:rsidR="00730DF9" w:rsidRPr="00506CCE" w:rsidRDefault="00730DF9" w:rsidP="00CF2B38">
      <w:pPr>
        <w:widowControl w:val="0"/>
        <w:numPr>
          <w:ilvl w:val="0"/>
          <w:numId w:val="15"/>
        </w:numPr>
        <w:autoSpaceDE w:val="0"/>
        <w:autoSpaceDN w:val="0"/>
        <w:ind w:right="-50"/>
        <w:rPr>
          <w:rFonts w:cs="Arial"/>
          <w:szCs w:val="24"/>
          <w:lang w:val="sv-SE"/>
        </w:rPr>
      </w:pPr>
      <w:r w:rsidRPr="00506CCE">
        <w:rPr>
          <w:rFonts w:cs="Arial"/>
          <w:szCs w:val="24"/>
          <w:lang w:val="sv-SE"/>
        </w:rPr>
        <w:t>Hasil penilaian dan sangsi dirapatkan dalam rapat khusus</w:t>
      </w:r>
      <w:r w:rsidR="00AF1955" w:rsidRPr="00506CCE">
        <w:rPr>
          <w:rFonts w:cs="Arial"/>
          <w:szCs w:val="24"/>
          <w:lang w:val="id-ID"/>
        </w:rPr>
        <w:t xml:space="preserve"> </w:t>
      </w:r>
      <w:r w:rsidR="00452DBA" w:rsidRPr="00506CCE">
        <w:rPr>
          <w:rFonts w:cs="Arial"/>
          <w:szCs w:val="24"/>
          <w:lang w:val="id-ID"/>
        </w:rPr>
        <w:t>p</w:t>
      </w:r>
      <w:r w:rsidR="00133F7F" w:rsidRPr="00506CCE">
        <w:rPr>
          <w:rFonts w:cs="Arial"/>
          <w:szCs w:val="24"/>
          <w:lang w:val="id-ID"/>
        </w:rPr>
        <w:t>rogram pendidikan</w:t>
      </w:r>
      <w:r w:rsidR="00AF1955" w:rsidRPr="00506CCE">
        <w:rPr>
          <w:rFonts w:cs="Arial"/>
          <w:szCs w:val="24"/>
          <w:lang w:val="id-ID"/>
        </w:rPr>
        <w:t xml:space="preserve"> dan pengelola </w:t>
      </w:r>
      <w:r w:rsidR="00452DBA" w:rsidRPr="00506CCE">
        <w:rPr>
          <w:rFonts w:cs="Arial"/>
          <w:szCs w:val="24"/>
          <w:lang w:val="id-ID"/>
        </w:rPr>
        <w:t>p</w:t>
      </w:r>
      <w:r w:rsidR="00133F7F" w:rsidRPr="00506CCE">
        <w:rPr>
          <w:rFonts w:cs="Arial"/>
          <w:szCs w:val="24"/>
          <w:lang w:val="id-ID"/>
        </w:rPr>
        <w:t>rogram pendidikan</w:t>
      </w:r>
      <w:r w:rsidRPr="00506CCE">
        <w:rPr>
          <w:rFonts w:cs="Arial"/>
          <w:szCs w:val="24"/>
          <w:lang w:val="sv-SE"/>
        </w:rPr>
        <w:t>.</w:t>
      </w:r>
    </w:p>
    <w:p w14:paraId="44DB7750" w14:textId="77777777" w:rsidR="00730DF9" w:rsidRPr="00506CCE" w:rsidRDefault="00730DF9" w:rsidP="00CF2B38">
      <w:pPr>
        <w:ind w:left="360" w:right="-50"/>
        <w:rPr>
          <w:rFonts w:cs="Arial"/>
          <w:b/>
          <w:bCs/>
          <w:szCs w:val="24"/>
          <w:lang w:val="id-ID"/>
        </w:rPr>
      </w:pPr>
    </w:p>
    <w:p w14:paraId="327D2157" w14:textId="77777777" w:rsidR="00730DF9" w:rsidRPr="00506CCE" w:rsidRDefault="00730DF9" w:rsidP="00CF2B38">
      <w:pPr>
        <w:ind w:left="360" w:right="-50"/>
        <w:rPr>
          <w:rFonts w:cs="Arial"/>
          <w:b/>
          <w:bCs/>
          <w:szCs w:val="24"/>
          <w:lang w:val="sv-SE"/>
        </w:rPr>
      </w:pPr>
      <w:r w:rsidRPr="00506CCE">
        <w:rPr>
          <w:rFonts w:cs="Arial"/>
          <w:b/>
          <w:bCs/>
          <w:szCs w:val="24"/>
          <w:lang w:val="sv-SE"/>
        </w:rPr>
        <w:t>B. Kriteria putus pendidikan</w:t>
      </w:r>
    </w:p>
    <w:p w14:paraId="0574C1F4" w14:textId="77777777" w:rsidR="00730DF9" w:rsidRPr="00506CCE" w:rsidRDefault="00730DF9" w:rsidP="00CF2B38">
      <w:pPr>
        <w:widowControl w:val="0"/>
        <w:autoSpaceDE w:val="0"/>
        <w:autoSpaceDN w:val="0"/>
        <w:ind w:left="360" w:right="-50"/>
        <w:rPr>
          <w:rFonts w:cs="Arial"/>
          <w:szCs w:val="24"/>
          <w:lang w:val="sv-SE"/>
        </w:rPr>
      </w:pPr>
    </w:p>
    <w:p w14:paraId="6B415BB8" w14:textId="77777777" w:rsidR="00730DF9" w:rsidRPr="00506CCE" w:rsidRDefault="00730DF9" w:rsidP="00CF2B38">
      <w:pPr>
        <w:widowControl w:val="0"/>
        <w:numPr>
          <w:ilvl w:val="0"/>
          <w:numId w:val="22"/>
        </w:numPr>
        <w:autoSpaceDE w:val="0"/>
        <w:autoSpaceDN w:val="0"/>
        <w:ind w:right="-50"/>
        <w:rPr>
          <w:rFonts w:cs="Arial"/>
          <w:szCs w:val="24"/>
          <w:lang w:val="sv-SE"/>
        </w:rPr>
      </w:pPr>
      <w:r w:rsidRPr="00506CCE">
        <w:rPr>
          <w:rFonts w:cs="Arial"/>
          <w:szCs w:val="24"/>
          <w:lang w:val="sv-SE"/>
        </w:rPr>
        <w:t>Kegagalan evaluasi  kualifikasi pada tahap awal pendidikan.</w:t>
      </w:r>
    </w:p>
    <w:p w14:paraId="456896E2" w14:textId="77777777" w:rsidR="00730DF9" w:rsidRPr="00506CCE" w:rsidRDefault="00730DF9" w:rsidP="00CF2B38">
      <w:pPr>
        <w:widowControl w:val="0"/>
        <w:numPr>
          <w:ilvl w:val="0"/>
          <w:numId w:val="22"/>
        </w:numPr>
        <w:autoSpaceDE w:val="0"/>
        <w:autoSpaceDN w:val="0"/>
        <w:ind w:right="-50"/>
        <w:rPr>
          <w:rFonts w:cs="Arial"/>
          <w:szCs w:val="24"/>
        </w:rPr>
      </w:pPr>
      <w:r w:rsidRPr="00506CCE">
        <w:rPr>
          <w:rFonts w:cs="Arial"/>
          <w:szCs w:val="24"/>
        </w:rPr>
        <w:t>Kegagalan pada akhir semester II dan seterusnya, setelah diberi kesempatan mengulang sesuai ketentuan masing-masing program studi.</w:t>
      </w:r>
    </w:p>
    <w:p w14:paraId="58712B73" w14:textId="77777777" w:rsidR="00730DF9" w:rsidRPr="00506CCE" w:rsidRDefault="00730DF9" w:rsidP="00CF2B38">
      <w:pPr>
        <w:widowControl w:val="0"/>
        <w:numPr>
          <w:ilvl w:val="0"/>
          <w:numId w:val="22"/>
        </w:numPr>
        <w:autoSpaceDE w:val="0"/>
        <w:autoSpaceDN w:val="0"/>
        <w:ind w:right="-50"/>
        <w:rPr>
          <w:rFonts w:cs="Arial"/>
          <w:szCs w:val="24"/>
        </w:rPr>
      </w:pPr>
      <w:r w:rsidRPr="00506CCE">
        <w:rPr>
          <w:rFonts w:cs="Arial"/>
          <w:szCs w:val="24"/>
        </w:rPr>
        <w:t>Meskipun dengan bimbingan khusus, ternyata tidak mampu belajar, sehingga diperkirakan tidak dapat menyelesaikan pendidikannya.</w:t>
      </w:r>
    </w:p>
    <w:p w14:paraId="089CC255" w14:textId="77777777" w:rsidR="00730DF9" w:rsidRPr="00506CCE" w:rsidRDefault="00730DF9" w:rsidP="00CF2B38">
      <w:pPr>
        <w:widowControl w:val="0"/>
        <w:numPr>
          <w:ilvl w:val="0"/>
          <w:numId w:val="22"/>
        </w:numPr>
        <w:autoSpaceDE w:val="0"/>
        <w:autoSpaceDN w:val="0"/>
        <w:ind w:right="-50"/>
        <w:rPr>
          <w:rFonts w:cs="Arial"/>
          <w:szCs w:val="24"/>
        </w:rPr>
      </w:pPr>
      <w:r w:rsidRPr="00506CCE">
        <w:rPr>
          <w:rFonts w:cs="Arial"/>
          <w:szCs w:val="24"/>
        </w:rPr>
        <w:t xml:space="preserve">Kurangnya rasa tanggung jawab profesional yang dapat membahayakan </w:t>
      </w:r>
      <w:r w:rsidRPr="00506CCE">
        <w:rPr>
          <w:rFonts w:cs="Arial"/>
          <w:szCs w:val="24"/>
        </w:rPr>
        <w:lastRenderedPageBreak/>
        <w:t>pasien dan lembaga pendidikan.</w:t>
      </w:r>
    </w:p>
    <w:p w14:paraId="00D7EB68" w14:textId="77777777" w:rsidR="00730DF9" w:rsidRPr="00506CCE" w:rsidRDefault="00730DF9" w:rsidP="00CF2B38">
      <w:pPr>
        <w:widowControl w:val="0"/>
        <w:numPr>
          <w:ilvl w:val="0"/>
          <w:numId w:val="22"/>
        </w:numPr>
        <w:autoSpaceDE w:val="0"/>
        <w:autoSpaceDN w:val="0"/>
        <w:ind w:right="-50"/>
        <w:rPr>
          <w:rFonts w:cs="Arial"/>
          <w:szCs w:val="24"/>
        </w:rPr>
      </w:pPr>
      <w:r w:rsidRPr="00506CCE">
        <w:rPr>
          <w:rFonts w:cs="Arial"/>
          <w:szCs w:val="24"/>
        </w:rPr>
        <w:t>Pelanggaran etik kedokteran yang berat dan/atau tindak asusila.</w:t>
      </w:r>
    </w:p>
    <w:p w14:paraId="766EB4EB" w14:textId="77777777" w:rsidR="00730DF9" w:rsidRPr="00506CCE" w:rsidRDefault="00730DF9" w:rsidP="00CF2B38">
      <w:pPr>
        <w:widowControl w:val="0"/>
        <w:numPr>
          <w:ilvl w:val="0"/>
          <w:numId w:val="22"/>
        </w:numPr>
        <w:autoSpaceDE w:val="0"/>
        <w:autoSpaceDN w:val="0"/>
        <w:ind w:right="-50"/>
        <w:rPr>
          <w:rFonts w:cs="Arial"/>
          <w:szCs w:val="24"/>
        </w:rPr>
      </w:pPr>
      <w:r w:rsidRPr="00506CCE">
        <w:rPr>
          <w:rFonts w:cs="Arial"/>
          <w:szCs w:val="24"/>
        </w:rPr>
        <w:t>Ketidakmampuan menyelesaikan tahapan pendidikan (2n-1) tahun, diluar cuti dan sakit.</w:t>
      </w:r>
    </w:p>
    <w:p w14:paraId="101F87CC" w14:textId="77777777" w:rsidR="00730DF9" w:rsidRPr="00506CCE" w:rsidRDefault="00730DF9" w:rsidP="00CF2B38">
      <w:pPr>
        <w:numPr>
          <w:ilvl w:val="0"/>
          <w:numId w:val="22"/>
        </w:numPr>
        <w:ind w:right="-50"/>
        <w:rPr>
          <w:rFonts w:cs="Arial"/>
          <w:szCs w:val="24"/>
        </w:rPr>
      </w:pPr>
      <w:r w:rsidRPr="00506CCE">
        <w:rPr>
          <w:rFonts w:cs="Arial"/>
          <w:szCs w:val="24"/>
        </w:rPr>
        <w:t xml:space="preserve">Dicabutnya Surat Ijin Bekerja atau diberhentikan bekerja </w:t>
      </w:r>
      <w:r w:rsidRPr="00506CCE">
        <w:rPr>
          <w:rFonts w:cs="Arial"/>
          <w:szCs w:val="24"/>
          <w:lang w:val="id-ID"/>
        </w:rPr>
        <w:t xml:space="preserve">dari RS pendidikan </w:t>
      </w:r>
      <w:r w:rsidRPr="00506CCE">
        <w:rPr>
          <w:rFonts w:cs="Arial"/>
          <w:szCs w:val="24"/>
        </w:rPr>
        <w:t>setelah mendengarkan pertimbangan dari berbagai pihak yang terkait.</w:t>
      </w:r>
    </w:p>
    <w:p w14:paraId="24A955D5" w14:textId="77777777" w:rsidR="00730DF9" w:rsidRPr="00506CCE" w:rsidRDefault="00730DF9" w:rsidP="00CF2B38">
      <w:pPr>
        <w:ind w:left="360" w:right="-50"/>
        <w:rPr>
          <w:rFonts w:cs="Arial"/>
          <w:szCs w:val="24"/>
        </w:rPr>
      </w:pPr>
    </w:p>
    <w:p w14:paraId="0F4E931D" w14:textId="20A23BDC" w:rsidR="00730DF9" w:rsidRPr="00506CCE" w:rsidRDefault="000E6534" w:rsidP="00CF2B38">
      <w:pPr>
        <w:widowControl w:val="0"/>
        <w:numPr>
          <w:ilvl w:val="0"/>
          <w:numId w:val="16"/>
        </w:numPr>
        <w:autoSpaceDE w:val="0"/>
        <w:autoSpaceDN w:val="0"/>
        <w:ind w:left="360" w:right="-50"/>
        <w:rPr>
          <w:rFonts w:cs="Arial"/>
          <w:b/>
          <w:bCs/>
          <w:szCs w:val="24"/>
        </w:rPr>
      </w:pPr>
      <w:r w:rsidRPr="00506CCE">
        <w:rPr>
          <w:rFonts w:cs="Arial"/>
          <w:b/>
          <w:bCs/>
          <w:szCs w:val="24"/>
        </w:rPr>
        <w:t>Kewenangan p</w:t>
      </w:r>
      <w:r w:rsidR="00730DF9" w:rsidRPr="00506CCE">
        <w:rPr>
          <w:rFonts w:cs="Arial"/>
          <w:b/>
          <w:bCs/>
          <w:szCs w:val="24"/>
        </w:rPr>
        <w:t>ada Proses Putus Pendidikan</w:t>
      </w:r>
    </w:p>
    <w:p w14:paraId="35F5E94E" w14:textId="77777777" w:rsidR="00452DBA" w:rsidRPr="00506CCE" w:rsidRDefault="00452DBA" w:rsidP="00452DBA">
      <w:pPr>
        <w:widowControl w:val="0"/>
        <w:autoSpaceDE w:val="0"/>
        <w:autoSpaceDN w:val="0"/>
        <w:ind w:left="360" w:right="-50"/>
        <w:rPr>
          <w:rFonts w:cs="Arial"/>
          <w:b/>
          <w:bCs/>
          <w:szCs w:val="24"/>
        </w:rPr>
      </w:pPr>
    </w:p>
    <w:p w14:paraId="546E84FE" w14:textId="02ECDD41" w:rsidR="00730DF9" w:rsidRPr="00506CCE" w:rsidRDefault="00133F7F" w:rsidP="00CF2B38">
      <w:pPr>
        <w:numPr>
          <w:ilvl w:val="0"/>
          <w:numId w:val="23"/>
        </w:numPr>
        <w:ind w:right="-50"/>
        <w:rPr>
          <w:rFonts w:cs="Arial"/>
          <w:szCs w:val="24"/>
        </w:rPr>
      </w:pPr>
      <w:r w:rsidRPr="00506CCE">
        <w:rPr>
          <w:rFonts w:cs="Arial"/>
          <w:szCs w:val="24"/>
          <w:lang w:val="id-ID"/>
        </w:rPr>
        <w:t>Program pendidikan</w:t>
      </w:r>
      <w:r w:rsidR="00730DF9" w:rsidRPr="00506CCE">
        <w:rPr>
          <w:rFonts w:cs="Arial"/>
          <w:szCs w:val="24"/>
        </w:rPr>
        <w:t xml:space="preserve"> mempunyai kewenangan mengusulkan putus pendidikan peserta didik ke </w:t>
      </w:r>
      <w:r w:rsidR="00452DBA" w:rsidRPr="00506CCE">
        <w:rPr>
          <w:rFonts w:cs="Arial"/>
          <w:szCs w:val="24"/>
          <w:lang w:val="id-ID"/>
        </w:rPr>
        <w:t>p</w:t>
      </w:r>
      <w:r w:rsidR="00730DF9" w:rsidRPr="00506CCE">
        <w:rPr>
          <w:rFonts w:cs="Arial"/>
          <w:szCs w:val="24"/>
          <w:lang w:val="id-ID"/>
        </w:rPr>
        <w:t xml:space="preserve">engelola </w:t>
      </w:r>
      <w:r w:rsidR="00452DBA" w:rsidRPr="00506CCE">
        <w:rPr>
          <w:rFonts w:cs="Arial"/>
          <w:szCs w:val="24"/>
          <w:lang w:val="id-ID"/>
        </w:rPr>
        <w:t>p</w:t>
      </w:r>
      <w:r w:rsidRPr="00506CCE">
        <w:rPr>
          <w:rFonts w:cs="Arial"/>
          <w:szCs w:val="24"/>
          <w:lang w:val="id-ID"/>
        </w:rPr>
        <w:t>rogram pendidikan</w:t>
      </w:r>
      <w:r w:rsidR="00730DF9" w:rsidRPr="00506CCE">
        <w:rPr>
          <w:rFonts w:cs="Arial"/>
          <w:szCs w:val="24"/>
        </w:rPr>
        <w:t xml:space="preserve"> atas dasar alasan akademik maupun non akademik. </w:t>
      </w:r>
    </w:p>
    <w:p w14:paraId="2EF0ECBA" w14:textId="61ED7AAB" w:rsidR="00730DF9" w:rsidRPr="00506CCE" w:rsidRDefault="00730DF9" w:rsidP="00CF2B38">
      <w:pPr>
        <w:numPr>
          <w:ilvl w:val="0"/>
          <w:numId w:val="23"/>
        </w:numPr>
        <w:ind w:right="-50"/>
        <w:rPr>
          <w:rFonts w:cs="Arial"/>
          <w:szCs w:val="24"/>
          <w:lang w:val="sv-SE"/>
        </w:rPr>
      </w:pPr>
      <w:r w:rsidRPr="00506CCE">
        <w:rPr>
          <w:rFonts w:cs="Arial"/>
          <w:szCs w:val="24"/>
          <w:lang w:val="sv-SE"/>
        </w:rPr>
        <w:t>Putus pendidikan peserta didik atas dasar a</w:t>
      </w:r>
      <w:r w:rsidR="00452DBA" w:rsidRPr="00506CCE">
        <w:rPr>
          <w:rFonts w:cs="Arial"/>
          <w:szCs w:val="24"/>
          <w:lang w:val="sv-SE"/>
        </w:rPr>
        <w:t>lasan akademik diputuskan oleh r</w:t>
      </w:r>
      <w:r w:rsidRPr="00506CCE">
        <w:rPr>
          <w:rFonts w:cs="Arial"/>
          <w:szCs w:val="24"/>
          <w:lang w:val="sv-SE"/>
        </w:rPr>
        <w:t xml:space="preserve">ektor </w:t>
      </w:r>
      <w:r w:rsidR="00452DBA" w:rsidRPr="00506CCE">
        <w:rPr>
          <w:rFonts w:cs="Arial"/>
          <w:szCs w:val="24"/>
          <w:lang w:val="id-ID"/>
        </w:rPr>
        <w:t>u</w:t>
      </w:r>
      <w:r w:rsidRPr="00506CCE">
        <w:rPr>
          <w:rFonts w:cs="Arial"/>
          <w:szCs w:val="24"/>
          <w:lang w:val="id-ID"/>
        </w:rPr>
        <w:t xml:space="preserve">niversitas </w:t>
      </w:r>
      <w:r w:rsidR="00452DBA" w:rsidRPr="00506CCE">
        <w:rPr>
          <w:rFonts w:cs="Arial"/>
          <w:szCs w:val="24"/>
          <w:lang w:val="sv-SE"/>
        </w:rPr>
        <w:t>atas usulan d</w:t>
      </w:r>
      <w:r w:rsidRPr="00506CCE">
        <w:rPr>
          <w:rFonts w:cs="Arial"/>
          <w:szCs w:val="24"/>
          <w:lang w:val="sv-SE"/>
        </w:rPr>
        <w:t>ekan.</w:t>
      </w:r>
    </w:p>
    <w:p w14:paraId="6BB656FC" w14:textId="4D1C7E0A" w:rsidR="00730DF9" w:rsidRPr="00506CCE" w:rsidRDefault="00730DF9" w:rsidP="00CF2B38">
      <w:pPr>
        <w:numPr>
          <w:ilvl w:val="0"/>
          <w:numId w:val="23"/>
        </w:numPr>
        <w:ind w:right="-50"/>
        <w:rPr>
          <w:rFonts w:cs="Arial"/>
          <w:szCs w:val="24"/>
          <w:lang w:val="sv-SE"/>
        </w:rPr>
      </w:pPr>
      <w:r w:rsidRPr="00506CCE">
        <w:rPr>
          <w:rFonts w:cs="Arial"/>
          <w:szCs w:val="24"/>
          <w:lang w:val="sv-SE"/>
        </w:rPr>
        <w:t>Putus pendidikan peserta didik atas dasar alasan non-akademik</w:t>
      </w:r>
      <w:r w:rsidR="00452DBA" w:rsidRPr="00506CCE">
        <w:rPr>
          <w:rFonts w:cs="Arial"/>
          <w:szCs w:val="24"/>
          <w:lang w:val="sv-SE"/>
        </w:rPr>
        <w:t xml:space="preserve"> harus diputuskan bersama oleh dekan fakultas kedokteran, d</w:t>
      </w:r>
      <w:r w:rsidRPr="00506CCE">
        <w:rPr>
          <w:rFonts w:cs="Arial"/>
          <w:szCs w:val="24"/>
          <w:lang w:val="sv-SE"/>
        </w:rPr>
        <w:t>irektur RS</w:t>
      </w:r>
      <w:r w:rsidRPr="00506CCE">
        <w:rPr>
          <w:rFonts w:cs="Arial"/>
          <w:szCs w:val="24"/>
          <w:lang w:val="id-ID"/>
        </w:rPr>
        <w:t xml:space="preserve"> pendidikan</w:t>
      </w:r>
      <w:r w:rsidRPr="00506CCE">
        <w:rPr>
          <w:rFonts w:cs="Arial"/>
          <w:szCs w:val="24"/>
          <w:lang w:val="sv-SE"/>
        </w:rPr>
        <w:t xml:space="preserve">, Ketua </w:t>
      </w:r>
      <w:r w:rsidR="00452DBA" w:rsidRPr="00506CCE">
        <w:rPr>
          <w:rFonts w:cs="Arial"/>
          <w:szCs w:val="24"/>
          <w:lang w:val="sv-SE"/>
        </w:rPr>
        <w:t>TKP-PPDS dan k</w:t>
      </w:r>
      <w:r w:rsidRPr="00506CCE">
        <w:rPr>
          <w:rFonts w:cs="Arial"/>
          <w:szCs w:val="24"/>
          <w:lang w:val="sv-SE"/>
        </w:rPr>
        <w:t xml:space="preserve">epala </w:t>
      </w:r>
      <w:r w:rsidR="00452DBA" w:rsidRPr="00506CCE">
        <w:rPr>
          <w:rFonts w:cs="Arial"/>
          <w:szCs w:val="24"/>
          <w:lang w:val="id-ID"/>
        </w:rPr>
        <w:t>p</w:t>
      </w:r>
      <w:r w:rsidR="00133F7F" w:rsidRPr="00506CCE">
        <w:rPr>
          <w:rFonts w:cs="Arial"/>
          <w:szCs w:val="24"/>
          <w:lang w:val="id-ID"/>
        </w:rPr>
        <w:t>rogram pendidikan</w:t>
      </w:r>
      <w:r w:rsidRPr="00506CCE">
        <w:rPr>
          <w:rFonts w:cs="Arial"/>
          <w:szCs w:val="24"/>
          <w:lang w:val="sv-SE"/>
        </w:rPr>
        <w:t xml:space="preserve"> yang terkait, setelah mendengarkan pendapat Panitia Etik Rumah Sakit </w:t>
      </w:r>
      <w:r w:rsidR="00452DBA" w:rsidRPr="00506CCE">
        <w:rPr>
          <w:rFonts w:cs="Arial"/>
          <w:szCs w:val="24"/>
          <w:lang w:val="sv-SE"/>
        </w:rPr>
        <w:t>Pendidikan dan diputuskan oleh r</w:t>
      </w:r>
      <w:r w:rsidRPr="00506CCE">
        <w:rPr>
          <w:rFonts w:cs="Arial"/>
          <w:szCs w:val="24"/>
          <w:lang w:val="sv-SE"/>
        </w:rPr>
        <w:t xml:space="preserve">ektor </w:t>
      </w:r>
      <w:r w:rsidR="00452DBA" w:rsidRPr="00506CCE">
        <w:rPr>
          <w:rFonts w:cs="Arial"/>
          <w:szCs w:val="24"/>
          <w:lang w:val="id-ID"/>
        </w:rPr>
        <w:t>u</w:t>
      </w:r>
      <w:r w:rsidRPr="00506CCE">
        <w:rPr>
          <w:rFonts w:cs="Arial"/>
          <w:szCs w:val="24"/>
          <w:lang w:val="id-ID"/>
        </w:rPr>
        <w:t>niversitas</w:t>
      </w:r>
      <w:r w:rsidRPr="00506CCE">
        <w:rPr>
          <w:rFonts w:cs="Arial"/>
          <w:szCs w:val="24"/>
          <w:lang w:val="sv-SE"/>
        </w:rPr>
        <w:t>.</w:t>
      </w:r>
    </w:p>
    <w:p w14:paraId="4D340352" w14:textId="77777777" w:rsidR="00730DF9" w:rsidRPr="00506CCE" w:rsidRDefault="00730DF9" w:rsidP="00CF2B38">
      <w:pPr>
        <w:numPr>
          <w:ilvl w:val="0"/>
          <w:numId w:val="23"/>
        </w:numPr>
        <w:ind w:right="-50"/>
        <w:rPr>
          <w:rFonts w:cs="Arial"/>
          <w:szCs w:val="24"/>
          <w:lang w:val="sv-SE"/>
        </w:rPr>
      </w:pPr>
      <w:r w:rsidRPr="00506CCE">
        <w:rPr>
          <w:rFonts w:cs="Arial"/>
          <w:szCs w:val="24"/>
          <w:lang w:val="sv-SE"/>
        </w:rPr>
        <w:t xml:space="preserve">Direktur RS </w:t>
      </w:r>
      <w:r w:rsidRPr="00506CCE">
        <w:rPr>
          <w:rFonts w:cs="Arial"/>
          <w:szCs w:val="24"/>
          <w:lang w:val="id-ID"/>
        </w:rPr>
        <w:t xml:space="preserve">Pendidikan </w:t>
      </w:r>
      <w:r w:rsidRPr="00506CCE">
        <w:rPr>
          <w:rFonts w:cs="Arial"/>
          <w:szCs w:val="24"/>
          <w:lang w:val="sv-SE"/>
        </w:rPr>
        <w:t>dapat mencabut Surat Ijin Bekerja (SIB) setelah mendengarkan pertimbangan dari berbagai pihak yang terkait.</w:t>
      </w:r>
    </w:p>
    <w:p w14:paraId="72FB5C53" w14:textId="77777777" w:rsidR="00682824" w:rsidRPr="00506CCE" w:rsidRDefault="00682824" w:rsidP="000E6534">
      <w:pPr>
        <w:widowControl w:val="0"/>
        <w:autoSpaceDE w:val="0"/>
        <w:autoSpaceDN w:val="0"/>
        <w:ind w:right="-50"/>
        <w:rPr>
          <w:rFonts w:cs="Arial"/>
          <w:b/>
          <w:bCs/>
          <w:szCs w:val="24"/>
          <w:lang w:val="id-ID"/>
        </w:rPr>
      </w:pPr>
    </w:p>
    <w:p w14:paraId="3011D89C" w14:textId="77777777" w:rsidR="00730DF9" w:rsidRPr="00506CCE" w:rsidRDefault="00730DF9" w:rsidP="00CF2B38">
      <w:pPr>
        <w:widowControl w:val="0"/>
        <w:numPr>
          <w:ilvl w:val="0"/>
          <w:numId w:val="17"/>
        </w:numPr>
        <w:autoSpaceDE w:val="0"/>
        <w:autoSpaceDN w:val="0"/>
        <w:ind w:left="360" w:right="-50"/>
        <w:rPr>
          <w:rFonts w:cs="Arial"/>
          <w:b/>
          <w:bCs/>
          <w:szCs w:val="24"/>
        </w:rPr>
      </w:pPr>
      <w:r w:rsidRPr="00506CCE">
        <w:rPr>
          <w:rFonts w:cs="Arial"/>
          <w:b/>
          <w:bCs/>
          <w:szCs w:val="24"/>
        </w:rPr>
        <w:t>Proses Putus Pendidikan</w:t>
      </w:r>
    </w:p>
    <w:p w14:paraId="37AFA746" w14:textId="77777777" w:rsidR="00730DF9" w:rsidRPr="00506CCE" w:rsidRDefault="00730DF9" w:rsidP="00CF2B38">
      <w:pPr>
        <w:widowControl w:val="0"/>
        <w:autoSpaceDE w:val="0"/>
        <w:autoSpaceDN w:val="0"/>
        <w:ind w:left="360" w:right="-50"/>
        <w:rPr>
          <w:rFonts w:cs="Arial"/>
          <w:b/>
          <w:bCs/>
          <w:szCs w:val="24"/>
        </w:rPr>
      </w:pPr>
    </w:p>
    <w:p w14:paraId="68B0F0A9" w14:textId="61E072AD" w:rsidR="00730DF9" w:rsidRPr="00506CCE" w:rsidRDefault="009373D8" w:rsidP="00CF2B38">
      <w:pPr>
        <w:numPr>
          <w:ilvl w:val="0"/>
          <w:numId w:val="24"/>
        </w:numPr>
        <w:ind w:right="-50"/>
        <w:rPr>
          <w:rFonts w:cs="Arial"/>
          <w:szCs w:val="24"/>
        </w:rPr>
      </w:pPr>
      <w:r w:rsidRPr="00506CCE">
        <w:rPr>
          <w:rFonts w:cs="Arial"/>
          <w:szCs w:val="24"/>
        </w:rPr>
        <w:t>Peserta didik dipanggil oleh program s</w:t>
      </w:r>
      <w:r w:rsidR="00730DF9" w:rsidRPr="00506CCE">
        <w:rPr>
          <w:rFonts w:cs="Arial"/>
          <w:szCs w:val="24"/>
        </w:rPr>
        <w:t>tudi untuk diberitahu tentang pelanggaran yang diduga telah dilakukan. Peserta didik diberikan kesempatan untuk memberikan jawaban, klarifikasi atau pembelaan terkait dugaan pelanggaran.</w:t>
      </w:r>
    </w:p>
    <w:p w14:paraId="670D6121" w14:textId="77777777" w:rsidR="00730DF9" w:rsidRPr="00506CCE" w:rsidRDefault="00730DF9" w:rsidP="00CF2B38">
      <w:pPr>
        <w:numPr>
          <w:ilvl w:val="0"/>
          <w:numId w:val="24"/>
        </w:numPr>
        <w:ind w:right="-50"/>
        <w:rPr>
          <w:rFonts w:cs="Arial"/>
          <w:szCs w:val="24"/>
        </w:rPr>
      </w:pPr>
      <w:r w:rsidRPr="00506CCE">
        <w:rPr>
          <w:rFonts w:cs="Arial"/>
          <w:szCs w:val="24"/>
        </w:rPr>
        <w:t>Program studi</w:t>
      </w:r>
      <w:r w:rsidRPr="00506CCE">
        <w:rPr>
          <w:rFonts w:cs="Arial"/>
          <w:szCs w:val="24"/>
          <w:lang w:val="id-ID"/>
        </w:rPr>
        <w:t xml:space="preserve"> </w:t>
      </w:r>
      <w:r w:rsidRPr="00506CCE">
        <w:rPr>
          <w:rFonts w:cs="Arial"/>
          <w:szCs w:val="24"/>
        </w:rPr>
        <w:t xml:space="preserve">mengadakan rapat  terkait dugaan pelanggaran peserta didik dan mengambil sikap dan keputusan setelah mendengarkan pertimbangan dari berbagai pihak terkait. </w:t>
      </w:r>
    </w:p>
    <w:p w14:paraId="075411BF" w14:textId="3320C660" w:rsidR="00730DF9" w:rsidRPr="00506CCE" w:rsidRDefault="00730DF9" w:rsidP="00CF2B38">
      <w:pPr>
        <w:numPr>
          <w:ilvl w:val="0"/>
          <w:numId w:val="24"/>
        </w:numPr>
        <w:ind w:right="-50"/>
        <w:rPr>
          <w:rFonts w:cs="Arial"/>
          <w:szCs w:val="24"/>
        </w:rPr>
      </w:pPr>
      <w:r w:rsidRPr="00506CCE">
        <w:rPr>
          <w:rFonts w:cs="Arial"/>
          <w:szCs w:val="24"/>
        </w:rPr>
        <w:t xml:space="preserve">Apabila terbukti bersalah, </w:t>
      </w:r>
      <w:r w:rsidR="009373D8" w:rsidRPr="00506CCE">
        <w:rPr>
          <w:rFonts w:cs="Arial"/>
          <w:szCs w:val="24"/>
          <w:lang w:val="id-ID"/>
        </w:rPr>
        <w:t>program s</w:t>
      </w:r>
      <w:r w:rsidRPr="00506CCE">
        <w:rPr>
          <w:rFonts w:cs="Arial"/>
          <w:szCs w:val="24"/>
          <w:lang w:val="id-ID"/>
        </w:rPr>
        <w:t>tudi</w:t>
      </w:r>
      <w:r w:rsidRPr="00506CCE">
        <w:rPr>
          <w:rFonts w:cs="Arial"/>
          <w:szCs w:val="24"/>
        </w:rPr>
        <w:t xml:space="preserve"> mengajukan surat pemberhentian kepada </w:t>
      </w:r>
      <w:r w:rsidRPr="00506CCE">
        <w:rPr>
          <w:rFonts w:cs="Arial"/>
          <w:szCs w:val="24"/>
          <w:lang w:val="id-ID"/>
        </w:rPr>
        <w:t xml:space="preserve">Pengelola </w:t>
      </w:r>
      <w:r w:rsidR="00133F7F" w:rsidRPr="00506CCE">
        <w:rPr>
          <w:rFonts w:cs="Arial"/>
          <w:szCs w:val="24"/>
          <w:lang w:val="id-ID"/>
        </w:rPr>
        <w:t>Program pendidikan</w:t>
      </w:r>
      <w:r w:rsidRPr="00506CCE">
        <w:rPr>
          <w:rFonts w:cs="Arial"/>
          <w:szCs w:val="24"/>
        </w:rPr>
        <w:t xml:space="preserve"> berdasarkan hasil rapat. </w:t>
      </w:r>
    </w:p>
    <w:p w14:paraId="3F398F4C" w14:textId="54DB3E6C" w:rsidR="00730DF9" w:rsidRPr="00506CCE" w:rsidRDefault="00730DF9" w:rsidP="00CF2B38">
      <w:pPr>
        <w:numPr>
          <w:ilvl w:val="0"/>
          <w:numId w:val="24"/>
        </w:numPr>
        <w:ind w:right="-50"/>
        <w:rPr>
          <w:rFonts w:cs="Arial"/>
          <w:szCs w:val="24"/>
          <w:lang w:val="sv-SE"/>
        </w:rPr>
      </w:pPr>
      <w:r w:rsidRPr="00506CCE">
        <w:rPr>
          <w:rFonts w:cs="Arial"/>
          <w:szCs w:val="24"/>
          <w:lang w:val="sv-SE"/>
        </w:rPr>
        <w:t xml:space="preserve">Tim yang terdiri dari </w:t>
      </w:r>
      <w:r w:rsidR="009373D8" w:rsidRPr="00506CCE">
        <w:rPr>
          <w:rFonts w:cs="Arial"/>
          <w:szCs w:val="24"/>
          <w:lang w:val="id-ID"/>
        </w:rPr>
        <w:t>p</w:t>
      </w:r>
      <w:r w:rsidRPr="00506CCE">
        <w:rPr>
          <w:rFonts w:cs="Arial"/>
          <w:szCs w:val="24"/>
          <w:lang w:val="id-ID"/>
        </w:rPr>
        <w:t xml:space="preserve">engelola </w:t>
      </w:r>
      <w:r w:rsidR="009373D8" w:rsidRPr="00506CCE">
        <w:rPr>
          <w:rFonts w:cs="Arial"/>
          <w:szCs w:val="24"/>
          <w:lang w:val="id-ID"/>
        </w:rPr>
        <w:t>p</w:t>
      </w:r>
      <w:r w:rsidR="00133F7F" w:rsidRPr="00506CCE">
        <w:rPr>
          <w:rFonts w:cs="Arial"/>
          <w:szCs w:val="24"/>
          <w:lang w:val="id-ID"/>
        </w:rPr>
        <w:t>rogram pendidikan</w:t>
      </w:r>
      <w:r w:rsidR="009373D8" w:rsidRPr="00506CCE">
        <w:rPr>
          <w:rFonts w:cs="Arial"/>
          <w:szCs w:val="24"/>
          <w:lang w:val="sv-SE"/>
        </w:rPr>
        <w:t>, TKP PPDS dan k</w:t>
      </w:r>
      <w:r w:rsidRPr="00506CCE">
        <w:rPr>
          <w:rFonts w:cs="Arial"/>
          <w:szCs w:val="24"/>
          <w:lang w:val="id-ID"/>
        </w:rPr>
        <w:t xml:space="preserve">etua </w:t>
      </w:r>
      <w:r w:rsidR="009373D8" w:rsidRPr="00506CCE">
        <w:rPr>
          <w:rFonts w:cs="Arial"/>
          <w:szCs w:val="24"/>
          <w:lang w:val="id-ID"/>
        </w:rPr>
        <w:t>p</w:t>
      </w:r>
      <w:r w:rsidR="00133F7F" w:rsidRPr="00506CCE">
        <w:rPr>
          <w:rFonts w:cs="Arial"/>
          <w:szCs w:val="24"/>
          <w:lang w:val="id-ID"/>
        </w:rPr>
        <w:t>rogram pendidikan</w:t>
      </w:r>
      <w:r w:rsidRPr="00506CCE">
        <w:rPr>
          <w:rFonts w:cs="Arial"/>
          <w:szCs w:val="24"/>
          <w:lang w:val="sv-SE"/>
        </w:rPr>
        <w:t xml:space="preserve"> akan mengadakan pertemuan. Apabila terbukti bersalah, </w:t>
      </w:r>
      <w:r w:rsidR="009373D8" w:rsidRPr="00506CCE">
        <w:rPr>
          <w:rFonts w:cs="Arial"/>
          <w:szCs w:val="24"/>
          <w:lang w:val="id-ID"/>
        </w:rPr>
        <w:t>p</w:t>
      </w:r>
      <w:r w:rsidRPr="00506CCE">
        <w:rPr>
          <w:rFonts w:cs="Arial"/>
          <w:szCs w:val="24"/>
          <w:lang w:val="id-ID"/>
        </w:rPr>
        <w:t xml:space="preserve">engelola </w:t>
      </w:r>
      <w:r w:rsidR="009373D8" w:rsidRPr="00506CCE">
        <w:rPr>
          <w:rFonts w:cs="Arial"/>
          <w:szCs w:val="24"/>
          <w:lang w:val="id-ID"/>
        </w:rPr>
        <w:t>p</w:t>
      </w:r>
      <w:r w:rsidR="00133F7F" w:rsidRPr="00506CCE">
        <w:rPr>
          <w:rFonts w:cs="Arial"/>
          <w:szCs w:val="24"/>
          <w:lang w:val="id-ID"/>
        </w:rPr>
        <w:t>rogram pendidikan</w:t>
      </w:r>
      <w:r w:rsidRPr="00506CCE">
        <w:rPr>
          <w:rFonts w:cs="Arial"/>
          <w:szCs w:val="24"/>
          <w:lang w:val="sv-SE"/>
        </w:rPr>
        <w:t xml:space="preserve"> membuat surat keputusan putus pend</w:t>
      </w:r>
      <w:r w:rsidR="009373D8" w:rsidRPr="00506CCE">
        <w:rPr>
          <w:rFonts w:cs="Arial"/>
          <w:szCs w:val="24"/>
          <w:lang w:val="sv-SE"/>
        </w:rPr>
        <w:t>idikan yang akan diserahkan ke rektor u</w:t>
      </w:r>
      <w:r w:rsidRPr="00506CCE">
        <w:rPr>
          <w:rFonts w:cs="Arial"/>
          <w:szCs w:val="24"/>
          <w:lang w:val="id-ID"/>
        </w:rPr>
        <w:t>niversitas</w:t>
      </w:r>
      <w:r w:rsidRPr="00506CCE">
        <w:rPr>
          <w:rFonts w:cs="Arial"/>
          <w:szCs w:val="24"/>
          <w:lang w:val="sv-SE"/>
        </w:rPr>
        <w:t>.</w:t>
      </w:r>
    </w:p>
    <w:p w14:paraId="1E3B3851" w14:textId="643212A9" w:rsidR="00730DF9" w:rsidRPr="00506CCE" w:rsidRDefault="00452DBA" w:rsidP="00CF2B38">
      <w:pPr>
        <w:numPr>
          <w:ilvl w:val="0"/>
          <w:numId w:val="24"/>
        </w:numPr>
        <w:ind w:right="-50"/>
        <w:rPr>
          <w:rFonts w:cs="Arial"/>
          <w:szCs w:val="24"/>
        </w:rPr>
      </w:pPr>
      <w:r w:rsidRPr="00506CCE">
        <w:rPr>
          <w:rFonts w:cs="Arial"/>
          <w:szCs w:val="24"/>
        </w:rPr>
        <w:t>Peserta didik dipanggil oleh tim</w:t>
      </w:r>
      <w:r w:rsidR="00730DF9" w:rsidRPr="00506CCE">
        <w:rPr>
          <w:rFonts w:cs="Arial"/>
          <w:szCs w:val="24"/>
        </w:rPr>
        <w:t xml:space="preserve"> yang terdiri dari </w:t>
      </w:r>
      <w:r w:rsidRPr="00506CCE">
        <w:rPr>
          <w:rFonts w:cs="Arial"/>
          <w:szCs w:val="24"/>
          <w:lang w:val="id-ID"/>
        </w:rPr>
        <w:t>k</w:t>
      </w:r>
      <w:r w:rsidR="00730DF9" w:rsidRPr="00506CCE">
        <w:rPr>
          <w:rFonts w:cs="Arial"/>
          <w:szCs w:val="24"/>
          <w:lang w:val="id-ID"/>
        </w:rPr>
        <w:t xml:space="preserve">etua </w:t>
      </w:r>
      <w:r w:rsidRPr="00506CCE">
        <w:rPr>
          <w:rFonts w:cs="Arial"/>
          <w:szCs w:val="24"/>
          <w:lang w:val="id-ID"/>
        </w:rPr>
        <w:t>p</w:t>
      </w:r>
      <w:r w:rsidR="00133F7F" w:rsidRPr="00506CCE">
        <w:rPr>
          <w:rFonts w:cs="Arial"/>
          <w:szCs w:val="24"/>
          <w:lang w:val="id-ID"/>
        </w:rPr>
        <w:t>rogram pendidikan</w:t>
      </w:r>
      <w:r w:rsidR="00730DF9" w:rsidRPr="00506CCE">
        <w:rPr>
          <w:rFonts w:cs="Arial"/>
          <w:szCs w:val="24"/>
        </w:rPr>
        <w:t xml:space="preserve">, TK PPDS dan </w:t>
      </w:r>
      <w:r w:rsidRPr="00506CCE">
        <w:rPr>
          <w:rFonts w:cs="Arial"/>
          <w:szCs w:val="24"/>
          <w:lang w:val="id-ID"/>
        </w:rPr>
        <w:t>p</w:t>
      </w:r>
      <w:r w:rsidR="00730DF9" w:rsidRPr="00506CCE">
        <w:rPr>
          <w:rFonts w:cs="Arial"/>
          <w:szCs w:val="24"/>
          <w:lang w:val="id-ID"/>
        </w:rPr>
        <w:t xml:space="preserve">engelola </w:t>
      </w:r>
      <w:r w:rsidRPr="00506CCE">
        <w:rPr>
          <w:rFonts w:cs="Arial"/>
          <w:szCs w:val="24"/>
          <w:lang w:val="id-ID"/>
        </w:rPr>
        <w:t>p</w:t>
      </w:r>
      <w:r w:rsidR="00133F7F" w:rsidRPr="00506CCE">
        <w:rPr>
          <w:rFonts w:cs="Arial"/>
          <w:szCs w:val="24"/>
          <w:lang w:val="id-ID"/>
        </w:rPr>
        <w:t>rogram pendidikan</w:t>
      </w:r>
      <w:r w:rsidR="00730DF9" w:rsidRPr="00506CCE">
        <w:rPr>
          <w:rFonts w:cs="Arial"/>
          <w:szCs w:val="24"/>
          <w:lang w:val="id-ID"/>
        </w:rPr>
        <w:t xml:space="preserve"> </w:t>
      </w:r>
      <w:r w:rsidR="00730DF9" w:rsidRPr="00506CCE">
        <w:rPr>
          <w:rFonts w:cs="Arial"/>
          <w:szCs w:val="24"/>
        </w:rPr>
        <w:t>untu</w:t>
      </w:r>
      <w:r w:rsidRPr="00506CCE">
        <w:rPr>
          <w:rFonts w:cs="Arial"/>
          <w:szCs w:val="24"/>
        </w:rPr>
        <w:t>k diberitahu tentang keputusan putus p</w:t>
      </w:r>
      <w:r w:rsidR="00730DF9" w:rsidRPr="00506CCE">
        <w:rPr>
          <w:rFonts w:cs="Arial"/>
          <w:szCs w:val="24"/>
        </w:rPr>
        <w:t>endidikan dan alasan-alasannya.</w:t>
      </w:r>
    </w:p>
    <w:p w14:paraId="60EC4FDE" w14:textId="06163959" w:rsidR="00730DF9" w:rsidRPr="00506CCE" w:rsidRDefault="00730DF9" w:rsidP="00CF2B38">
      <w:pPr>
        <w:numPr>
          <w:ilvl w:val="0"/>
          <w:numId w:val="24"/>
        </w:numPr>
        <w:ind w:right="-50"/>
        <w:rPr>
          <w:rFonts w:cs="Arial"/>
          <w:szCs w:val="24"/>
        </w:rPr>
      </w:pPr>
      <w:r w:rsidRPr="00506CCE">
        <w:rPr>
          <w:rFonts w:cs="Arial"/>
          <w:szCs w:val="24"/>
        </w:rPr>
        <w:t>Pes</w:t>
      </w:r>
      <w:r w:rsidR="000E6534" w:rsidRPr="00506CCE">
        <w:rPr>
          <w:rFonts w:cs="Arial"/>
          <w:szCs w:val="24"/>
        </w:rPr>
        <w:t>erta didik ikut menandatangani berita a</w:t>
      </w:r>
      <w:r w:rsidRPr="00506CCE">
        <w:rPr>
          <w:rFonts w:cs="Arial"/>
          <w:szCs w:val="24"/>
        </w:rPr>
        <w:t>cara yang berisi pelanggaran</w:t>
      </w:r>
      <w:r w:rsidRPr="00506CCE">
        <w:rPr>
          <w:rFonts w:cs="Arial"/>
          <w:szCs w:val="24"/>
        </w:rPr>
        <w:softHyphen/>
        <w:t xml:space="preserve"> yang dilakukan oleh yang bersangkutan.</w:t>
      </w:r>
    </w:p>
    <w:p w14:paraId="64C0ECAF" w14:textId="160AC360" w:rsidR="00730DF9" w:rsidRPr="00506CCE" w:rsidRDefault="00730DF9" w:rsidP="00CF2B38">
      <w:pPr>
        <w:numPr>
          <w:ilvl w:val="0"/>
          <w:numId w:val="24"/>
        </w:numPr>
        <w:ind w:right="-50"/>
        <w:rPr>
          <w:rFonts w:cs="Arial"/>
          <w:szCs w:val="24"/>
        </w:rPr>
      </w:pPr>
      <w:r w:rsidRPr="00506CCE">
        <w:rPr>
          <w:rFonts w:cs="Arial"/>
          <w:szCs w:val="24"/>
        </w:rPr>
        <w:t xml:space="preserve">Pemberitahuan putus pendidikan </w:t>
      </w:r>
      <w:r w:rsidR="00452DBA" w:rsidRPr="00506CCE">
        <w:rPr>
          <w:rFonts w:cs="Arial"/>
          <w:szCs w:val="24"/>
        </w:rPr>
        <w:t>dilakukan secara tertulis oleh r</w:t>
      </w:r>
      <w:r w:rsidRPr="00506CCE">
        <w:rPr>
          <w:rFonts w:cs="Arial"/>
          <w:szCs w:val="24"/>
        </w:rPr>
        <w:t>ektor</w:t>
      </w:r>
      <w:r w:rsidR="00452DBA" w:rsidRPr="00506CCE">
        <w:rPr>
          <w:rFonts w:cs="Arial"/>
          <w:szCs w:val="24"/>
          <w:lang w:val="id-ID"/>
        </w:rPr>
        <w:t xml:space="preserve"> u</w:t>
      </w:r>
      <w:r w:rsidRPr="00506CCE">
        <w:rPr>
          <w:rFonts w:cs="Arial"/>
          <w:szCs w:val="24"/>
          <w:lang w:val="id-ID"/>
        </w:rPr>
        <w:t>niversitas</w:t>
      </w:r>
      <w:r w:rsidRPr="00506CCE">
        <w:rPr>
          <w:rFonts w:cs="Arial"/>
          <w:szCs w:val="24"/>
        </w:rPr>
        <w:t>.</w:t>
      </w:r>
    </w:p>
    <w:p w14:paraId="5844EB23" w14:textId="77777777" w:rsidR="00730DF9" w:rsidRPr="00506CCE" w:rsidRDefault="00730DF9" w:rsidP="00CF2B38">
      <w:pPr>
        <w:ind w:right="-50"/>
        <w:rPr>
          <w:rFonts w:cs="Arial"/>
          <w:szCs w:val="24"/>
        </w:rPr>
      </w:pPr>
    </w:p>
    <w:p w14:paraId="66FD7754" w14:textId="77777777" w:rsidR="00730DF9" w:rsidRPr="00506CCE" w:rsidRDefault="00730DF9" w:rsidP="00CF2B38">
      <w:pPr>
        <w:ind w:right="-50"/>
        <w:rPr>
          <w:rFonts w:cs="Arial"/>
          <w:b/>
          <w:szCs w:val="24"/>
          <w:lang w:val="id-ID"/>
        </w:rPr>
      </w:pPr>
      <w:bookmarkStart w:id="12" w:name="_Toc206386956"/>
      <w:r w:rsidRPr="00506CCE">
        <w:rPr>
          <w:rFonts w:cs="Arial"/>
          <w:b/>
          <w:szCs w:val="24"/>
          <w:lang w:val="id-ID"/>
        </w:rPr>
        <w:t>Persyarata</w:t>
      </w:r>
      <w:r w:rsidR="00AF1955" w:rsidRPr="00506CCE">
        <w:rPr>
          <w:rFonts w:cs="Arial"/>
          <w:b/>
          <w:szCs w:val="24"/>
          <w:lang w:val="id-ID"/>
        </w:rPr>
        <w:t>n Dosen</w:t>
      </w:r>
    </w:p>
    <w:p w14:paraId="24D7B4A6" w14:textId="77777777" w:rsidR="00730DF9" w:rsidRPr="00506CCE" w:rsidRDefault="00730DF9" w:rsidP="00CF2B38">
      <w:pPr>
        <w:ind w:left="-10" w:right="-50"/>
        <w:rPr>
          <w:rFonts w:cs="Arial"/>
          <w:b/>
          <w:szCs w:val="24"/>
          <w:lang w:val="id-ID"/>
        </w:rPr>
      </w:pPr>
    </w:p>
    <w:p w14:paraId="023A03B3" w14:textId="4362E173" w:rsidR="00730DF9" w:rsidRPr="00506CCE" w:rsidRDefault="00AF1955" w:rsidP="00CF2B38">
      <w:pPr>
        <w:autoSpaceDE w:val="0"/>
        <w:autoSpaceDN w:val="0"/>
        <w:adjustRightInd w:val="0"/>
        <w:ind w:right="-50" w:firstLine="720"/>
        <w:rPr>
          <w:rFonts w:cs="Arial"/>
          <w:szCs w:val="24"/>
          <w:lang w:val="id-ID"/>
        </w:rPr>
      </w:pPr>
      <w:r w:rsidRPr="00506CCE">
        <w:rPr>
          <w:rFonts w:cs="Arial"/>
          <w:szCs w:val="24"/>
          <w:lang w:val="id-ID"/>
        </w:rPr>
        <w:t>Dosen</w:t>
      </w:r>
      <w:r w:rsidR="00730DF9" w:rsidRPr="00506CCE">
        <w:rPr>
          <w:rFonts w:cs="Arial"/>
          <w:szCs w:val="24"/>
          <w:lang w:val="id-ID"/>
        </w:rPr>
        <w:t xml:space="preserve"> adalah mereka yang karena ke</w:t>
      </w:r>
      <w:r w:rsidR="009373D8" w:rsidRPr="00506CCE">
        <w:rPr>
          <w:rFonts w:cs="Arial"/>
          <w:szCs w:val="24"/>
          <w:lang w:val="id-ID"/>
        </w:rPr>
        <w:t>ahliannya diberi wewenang oleh d</w:t>
      </w:r>
      <w:r w:rsidR="00730DF9" w:rsidRPr="00506CCE">
        <w:rPr>
          <w:rFonts w:cs="Arial"/>
          <w:szCs w:val="24"/>
          <w:lang w:val="id-ID"/>
        </w:rPr>
        <w:t>ekan dan</w:t>
      </w:r>
      <w:r w:rsidR="009373D8" w:rsidRPr="00506CCE">
        <w:rPr>
          <w:rFonts w:cs="Arial"/>
          <w:szCs w:val="24"/>
          <w:lang w:val="id-ID"/>
        </w:rPr>
        <w:t xml:space="preserve"> r</w:t>
      </w:r>
      <w:r w:rsidR="002B3AD5" w:rsidRPr="00506CCE">
        <w:rPr>
          <w:rFonts w:cs="Arial"/>
          <w:szCs w:val="24"/>
          <w:lang w:val="id-ID"/>
        </w:rPr>
        <w:t>ektor</w:t>
      </w:r>
      <w:r w:rsidR="00730DF9" w:rsidRPr="00506CCE">
        <w:rPr>
          <w:rFonts w:cs="Arial"/>
          <w:szCs w:val="24"/>
          <w:lang w:val="id-ID"/>
        </w:rPr>
        <w:t xml:space="preserve"> sepengetahuan </w:t>
      </w:r>
      <w:r w:rsidR="000E6534" w:rsidRPr="00506CCE">
        <w:rPr>
          <w:rFonts w:cs="Arial"/>
          <w:szCs w:val="24"/>
          <w:lang w:val="id-ID"/>
        </w:rPr>
        <w:t>Kolegium Pulmonologi dan Kedokteran R</w:t>
      </w:r>
      <w:r w:rsidR="00B67DD0" w:rsidRPr="00506CCE">
        <w:rPr>
          <w:rFonts w:cs="Arial"/>
          <w:szCs w:val="24"/>
          <w:lang w:val="id-ID"/>
        </w:rPr>
        <w:t>espirasi</w:t>
      </w:r>
      <w:r w:rsidR="000E6534" w:rsidRPr="00506CCE">
        <w:rPr>
          <w:rFonts w:cs="Arial"/>
          <w:szCs w:val="24"/>
          <w:lang w:val="id-ID"/>
        </w:rPr>
        <w:t xml:space="preserve"> I</w:t>
      </w:r>
      <w:r w:rsidRPr="00506CCE">
        <w:rPr>
          <w:rFonts w:cs="Arial"/>
          <w:szCs w:val="24"/>
          <w:lang w:val="id-ID"/>
        </w:rPr>
        <w:t xml:space="preserve">ndonesia </w:t>
      </w:r>
      <w:r w:rsidR="00730DF9" w:rsidRPr="00506CCE">
        <w:rPr>
          <w:rFonts w:cs="Arial"/>
          <w:szCs w:val="24"/>
          <w:lang w:val="id-ID"/>
        </w:rPr>
        <w:t xml:space="preserve">untuk membimbing, mendidik dan menilai. </w:t>
      </w:r>
      <w:r w:rsidRPr="00506CCE">
        <w:rPr>
          <w:rFonts w:cs="Arial"/>
          <w:szCs w:val="24"/>
          <w:lang w:val="id-ID"/>
        </w:rPr>
        <w:t>Dosen</w:t>
      </w:r>
      <w:r w:rsidR="00730DF9" w:rsidRPr="00506CCE">
        <w:rPr>
          <w:rFonts w:cs="Arial"/>
          <w:szCs w:val="24"/>
          <w:lang w:val="id-ID"/>
        </w:rPr>
        <w:t xml:space="preserve"> dalam </w:t>
      </w:r>
      <w:r w:rsidR="000E6534" w:rsidRPr="00506CCE">
        <w:rPr>
          <w:rFonts w:cs="Arial"/>
          <w:szCs w:val="24"/>
          <w:lang w:val="id-ID"/>
        </w:rPr>
        <w:lastRenderedPageBreak/>
        <w:t>p</w:t>
      </w:r>
      <w:r w:rsidR="00133F7F" w:rsidRPr="00506CCE">
        <w:rPr>
          <w:rFonts w:cs="Arial"/>
          <w:szCs w:val="24"/>
          <w:lang w:val="id-ID"/>
        </w:rPr>
        <w:t>rogram pendidikan</w:t>
      </w:r>
      <w:r w:rsidR="00E6775D" w:rsidRPr="00506CCE">
        <w:rPr>
          <w:rFonts w:cs="Arial"/>
          <w:szCs w:val="24"/>
          <w:lang w:val="id-ID"/>
        </w:rPr>
        <w:t xml:space="preserve"> </w:t>
      </w:r>
      <w:r w:rsidR="009373D8" w:rsidRPr="00506CCE">
        <w:rPr>
          <w:rFonts w:cs="Arial"/>
          <w:szCs w:val="24"/>
        </w:rPr>
        <w:t>dokter s</w:t>
      </w:r>
      <w:r w:rsidR="00132413" w:rsidRPr="00506CCE">
        <w:rPr>
          <w:rFonts w:cs="Arial"/>
          <w:szCs w:val="24"/>
        </w:rPr>
        <w:t>pesialis paru dan pernapasan</w:t>
      </w:r>
      <w:r w:rsidR="00E6775D" w:rsidRPr="00506CCE">
        <w:rPr>
          <w:rFonts w:cs="Arial"/>
          <w:szCs w:val="24"/>
          <w:lang w:val="id-ID"/>
        </w:rPr>
        <w:t xml:space="preserve"> </w:t>
      </w:r>
      <w:r w:rsidR="00730DF9" w:rsidRPr="00506CCE">
        <w:rPr>
          <w:rFonts w:cs="Arial"/>
          <w:szCs w:val="24"/>
          <w:lang w:val="id-ID"/>
        </w:rPr>
        <w:t>minimal 5 orang dengan kualifikasi pem</w:t>
      </w:r>
      <w:r w:rsidR="00132413" w:rsidRPr="00506CCE">
        <w:rPr>
          <w:rFonts w:cs="Arial"/>
          <w:szCs w:val="24"/>
          <w:lang w:val="id-ID"/>
        </w:rPr>
        <w:t>bimbing, pendidik dan penilai.</w:t>
      </w:r>
    </w:p>
    <w:p w14:paraId="06AC90C5" w14:textId="77777777" w:rsidR="00730DF9" w:rsidRPr="00506CCE" w:rsidRDefault="00730DF9" w:rsidP="00CF2B38">
      <w:pPr>
        <w:autoSpaceDE w:val="0"/>
        <w:autoSpaceDN w:val="0"/>
        <w:adjustRightInd w:val="0"/>
        <w:ind w:right="-50"/>
        <w:jc w:val="left"/>
        <w:rPr>
          <w:rFonts w:cs="Arial"/>
          <w:szCs w:val="24"/>
          <w:lang w:val="id-ID"/>
        </w:rPr>
      </w:pPr>
    </w:p>
    <w:p w14:paraId="253A8586" w14:textId="77777777" w:rsidR="00730DF9" w:rsidRPr="00506CCE" w:rsidRDefault="00442C7C" w:rsidP="00CF2B38">
      <w:pPr>
        <w:autoSpaceDE w:val="0"/>
        <w:autoSpaceDN w:val="0"/>
        <w:adjustRightInd w:val="0"/>
        <w:ind w:right="-50"/>
        <w:jc w:val="left"/>
        <w:rPr>
          <w:rFonts w:cs="Arial"/>
          <w:szCs w:val="24"/>
          <w:lang w:val="id-ID"/>
        </w:rPr>
      </w:pPr>
      <w:r w:rsidRPr="00506CCE">
        <w:rPr>
          <w:rFonts w:cs="Arial"/>
          <w:szCs w:val="24"/>
          <w:lang w:val="id-ID"/>
        </w:rPr>
        <w:t>Penggolongan Dosen</w:t>
      </w:r>
    </w:p>
    <w:p w14:paraId="512139BD" w14:textId="77777777" w:rsidR="00730DF9" w:rsidRPr="00506CCE" w:rsidRDefault="00730DF9" w:rsidP="00CF2B38">
      <w:pPr>
        <w:autoSpaceDE w:val="0"/>
        <w:autoSpaceDN w:val="0"/>
        <w:adjustRightInd w:val="0"/>
        <w:ind w:right="-50"/>
        <w:jc w:val="left"/>
        <w:rPr>
          <w:rFonts w:cs="Arial"/>
          <w:szCs w:val="24"/>
          <w:lang w:val="id-ID"/>
        </w:rPr>
      </w:pPr>
    </w:p>
    <w:p w14:paraId="02B0F0FA" w14:textId="77777777" w:rsidR="00730DF9" w:rsidRPr="00506CCE" w:rsidRDefault="00730DF9" w:rsidP="00CF2B38">
      <w:pPr>
        <w:autoSpaceDE w:val="0"/>
        <w:autoSpaceDN w:val="0"/>
        <w:adjustRightInd w:val="0"/>
        <w:ind w:right="-50"/>
        <w:jc w:val="left"/>
        <w:rPr>
          <w:rFonts w:cs="Arial"/>
          <w:szCs w:val="24"/>
          <w:lang w:val="id-ID"/>
        </w:rPr>
      </w:pPr>
      <w:r w:rsidRPr="00506CCE">
        <w:rPr>
          <w:rFonts w:cs="Arial"/>
          <w:szCs w:val="24"/>
          <w:lang w:val="id-ID"/>
        </w:rPr>
        <w:t xml:space="preserve">1. Pembimbing </w:t>
      </w:r>
    </w:p>
    <w:p w14:paraId="5919526D" w14:textId="1E4EE38B" w:rsidR="00730DF9" w:rsidRPr="00506CCE" w:rsidRDefault="00730DF9" w:rsidP="00CF2B38">
      <w:pPr>
        <w:autoSpaceDE w:val="0"/>
        <w:autoSpaceDN w:val="0"/>
        <w:adjustRightInd w:val="0"/>
        <w:ind w:left="284" w:right="-50"/>
        <w:rPr>
          <w:rFonts w:cs="Arial"/>
          <w:szCs w:val="24"/>
          <w:lang w:val="id-ID"/>
        </w:rPr>
      </w:pPr>
      <w:r w:rsidRPr="00506CCE">
        <w:rPr>
          <w:rFonts w:cs="Arial"/>
          <w:szCs w:val="24"/>
          <w:lang w:val="id-ID"/>
        </w:rPr>
        <w:t>Definisi</w:t>
      </w:r>
      <w:r w:rsidR="009373D8" w:rsidRPr="00506CCE">
        <w:rPr>
          <w:rFonts w:cs="Arial"/>
          <w:szCs w:val="24"/>
          <w:lang w:val="id-ID"/>
        </w:rPr>
        <w:t xml:space="preserve"> </w:t>
      </w:r>
      <w:r w:rsidRPr="00506CCE">
        <w:rPr>
          <w:rFonts w:cs="Arial"/>
          <w:szCs w:val="24"/>
          <w:lang w:val="id-ID"/>
        </w:rPr>
        <w:t xml:space="preserve">: Mereka yang mempunyai tugas melaksanakan pengawasan dan bimbingan dalam peningkatan ketrampilan </w:t>
      </w:r>
      <w:r w:rsidR="00AF1955" w:rsidRPr="00506CCE">
        <w:rPr>
          <w:rFonts w:cs="Arial"/>
          <w:szCs w:val="24"/>
          <w:lang w:val="id-ID"/>
        </w:rPr>
        <w:t>peserta didik</w:t>
      </w:r>
      <w:r w:rsidRPr="00506CCE">
        <w:rPr>
          <w:rFonts w:cs="Arial"/>
          <w:szCs w:val="24"/>
          <w:lang w:val="id-ID"/>
        </w:rPr>
        <w:t xml:space="preserve"> tetapi tidak diberi tanggung jawab atas bimbingan peningkatan bidang ilmiah (kognitif)</w:t>
      </w:r>
    </w:p>
    <w:p w14:paraId="3B7C14DD" w14:textId="77777777" w:rsidR="00730DF9" w:rsidRPr="00506CCE" w:rsidRDefault="00730DF9" w:rsidP="00CF2B38">
      <w:pPr>
        <w:autoSpaceDE w:val="0"/>
        <w:autoSpaceDN w:val="0"/>
        <w:adjustRightInd w:val="0"/>
        <w:ind w:left="284" w:right="-50"/>
        <w:jc w:val="left"/>
        <w:rPr>
          <w:rFonts w:cs="Arial"/>
          <w:szCs w:val="24"/>
          <w:lang w:val="id-ID"/>
        </w:rPr>
      </w:pPr>
    </w:p>
    <w:p w14:paraId="22393708" w14:textId="77777777" w:rsidR="00730DF9" w:rsidRPr="00506CCE" w:rsidRDefault="00730DF9" w:rsidP="00CF2B38">
      <w:pPr>
        <w:autoSpaceDE w:val="0"/>
        <w:autoSpaceDN w:val="0"/>
        <w:adjustRightInd w:val="0"/>
        <w:ind w:left="284" w:right="-50"/>
        <w:jc w:val="left"/>
        <w:rPr>
          <w:rFonts w:cs="Arial"/>
          <w:szCs w:val="24"/>
          <w:lang w:val="id-ID"/>
        </w:rPr>
      </w:pPr>
      <w:r w:rsidRPr="00506CCE">
        <w:rPr>
          <w:rFonts w:cs="Arial"/>
          <w:szCs w:val="24"/>
          <w:lang w:val="id-ID"/>
        </w:rPr>
        <w:t>Kualifikasi :</w:t>
      </w:r>
    </w:p>
    <w:p w14:paraId="0800F218" w14:textId="177D4D11" w:rsidR="00730DF9" w:rsidRPr="00506CCE" w:rsidRDefault="009373D8" w:rsidP="000E6534">
      <w:pPr>
        <w:autoSpaceDE w:val="0"/>
        <w:autoSpaceDN w:val="0"/>
        <w:adjustRightInd w:val="0"/>
        <w:ind w:left="567" w:right="-50" w:hanging="283"/>
        <w:rPr>
          <w:rFonts w:cs="Arial"/>
          <w:szCs w:val="24"/>
          <w:lang w:val="id-ID"/>
        </w:rPr>
      </w:pPr>
      <w:r w:rsidRPr="00506CCE">
        <w:rPr>
          <w:rFonts w:cs="Arial"/>
          <w:szCs w:val="24"/>
          <w:lang w:val="id-ID"/>
        </w:rPr>
        <w:t>a. Spesialis paru dan pernapsan</w:t>
      </w:r>
      <w:r w:rsidR="00730DF9" w:rsidRPr="00506CCE">
        <w:rPr>
          <w:rFonts w:cs="Arial"/>
          <w:szCs w:val="24"/>
          <w:lang w:val="id-ID"/>
        </w:rPr>
        <w:t xml:space="preserve"> yang ditunjuk oleh Dekan F</w:t>
      </w:r>
      <w:r w:rsidR="00ED50C3" w:rsidRPr="00506CCE">
        <w:rPr>
          <w:rFonts w:cs="Arial"/>
          <w:szCs w:val="24"/>
          <w:lang w:val="id-ID"/>
        </w:rPr>
        <w:t xml:space="preserve">akultas </w:t>
      </w:r>
      <w:r w:rsidR="00730DF9" w:rsidRPr="00506CCE">
        <w:rPr>
          <w:rFonts w:cs="Arial"/>
          <w:szCs w:val="24"/>
          <w:lang w:val="id-ID"/>
        </w:rPr>
        <w:t>K</w:t>
      </w:r>
      <w:r w:rsidR="00ED50C3" w:rsidRPr="00506CCE">
        <w:rPr>
          <w:rFonts w:cs="Arial"/>
          <w:szCs w:val="24"/>
          <w:lang w:val="id-ID"/>
        </w:rPr>
        <w:t xml:space="preserve">edokteran </w:t>
      </w:r>
      <w:r w:rsidR="00730DF9" w:rsidRPr="00506CCE">
        <w:rPr>
          <w:rFonts w:cs="Arial"/>
          <w:szCs w:val="24"/>
          <w:lang w:val="id-ID"/>
        </w:rPr>
        <w:t>N</w:t>
      </w:r>
      <w:r w:rsidR="00ED50C3" w:rsidRPr="00506CCE">
        <w:rPr>
          <w:rFonts w:cs="Arial"/>
          <w:szCs w:val="24"/>
          <w:lang w:val="id-ID"/>
        </w:rPr>
        <w:t>eg</w:t>
      </w:r>
      <w:r w:rsidR="00682824" w:rsidRPr="00506CCE">
        <w:rPr>
          <w:rFonts w:cs="Arial"/>
          <w:szCs w:val="24"/>
          <w:lang w:val="id-ID"/>
        </w:rPr>
        <w:t>e</w:t>
      </w:r>
      <w:r w:rsidR="00ED50C3" w:rsidRPr="00506CCE">
        <w:rPr>
          <w:rFonts w:cs="Arial"/>
          <w:szCs w:val="24"/>
          <w:lang w:val="id-ID"/>
        </w:rPr>
        <w:t>ri (FKN)</w:t>
      </w:r>
    </w:p>
    <w:p w14:paraId="27544170" w14:textId="33D9D877" w:rsidR="00730DF9" w:rsidRPr="00506CCE" w:rsidRDefault="009373D8" w:rsidP="000E6534">
      <w:pPr>
        <w:autoSpaceDE w:val="0"/>
        <w:autoSpaceDN w:val="0"/>
        <w:adjustRightInd w:val="0"/>
        <w:ind w:left="567" w:right="-50" w:hanging="283"/>
        <w:rPr>
          <w:rFonts w:cs="Arial"/>
          <w:szCs w:val="24"/>
          <w:lang w:val="id-ID"/>
        </w:rPr>
      </w:pPr>
      <w:r w:rsidRPr="00506CCE">
        <w:rPr>
          <w:rFonts w:cs="Arial"/>
          <w:szCs w:val="24"/>
          <w:lang w:val="id-ID"/>
        </w:rPr>
        <w:t>b. Spesialis paru dan pernapsan</w:t>
      </w:r>
      <w:r w:rsidR="00ED50C3" w:rsidRPr="00506CCE">
        <w:rPr>
          <w:rFonts w:cs="Arial"/>
          <w:szCs w:val="24"/>
          <w:lang w:val="id-ID"/>
        </w:rPr>
        <w:t xml:space="preserve"> di luar FKN/RS satelit dan affiliasi</w:t>
      </w:r>
      <w:r w:rsidR="00730DF9" w:rsidRPr="00506CCE">
        <w:rPr>
          <w:rFonts w:cs="Arial"/>
          <w:szCs w:val="24"/>
          <w:lang w:val="id-ID"/>
        </w:rPr>
        <w:t xml:space="preserve"> dengan masa kerja minimal 5 tahun yang ditunjuk oleh Dekan FKN.</w:t>
      </w:r>
    </w:p>
    <w:p w14:paraId="665F1A6F" w14:textId="77777777" w:rsidR="00730DF9" w:rsidRPr="00506CCE" w:rsidRDefault="00730DF9" w:rsidP="000E6534">
      <w:pPr>
        <w:autoSpaceDE w:val="0"/>
        <w:autoSpaceDN w:val="0"/>
        <w:adjustRightInd w:val="0"/>
        <w:ind w:left="567" w:right="-50" w:hanging="283"/>
        <w:rPr>
          <w:rFonts w:cs="Arial"/>
          <w:szCs w:val="24"/>
          <w:lang w:val="id-ID"/>
        </w:rPr>
      </w:pPr>
      <w:r w:rsidRPr="00506CCE">
        <w:rPr>
          <w:rFonts w:cs="Arial"/>
          <w:szCs w:val="24"/>
          <w:lang w:val="id-ID"/>
        </w:rPr>
        <w:t>b. Spesialis/sarjana lain yang terkait dan ditunjuk oleh dekan FKN</w:t>
      </w:r>
    </w:p>
    <w:p w14:paraId="0D378A4D" w14:textId="77777777" w:rsidR="00E76F0C" w:rsidRPr="00506CCE" w:rsidRDefault="00E76F0C" w:rsidP="00CF2B38">
      <w:pPr>
        <w:ind w:right="-50"/>
        <w:rPr>
          <w:rFonts w:cs="Arial"/>
          <w:b/>
          <w:szCs w:val="24"/>
          <w:lang w:val="id-ID"/>
        </w:rPr>
      </w:pPr>
    </w:p>
    <w:p w14:paraId="26C15FFA" w14:textId="77777777" w:rsidR="00730DF9" w:rsidRPr="00506CCE" w:rsidRDefault="00730DF9" w:rsidP="00CF2B38">
      <w:pPr>
        <w:autoSpaceDE w:val="0"/>
        <w:autoSpaceDN w:val="0"/>
        <w:adjustRightInd w:val="0"/>
        <w:ind w:right="-50"/>
        <w:jc w:val="left"/>
        <w:rPr>
          <w:rFonts w:cs="Arial"/>
          <w:szCs w:val="24"/>
          <w:lang w:val="id-ID"/>
        </w:rPr>
      </w:pPr>
      <w:r w:rsidRPr="00506CCE">
        <w:rPr>
          <w:rFonts w:cs="Arial"/>
          <w:szCs w:val="24"/>
          <w:lang w:val="id-ID"/>
        </w:rPr>
        <w:t>2. Pendidik</w:t>
      </w:r>
    </w:p>
    <w:p w14:paraId="638BAF8B" w14:textId="01F9DF91" w:rsidR="00730DF9" w:rsidRPr="00506CCE" w:rsidRDefault="00730DF9" w:rsidP="00CF2B38">
      <w:pPr>
        <w:autoSpaceDE w:val="0"/>
        <w:autoSpaceDN w:val="0"/>
        <w:adjustRightInd w:val="0"/>
        <w:ind w:left="284" w:right="-50"/>
        <w:rPr>
          <w:rFonts w:cs="Arial"/>
          <w:szCs w:val="24"/>
          <w:lang w:val="id-ID"/>
        </w:rPr>
      </w:pPr>
      <w:r w:rsidRPr="00506CCE">
        <w:rPr>
          <w:rFonts w:cs="Arial"/>
          <w:szCs w:val="24"/>
          <w:lang w:val="id-ID"/>
        </w:rPr>
        <w:t>Definisi</w:t>
      </w:r>
      <w:r w:rsidR="00132413" w:rsidRPr="00506CCE">
        <w:rPr>
          <w:rFonts w:cs="Arial"/>
          <w:szCs w:val="24"/>
          <w:lang w:val="id-ID"/>
        </w:rPr>
        <w:t xml:space="preserve"> </w:t>
      </w:r>
      <w:r w:rsidRPr="00506CCE">
        <w:rPr>
          <w:rFonts w:cs="Arial"/>
          <w:szCs w:val="24"/>
          <w:lang w:val="id-ID"/>
        </w:rPr>
        <w:t>: Mereka yang selain mempunyai tugas sebagai pembimbing bertanggung jawab atas bimbingan peningkatan bidang ilmiah (kognitif).</w:t>
      </w:r>
    </w:p>
    <w:p w14:paraId="00DA4A68" w14:textId="77777777" w:rsidR="00730DF9" w:rsidRPr="00506CCE" w:rsidRDefault="00730DF9" w:rsidP="00CF2B38">
      <w:pPr>
        <w:autoSpaceDE w:val="0"/>
        <w:autoSpaceDN w:val="0"/>
        <w:adjustRightInd w:val="0"/>
        <w:ind w:right="-50"/>
        <w:rPr>
          <w:rFonts w:cs="Arial"/>
          <w:szCs w:val="24"/>
          <w:lang w:val="id-ID"/>
        </w:rPr>
      </w:pPr>
    </w:p>
    <w:p w14:paraId="51652244" w14:textId="77777777" w:rsidR="00730DF9" w:rsidRPr="00506CCE" w:rsidRDefault="00730DF9" w:rsidP="00CF2B38">
      <w:pPr>
        <w:autoSpaceDE w:val="0"/>
        <w:autoSpaceDN w:val="0"/>
        <w:adjustRightInd w:val="0"/>
        <w:ind w:left="284" w:right="-50"/>
        <w:jc w:val="left"/>
        <w:rPr>
          <w:rFonts w:cs="Arial"/>
          <w:szCs w:val="24"/>
          <w:lang w:val="id-ID"/>
        </w:rPr>
      </w:pPr>
      <w:r w:rsidRPr="00506CCE">
        <w:rPr>
          <w:rFonts w:cs="Arial"/>
          <w:szCs w:val="24"/>
          <w:lang w:val="id-ID"/>
        </w:rPr>
        <w:t>Kualifikasi :</w:t>
      </w:r>
    </w:p>
    <w:p w14:paraId="2FE0642C" w14:textId="6AC0311C" w:rsidR="00730DF9" w:rsidRPr="00506CCE" w:rsidRDefault="00730DF9" w:rsidP="000E6534">
      <w:pPr>
        <w:autoSpaceDE w:val="0"/>
        <w:autoSpaceDN w:val="0"/>
        <w:adjustRightInd w:val="0"/>
        <w:ind w:left="567" w:right="-50" w:hanging="283"/>
        <w:rPr>
          <w:rFonts w:cs="Arial"/>
          <w:szCs w:val="24"/>
          <w:lang w:val="id-ID"/>
        </w:rPr>
      </w:pPr>
      <w:r w:rsidRPr="00506CCE">
        <w:rPr>
          <w:rFonts w:cs="Arial"/>
          <w:szCs w:val="24"/>
          <w:lang w:val="id-ID"/>
        </w:rPr>
        <w:t>a. Spesi</w:t>
      </w:r>
      <w:r w:rsidR="009373D8" w:rsidRPr="00506CCE">
        <w:rPr>
          <w:rFonts w:cs="Arial"/>
          <w:szCs w:val="24"/>
          <w:lang w:val="id-ID"/>
        </w:rPr>
        <w:t>alis paru dan pernapasan</w:t>
      </w:r>
      <w:r w:rsidRPr="00506CCE">
        <w:rPr>
          <w:rFonts w:cs="Arial"/>
          <w:szCs w:val="24"/>
          <w:lang w:val="id-ID"/>
        </w:rPr>
        <w:t xml:space="preserve"> dengan pengalaman kerja minimal 5 tahun terus  menerus di FKN</w:t>
      </w:r>
    </w:p>
    <w:p w14:paraId="4E6FA647" w14:textId="62B847DD" w:rsidR="00730DF9" w:rsidRPr="00506CCE" w:rsidRDefault="009373D8" w:rsidP="000E6534">
      <w:pPr>
        <w:autoSpaceDE w:val="0"/>
        <w:autoSpaceDN w:val="0"/>
        <w:adjustRightInd w:val="0"/>
        <w:ind w:left="567" w:right="-50" w:hanging="283"/>
        <w:rPr>
          <w:rFonts w:cs="Arial"/>
          <w:szCs w:val="24"/>
          <w:lang w:val="id-ID"/>
        </w:rPr>
      </w:pPr>
      <w:r w:rsidRPr="00506CCE">
        <w:rPr>
          <w:rFonts w:cs="Arial"/>
          <w:szCs w:val="24"/>
          <w:lang w:val="id-ID"/>
        </w:rPr>
        <w:t>b. Spesialis paru dan pernapsan</w:t>
      </w:r>
      <w:r w:rsidR="00730DF9" w:rsidRPr="00506CCE">
        <w:rPr>
          <w:rFonts w:cs="Arial"/>
          <w:szCs w:val="24"/>
          <w:lang w:val="id-ID"/>
        </w:rPr>
        <w:t xml:space="preserve"> dari luar FKN dengan pengalaman kerja minimal 10 tahun</w:t>
      </w:r>
    </w:p>
    <w:p w14:paraId="2C4AD7C6" w14:textId="64ECB982" w:rsidR="00730DF9" w:rsidRPr="00506CCE" w:rsidRDefault="00ED50C3" w:rsidP="000E6534">
      <w:pPr>
        <w:autoSpaceDE w:val="0"/>
        <w:autoSpaceDN w:val="0"/>
        <w:adjustRightInd w:val="0"/>
        <w:ind w:left="567" w:right="-50" w:hanging="283"/>
        <w:rPr>
          <w:rFonts w:cs="Arial"/>
          <w:szCs w:val="24"/>
          <w:lang w:val="id-ID"/>
        </w:rPr>
      </w:pPr>
      <w:r w:rsidRPr="00506CCE">
        <w:rPr>
          <w:rFonts w:cs="Arial"/>
          <w:szCs w:val="24"/>
          <w:lang w:val="id-ID"/>
        </w:rPr>
        <w:t>c. Dosen</w:t>
      </w:r>
      <w:r w:rsidR="00730DF9" w:rsidRPr="00506CCE">
        <w:rPr>
          <w:rFonts w:cs="Arial"/>
          <w:szCs w:val="24"/>
          <w:lang w:val="id-ID"/>
        </w:rPr>
        <w:t xml:space="preserve"> tamu dengan rekomendasi dari Kolegium</w:t>
      </w:r>
      <w:r w:rsidR="009373D8" w:rsidRPr="00506CCE">
        <w:rPr>
          <w:rFonts w:cs="Arial"/>
          <w:szCs w:val="24"/>
          <w:lang w:val="id-ID"/>
        </w:rPr>
        <w:t xml:space="preserve"> Pulmonologi dan Kedokteran Respirasi</w:t>
      </w:r>
    </w:p>
    <w:p w14:paraId="4E448292" w14:textId="30FEAAF4" w:rsidR="00730DF9" w:rsidRPr="00506CCE" w:rsidRDefault="00730DF9" w:rsidP="000E6534">
      <w:pPr>
        <w:autoSpaceDE w:val="0"/>
        <w:autoSpaceDN w:val="0"/>
        <w:adjustRightInd w:val="0"/>
        <w:ind w:left="567" w:right="-50" w:hanging="283"/>
        <w:rPr>
          <w:rFonts w:cs="Arial"/>
          <w:szCs w:val="24"/>
          <w:lang w:val="id-ID"/>
        </w:rPr>
      </w:pPr>
      <w:r w:rsidRPr="00506CCE">
        <w:rPr>
          <w:rFonts w:cs="Arial"/>
          <w:szCs w:val="24"/>
          <w:lang w:val="id-ID"/>
        </w:rPr>
        <w:t xml:space="preserve">d. Pernah mengikuti </w:t>
      </w:r>
      <w:r w:rsidRPr="00506CCE">
        <w:rPr>
          <w:rFonts w:cs="Arial"/>
          <w:i/>
          <w:szCs w:val="24"/>
          <w:lang w:val="id-ID"/>
        </w:rPr>
        <w:t>Training of the Teacher</w:t>
      </w:r>
      <w:r w:rsidRPr="00506CCE">
        <w:rPr>
          <w:rFonts w:cs="Arial"/>
          <w:szCs w:val="24"/>
          <w:lang w:val="id-ID"/>
        </w:rPr>
        <w:t xml:space="preserve"> (TOT) yang dilaksanakan oleh </w:t>
      </w:r>
      <w:r w:rsidR="000E6534" w:rsidRPr="00506CCE">
        <w:rPr>
          <w:rFonts w:cs="Arial"/>
          <w:szCs w:val="24"/>
          <w:lang w:val="id-ID"/>
        </w:rPr>
        <w:t>p</w:t>
      </w:r>
      <w:r w:rsidR="00133F7F" w:rsidRPr="00506CCE">
        <w:rPr>
          <w:rFonts w:cs="Arial"/>
          <w:szCs w:val="24"/>
          <w:lang w:val="id-ID"/>
        </w:rPr>
        <w:t>rogram pendidikan</w:t>
      </w:r>
      <w:r w:rsidR="00E6775D" w:rsidRPr="00506CCE">
        <w:rPr>
          <w:rFonts w:cs="Arial"/>
          <w:szCs w:val="24"/>
          <w:lang w:val="id-ID"/>
        </w:rPr>
        <w:t xml:space="preserve"> </w:t>
      </w:r>
      <w:r w:rsidR="00B67DD0" w:rsidRPr="00506CCE">
        <w:rPr>
          <w:rFonts w:cs="Arial"/>
          <w:szCs w:val="24"/>
          <w:lang w:val="fi-FI"/>
        </w:rPr>
        <w:t>dokter spesialis paru dan pernapasan</w:t>
      </w:r>
      <w:r w:rsidR="00B67DD0" w:rsidRPr="00506CCE">
        <w:rPr>
          <w:rFonts w:cs="Arial"/>
          <w:szCs w:val="24"/>
          <w:lang w:val="id-ID"/>
        </w:rPr>
        <w:t>/FKN atau Kolegium Pulmonologi da</w:t>
      </w:r>
      <w:r w:rsidR="009373D8" w:rsidRPr="00506CCE">
        <w:rPr>
          <w:rFonts w:cs="Arial"/>
          <w:szCs w:val="24"/>
          <w:lang w:val="id-ID"/>
        </w:rPr>
        <w:t>n Kedokteran Respirasi</w:t>
      </w:r>
    </w:p>
    <w:p w14:paraId="35520B5C" w14:textId="77777777" w:rsidR="00730DF9" w:rsidRPr="00506CCE" w:rsidRDefault="00730DF9" w:rsidP="00CF2B38">
      <w:pPr>
        <w:autoSpaceDE w:val="0"/>
        <w:autoSpaceDN w:val="0"/>
        <w:adjustRightInd w:val="0"/>
        <w:ind w:left="284" w:right="-50"/>
        <w:rPr>
          <w:rFonts w:cs="Arial"/>
          <w:szCs w:val="24"/>
          <w:lang w:val="id-ID"/>
        </w:rPr>
      </w:pPr>
    </w:p>
    <w:p w14:paraId="278A869D" w14:textId="77777777" w:rsidR="00730DF9" w:rsidRPr="00506CCE" w:rsidRDefault="00730DF9" w:rsidP="00CF2B38">
      <w:pPr>
        <w:autoSpaceDE w:val="0"/>
        <w:autoSpaceDN w:val="0"/>
        <w:adjustRightInd w:val="0"/>
        <w:ind w:right="-50"/>
        <w:rPr>
          <w:rFonts w:cs="Arial"/>
          <w:szCs w:val="24"/>
          <w:lang w:val="id-ID"/>
        </w:rPr>
      </w:pPr>
      <w:r w:rsidRPr="00506CCE">
        <w:rPr>
          <w:rFonts w:cs="Arial"/>
          <w:szCs w:val="24"/>
          <w:lang w:val="id-ID"/>
        </w:rPr>
        <w:t>3. Penilai</w:t>
      </w:r>
    </w:p>
    <w:p w14:paraId="085B05BD" w14:textId="77777777" w:rsidR="00730DF9" w:rsidRPr="00506CCE" w:rsidRDefault="00730DF9" w:rsidP="00CF2B38">
      <w:pPr>
        <w:autoSpaceDE w:val="0"/>
        <w:autoSpaceDN w:val="0"/>
        <w:adjustRightInd w:val="0"/>
        <w:ind w:left="284" w:right="-50"/>
        <w:rPr>
          <w:rFonts w:cs="Arial"/>
          <w:szCs w:val="24"/>
          <w:lang w:val="id-ID"/>
        </w:rPr>
      </w:pPr>
      <w:r w:rsidRPr="00506CCE">
        <w:rPr>
          <w:rFonts w:cs="Arial"/>
          <w:szCs w:val="24"/>
          <w:lang w:val="id-ID"/>
        </w:rPr>
        <w:t>Definisi :</w:t>
      </w:r>
    </w:p>
    <w:p w14:paraId="26F7C8D4" w14:textId="0AE4FEE8" w:rsidR="00730DF9" w:rsidRPr="00506CCE" w:rsidRDefault="00A2741B" w:rsidP="000E6534">
      <w:pPr>
        <w:autoSpaceDE w:val="0"/>
        <w:autoSpaceDN w:val="0"/>
        <w:adjustRightInd w:val="0"/>
        <w:ind w:left="567" w:right="-50" w:hanging="283"/>
        <w:rPr>
          <w:rFonts w:cs="Arial"/>
          <w:szCs w:val="24"/>
          <w:lang w:val="id-ID"/>
        </w:rPr>
      </w:pPr>
      <w:r w:rsidRPr="00506CCE">
        <w:rPr>
          <w:rFonts w:cs="Arial"/>
          <w:szCs w:val="24"/>
          <w:lang w:val="id-ID"/>
        </w:rPr>
        <w:t xml:space="preserve">a. </w:t>
      </w:r>
      <w:r w:rsidR="00730DF9" w:rsidRPr="00506CCE">
        <w:rPr>
          <w:rFonts w:cs="Arial"/>
          <w:szCs w:val="24"/>
          <w:lang w:val="id-ID"/>
        </w:rPr>
        <w:t>Mereka yang dilingkungan FKN selain mempunyai tugas sebagai pembimbing dan pendidik diberi wewenang untuk menilai hasil belajar Peserta.</w:t>
      </w:r>
    </w:p>
    <w:p w14:paraId="0AE02417" w14:textId="0F9A9884" w:rsidR="00730DF9" w:rsidRPr="00506CCE" w:rsidRDefault="00730DF9" w:rsidP="000E6534">
      <w:pPr>
        <w:autoSpaceDE w:val="0"/>
        <w:autoSpaceDN w:val="0"/>
        <w:adjustRightInd w:val="0"/>
        <w:ind w:left="567" w:right="-50" w:hanging="283"/>
        <w:rPr>
          <w:rFonts w:cs="Arial"/>
          <w:szCs w:val="24"/>
          <w:lang w:val="id-ID"/>
        </w:rPr>
      </w:pPr>
      <w:r w:rsidRPr="00506CCE">
        <w:rPr>
          <w:rFonts w:cs="Arial"/>
          <w:szCs w:val="24"/>
          <w:lang w:val="id-ID"/>
        </w:rPr>
        <w:t>b. Mereka yang diluar lingkungan FKN atau staf tamu yang diberi wewenang untuk menilai ha</w:t>
      </w:r>
      <w:r w:rsidR="00B67DD0" w:rsidRPr="00506CCE">
        <w:rPr>
          <w:rFonts w:cs="Arial"/>
          <w:szCs w:val="24"/>
          <w:lang w:val="id-ID"/>
        </w:rPr>
        <w:t>sil belajar oleh Kolegium Pulmonologi dan Kedokteran Respirasi Indonesia.</w:t>
      </w:r>
    </w:p>
    <w:p w14:paraId="3900F08E" w14:textId="77777777" w:rsidR="00730DF9" w:rsidRPr="00506CCE" w:rsidRDefault="00730DF9" w:rsidP="00CF2B38">
      <w:pPr>
        <w:autoSpaceDE w:val="0"/>
        <w:autoSpaceDN w:val="0"/>
        <w:adjustRightInd w:val="0"/>
        <w:ind w:right="-50"/>
        <w:jc w:val="left"/>
        <w:rPr>
          <w:rFonts w:cs="Arial"/>
          <w:szCs w:val="24"/>
          <w:lang w:val="id-ID"/>
        </w:rPr>
      </w:pPr>
    </w:p>
    <w:p w14:paraId="741957CA" w14:textId="77777777" w:rsidR="00730DF9" w:rsidRPr="00506CCE" w:rsidRDefault="00730DF9" w:rsidP="00CF2B38">
      <w:pPr>
        <w:autoSpaceDE w:val="0"/>
        <w:autoSpaceDN w:val="0"/>
        <w:adjustRightInd w:val="0"/>
        <w:ind w:left="284" w:right="-50"/>
        <w:jc w:val="left"/>
        <w:rPr>
          <w:rFonts w:cs="Arial"/>
          <w:szCs w:val="24"/>
          <w:lang w:val="id-ID"/>
        </w:rPr>
      </w:pPr>
      <w:r w:rsidRPr="00506CCE">
        <w:rPr>
          <w:rFonts w:cs="Arial"/>
          <w:szCs w:val="24"/>
          <w:lang w:val="id-ID"/>
        </w:rPr>
        <w:t>Kualifikasi :</w:t>
      </w:r>
    </w:p>
    <w:p w14:paraId="0B49E948" w14:textId="0D13E15A" w:rsidR="00730DF9" w:rsidRPr="00506CCE" w:rsidRDefault="00B67DD0" w:rsidP="000E6534">
      <w:pPr>
        <w:autoSpaceDE w:val="0"/>
        <w:autoSpaceDN w:val="0"/>
        <w:adjustRightInd w:val="0"/>
        <w:ind w:left="567" w:right="-50" w:hanging="283"/>
        <w:rPr>
          <w:rFonts w:cs="Arial"/>
          <w:szCs w:val="24"/>
          <w:lang w:val="id-ID"/>
        </w:rPr>
      </w:pPr>
      <w:r w:rsidRPr="00506CCE">
        <w:rPr>
          <w:rFonts w:cs="Arial"/>
          <w:szCs w:val="24"/>
          <w:lang w:val="id-ID"/>
        </w:rPr>
        <w:t>a. Spesialis</w:t>
      </w:r>
      <w:r w:rsidRPr="00506CCE">
        <w:rPr>
          <w:rFonts w:cs="Arial"/>
          <w:szCs w:val="24"/>
          <w:lang w:val="fi-FI"/>
        </w:rPr>
        <w:t xml:space="preserve"> paru dan pernapasan</w:t>
      </w:r>
      <w:r w:rsidRPr="00506CCE">
        <w:rPr>
          <w:rFonts w:cs="Arial"/>
          <w:szCs w:val="24"/>
          <w:lang w:val="id-ID"/>
        </w:rPr>
        <w:t xml:space="preserve"> </w:t>
      </w:r>
      <w:r w:rsidR="00730DF9" w:rsidRPr="00506CCE">
        <w:rPr>
          <w:rFonts w:cs="Arial"/>
          <w:szCs w:val="24"/>
          <w:lang w:val="id-ID"/>
        </w:rPr>
        <w:t>dari lingkungan FKN dengan pengalaman sekurang-kurangnya 10 tahun</w:t>
      </w:r>
    </w:p>
    <w:p w14:paraId="2D871D3D" w14:textId="751E4E49" w:rsidR="00730DF9" w:rsidRPr="00506CCE" w:rsidRDefault="00B67DD0" w:rsidP="000E6534">
      <w:pPr>
        <w:autoSpaceDE w:val="0"/>
        <w:autoSpaceDN w:val="0"/>
        <w:adjustRightInd w:val="0"/>
        <w:ind w:left="567" w:right="-50" w:hanging="283"/>
        <w:rPr>
          <w:rFonts w:cs="Arial"/>
          <w:szCs w:val="24"/>
          <w:lang w:val="id-ID"/>
        </w:rPr>
      </w:pPr>
      <w:r w:rsidRPr="00506CCE">
        <w:rPr>
          <w:rFonts w:cs="Arial"/>
          <w:szCs w:val="24"/>
          <w:lang w:val="id-ID"/>
        </w:rPr>
        <w:t>b. S</w:t>
      </w:r>
      <w:r w:rsidRPr="00506CCE">
        <w:rPr>
          <w:rFonts w:cs="Arial"/>
          <w:szCs w:val="24"/>
          <w:lang w:val="fi-FI"/>
        </w:rPr>
        <w:t>pesialis paru dan pernapasan</w:t>
      </w:r>
      <w:r w:rsidRPr="00506CCE">
        <w:rPr>
          <w:rFonts w:cs="Arial"/>
          <w:szCs w:val="24"/>
          <w:lang w:val="id-ID"/>
        </w:rPr>
        <w:t xml:space="preserve"> </w:t>
      </w:r>
      <w:r w:rsidR="001E0AD8" w:rsidRPr="00506CCE">
        <w:rPr>
          <w:rFonts w:cs="Arial"/>
          <w:szCs w:val="24"/>
          <w:lang w:val="id-ID"/>
        </w:rPr>
        <w:t>dari luar FKN atau dosen t</w:t>
      </w:r>
      <w:r w:rsidR="00730DF9" w:rsidRPr="00506CCE">
        <w:rPr>
          <w:rFonts w:cs="Arial"/>
          <w:szCs w:val="24"/>
          <w:lang w:val="id-ID"/>
        </w:rPr>
        <w:t xml:space="preserve">amu yang mempunyai perigalaman sebagai penilai, dengan rekomendasi dari Kolegium </w:t>
      </w:r>
      <w:r w:rsidRPr="00506CCE">
        <w:rPr>
          <w:rFonts w:cs="Arial"/>
          <w:szCs w:val="24"/>
          <w:lang w:val="id-ID"/>
        </w:rPr>
        <w:t>Pulmonologi dan Kedokteran Respirasi</w:t>
      </w:r>
    </w:p>
    <w:p w14:paraId="56908FF1" w14:textId="2407B390" w:rsidR="00730DF9" w:rsidRPr="00506CCE" w:rsidRDefault="00730DF9" w:rsidP="000E6534">
      <w:pPr>
        <w:autoSpaceDE w:val="0"/>
        <w:autoSpaceDN w:val="0"/>
        <w:adjustRightInd w:val="0"/>
        <w:ind w:left="567" w:right="-50" w:hanging="283"/>
        <w:rPr>
          <w:rFonts w:cs="Arial"/>
          <w:szCs w:val="24"/>
          <w:lang w:val="id-ID"/>
        </w:rPr>
      </w:pPr>
      <w:r w:rsidRPr="00506CCE">
        <w:rPr>
          <w:rFonts w:cs="Arial"/>
          <w:szCs w:val="24"/>
          <w:lang w:val="id-ID"/>
        </w:rPr>
        <w:t>c. Telah magang minimal 2 periode pe</w:t>
      </w:r>
      <w:r w:rsidR="00B67DD0" w:rsidRPr="00506CCE">
        <w:rPr>
          <w:rFonts w:cs="Arial"/>
          <w:szCs w:val="24"/>
          <w:lang w:val="id-ID"/>
        </w:rPr>
        <w:t>l</w:t>
      </w:r>
      <w:r w:rsidR="000E6534" w:rsidRPr="00506CCE">
        <w:rPr>
          <w:rFonts w:cs="Arial"/>
          <w:szCs w:val="24"/>
          <w:lang w:val="id-ID"/>
        </w:rPr>
        <w:t>aksanaan ujian nasional</w:t>
      </w:r>
    </w:p>
    <w:p w14:paraId="539BAA60" w14:textId="77777777" w:rsidR="009373D8" w:rsidRPr="00506CCE" w:rsidRDefault="009373D8" w:rsidP="009373D8">
      <w:pPr>
        <w:autoSpaceDE w:val="0"/>
        <w:autoSpaceDN w:val="0"/>
        <w:adjustRightInd w:val="0"/>
        <w:ind w:right="-50"/>
        <w:jc w:val="left"/>
        <w:rPr>
          <w:rFonts w:cs="Arial"/>
          <w:szCs w:val="24"/>
          <w:lang w:val="id-ID"/>
        </w:rPr>
      </w:pPr>
    </w:p>
    <w:p w14:paraId="02EEEA2B" w14:textId="5048522F" w:rsidR="00730DF9" w:rsidRPr="00506CCE" w:rsidRDefault="00133F7F" w:rsidP="00CF2B38">
      <w:pPr>
        <w:ind w:right="-50" w:firstLine="709"/>
        <w:rPr>
          <w:rFonts w:cs="Arial"/>
          <w:noProof/>
          <w:szCs w:val="24"/>
          <w:lang w:val="id-ID"/>
        </w:rPr>
      </w:pPr>
      <w:r w:rsidRPr="00506CCE">
        <w:rPr>
          <w:rFonts w:cs="Arial"/>
          <w:noProof/>
          <w:szCs w:val="24"/>
          <w:lang w:val="id-ID"/>
        </w:rPr>
        <w:lastRenderedPageBreak/>
        <w:t>Program pendidikan</w:t>
      </w:r>
      <w:r w:rsidR="00E6775D" w:rsidRPr="00506CCE">
        <w:rPr>
          <w:rFonts w:cs="Arial"/>
          <w:noProof/>
          <w:szCs w:val="24"/>
        </w:rPr>
        <w:t xml:space="preserve"> </w:t>
      </w:r>
      <w:r w:rsidR="00F5056D" w:rsidRPr="00506CCE">
        <w:rPr>
          <w:rFonts w:cs="Arial"/>
          <w:szCs w:val="24"/>
        </w:rPr>
        <w:t>dokter s</w:t>
      </w:r>
      <w:r w:rsidR="00132413" w:rsidRPr="00506CCE">
        <w:rPr>
          <w:rFonts w:cs="Arial"/>
          <w:szCs w:val="24"/>
        </w:rPr>
        <w:t>pesialis paru dan pernapasan</w:t>
      </w:r>
      <w:r w:rsidR="00132413" w:rsidRPr="00506CCE">
        <w:rPr>
          <w:rFonts w:cs="Arial"/>
          <w:noProof/>
          <w:szCs w:val="24"/>
        </w:rPr>
        <w:t xml:space="preserve"> </w:t>
      </w:r>
      <w:r w:rsidR="00730DF9" w:rsidRPr="00506CCE">
        <w:rPr>
          <w:rFonts w:cs="Arial"/>
          <w:noProof/>
          <w:szCs w:val="24"/>
        </w:rPr>
        <w:t xml:space="preserve">merencanakan dan melaksanakan program-program peningkatan mutu </w:t>
      </w:r>
      <w:r w:rsidR="00730DF9" w:rsidRPr="00506CCE">
        <w:rPr>
          <w:rFonts w:cs="Arial"/>
          <w:noProof/>
          <w:szCs w:val="24"/>
          <w:lang w:val="id-ID"/>
        </w:rPr>
        <w:t>staf pengajar</w:t>
      </w:r>
      <w:r w:rsidR="00730DF9" w:rsidRPr="00506CCE">
        <w:rPr>
          <w:rFonts w:cs="Arial"/>
          <w:noProof/>
          <w:szCs w:val="24"/>
        </w:rPr>
        <w:t xml:space="preserve"> yang selaras dengan kebutuhan, untuk  mew</w:t>
      </w:r>
      <w:r w:rsidR="00F5056D" w:rsidRPr="00506CCE">
        <w:rPr>
          <w:rFonts w:cs="Arial"/>
          <w:noProof/>
          <w:szCs w:val="24"/>
        </w:rPr>
        <w:t>ujudkan visi, melaksanakan misi</w:t>
      </w:r>
      <w:r w:rsidR="00730DF9" w:rsidRPr="00506CCE">
        <w:rPr>
          <w:rFonts w:cs="Arial"/>
          <w:noProof/>
          <w:szCs w:val="24"/>
        </w:rPr>
        <w:t xml:space="preserve"> dan mencapai tujuan yang telah ditetapkan. </w:t>
      </w:r>
    </w:p>
    <w:p w14:paraId="103F2BB9" w14:textId="7EB86B35" w:rsidR="00730DF9" w:rsidRPr="00506CCE" w:rsidRDefault="00133F7F" w:rsidP="000E6534">
      <w:pPr>
        <w:ind w:right="-50" w:firstLine="709"/>
        <w:rPr>
          <w:rFonts w:cs="Arial"/>
          <w:szCs w:val="24"/>
        </w:rPr>
      </w:pPr>
      <w:r w:rsidRPr="00506CCE">
        <w:rPr>
          <w:rFonts w:cs="Arial"/>
          <w:szCs w:val="24"/>
          <w:lang w:val="id-ID"/>
        </w:rPr>
        <w:t>Program pendidikan</w:t>
      </w:r>
      <w:r w:rsidR="00E6775D" w:rsidRPr="00506CCE">
        <w:rPr>
          <w:rFonts w:cs="Arial"/>
          <w:szCs w:val="24"/>
        </w:rPr>
        <w:t xml:space="preserve"> </w:t>
      </w:r>
      <w:r w:rsidR="00163314" w:rsidRPr="00506CCE">
        <w:rPr>
          <w:rFonts w:cs="Arial"/>
          <w:szCs w:val="24"/>
        </w:rPr>
        <w:t>dokter s</w:t>
      </w:r>
      <w:r w:rsidR="00132413" w:rsidRPr="00506CCE">
        <w:rPr>
          <w:rFonts w:cs="Arial"/>
          <w:szCs w:val="24"/>
        </w:rPr>
        <w:t xml:space="preserve">pesialis paru dan pernapasan </w:t>
      </w:r>
      <w:r w:rsidR="00730DF9" w:rsidRPr="00506CCE">
        <w:rPr>
          <w:rFonts w:cs="Arial"/>
          <w:szCs w:val="24"/>
        </w:rPr>
        <w:t>yang baik memiliki sistem pengelolaan mutu yang memadai untuk pembinaan dan peningkatan mutu tenaga kependidikan, baik bagi pustakawan, labo</w:t>
      </w:r>
      <w:r w:rsidR="00163314" w:rsidRPr="00506CCE">
        <w:rPr>
          <w:rFonts w:cs="Arial"/>
          <w:szCs w:val="24"/>
        </w:rPr>
        <w:t>ran, teknisi, staf administrasi</w:t>
      </w:r>
      <w:r w:rsidR="00730DF9" w:rsidRPr="00506CCE">
        <w:rPr>
          <w:rFonts w:cs="Arial"/>
          <w:szCs w:val="24"/>
        </w:rPr>
        <w:t xml:space="preserve"> dan tenaga kependidikan lainnya. </w:t>
      </w:r>
      <w:r w:rsidRPr="00506CCE">
        <w:rPr>
          <w:rFonts w:cs="Arial"/>
          <w:szCs w:val="24"/>
        </w:rPr>
        <w:t>Program pendidikan</w:t>
      </w:r>
      <w:r w:rsidR="00E6775D" w:rsidRPr="00506CCE">
        <w:rPr>
          <w:rFonts w:cs="Arial"/>
          <w:szCs w:val="24"/>
        </w:rPr>
        <w:t xml:space="preserve"> </w:t>
      </w:r>
      <w:r w:rsidR="00163314" w:rsidRPr="00506CCE">
        <w:rPr>
          <w:rFonts w:cs="Arial"/>
          <w:szCs w:val="24"/>
        </w:rPr>
        <w:t>dokter s</w:t>
      </w:r>
      <w:r w:rsidR="00132413" w:rsidRPr="00506CCE">
        <w:rPr>
          <w:rFonts w:cs="Arial"/>
          <w:szCs w:val="24"/>
        </w:rPr>
        <w:t xml:space="preserve">pesialis paru dan pernapasan </w:t>
      </w:r>
      <w:r w:rsidR="00730DF9" w:rsidRPr="00506CCE">
        <w:rPr>
          <w:rFonts w:cs="Arial"/>
          <w:szCs w:val="24"/>
        </w:rPr>
        <w:t xml:space="preserve">yang baik memiliki tenaga kependidikan dengan jumlah, kualifikasi dan mutu kinerja yang sesuai dengan kebutuhan penyelenggaraan program yang ada. </w:t>
      </w:r>
    </w:p>
    <w:bookmarkEnd w:id="12"/>
    <w:p w14:paraId="73BFD887" w14:textId="3828C08B" w:rsidR="00730DF9" w:rsidRPr="00506CCE" w:rsidRDefault="00730DF9" w:rsidP="00163314">
      <w:pPr>
        <w:autoSpaceDE w:val="0"/>
        <w:autoSpaceDN w:val="0"/>
        <w:adjustRightInd w:val="0"/>
        <w:ind w:right="-50" w:firstLine="709"/>
        <w:rPr>
          <w:rFonts w:eastAsia="Calibri" w:cs="Arial"/>
          <w:szCs w:val="24"/>
          <w:lang w:val="id-ID"/>
        </w:rPr>
      </w:pPr>
      <w:r w:rsidRPr="00506CCE">
        <w:rPr>
          <w:rFonts w:cs="Arial"/>
          <w:szCs w:val="24"/>
        </w:rPr>
        <w:t>Kurikulum adalah rancangan seluruh kegiatan pembelajaran peserta PPDS sebagai rujukan program tahap akademik maupun  dalam merencanakan, melaksanakan, memonitor dan mengevaluasi seluruh kegiatannya untuk mencapai tujuan pen</w:t>
      </w:r>
      <w:r w:rsidR="00163314" w:rsidRPr="00506CCE">
        <w:rPr>
          <w:rFonts w:cs="Arial"/>
          <w:szCs w:val="24"/>
        </w:rPr>
        <w:t>didikan dan standar kompetensi dokter s</w:t>
      </w:r>
      <w:r w:rsidRPr="00506CCE">
        <w:rPr>
          <w:rFonts w:cs="Arial"/>
          <w:szCs w:val="24"/>
        </w:rPr>
        <w:t xml:space="preserve">pesialis </w:t>
      </w:r>
      <w:r w:rsidR="00A2741B" w:rsidRPr="00506CCE">
        <w:rPr>
          <w:rFonts w:cs="Arial"/>
          <w:szCs w:val="24"/>
        </w:rPr>
        <w:t>paru dan pernapasan</w:t>
      </w:r>
      <w:r w:rsidRPr="00506CCE">
        <w:rPr>
          <w:rFonts w:cs="Arial"/>
          <w:szCs w:val="24"/>
        </w:rPr>
        <w:t xml:space="preserve">. Kurikulum disusun berdasarkan kajian mendalam tentang hakikat keilmuan bidang studi dan kebutuhan pemangku kepentingan terhadap bidang ilmu dan penjaminan tercapainya kompetensi lulusan yang dicakup oleh suatu </w:t>
      </w:r>
      <w:r w:rsidR="00133F7F" w:rsidRPr="00506CCE">
        <w:rPr>
          <w:rFonts w:cs="Arial"/>
          <w:szCs w:val="24"/>
        </w:rPr>
        <w:t>Program pendidikan</w:t>
      </w:r>
      <w:r w:rsidR="00A2741B" w:rsidRPr="00506CCE">
        <w:rPr>
          <w:rFonts w:cs="Arial"/>
          <w:szCs w:val="24"/>
        </w:rPr>
        <w:t xml:space="preserve"> dokter spesialis paru dan pernapasan</w:t>
      </w:r>
      <w:r w:rsidR="00E6775D" w:rsidRPr="00506CCE">
        <w:rPr>
          <w:rFonts w:cs="Arial"/>
          <w:szCs w:val="24"/>
        </w:rPr>
        <w:t xml:space="preserve"> </w:t>
      </w:r>
      <w:r w:rsidRPr="00506CCE">
        <w:rPr>
          <w:rFonts w:cs="Arial"/>
          <w:szCs w:val="24"/>
        </w:rPr>
        <w:t>dengan m</w:t>
      </w:r>
      <w:r w:rsidR="00163314" w:rsidRPr="00506CCE">
        <w:rPr>
          <w:rFonts w:cs="Arial"/>
          <w:szCs w:val="24"/>
        </w:rPr>
        <w:t>emperhatikan standar mutu, visi</w:t>
      </w:r>
      <w:r w:rsidRPr="00506CCE">
        <w:rPr>
          <w:rFonts w:cs="Arial"/>
          <w:szCs w:val="24"/>
        </w:rPr>
        <w:t xml:space="preserve"> dan misi </w:t>
      </w:r>
      <w:r w:rsidR="00163314" w:rsidRPr="00506CCE">
        <w:rPr>
          <w:rFonts w:cs="Arial"/>
          <w:szCs w:val="24"/>
        </w:rPr>
        <w:t>p</w:t>
      </w:r>
      <w:r w:rsidR="00133F7F" w:rsidRPr="00506CCE">
        <w:rPr>
          <w:rFonts w:cs="Arial"/>
          <w:szCs w:val="24"/>
        </w:rPr>
        <w:t>rogram pendidikan</w:t>
      </w:r>
      <w:r w:rsidR="00A2741B" w:rsidRPr="00506CCE">
        <w:rPr>
          <w:rFonts w:cs="Arial"/>
          <w:szCs w:val="24"/>
        </w:rPr>
        <w:t xml:space="preserve"> dokter spesialis paru dan pernapasan</w:t>
      </w:r>
      <w:r w:rsidRPr="00506CCE">
        <w:rPr>
          <w:rFonts w:cs="Arial"/>
          <w:szCs w:val="24"/>
        </w:rPr>
        <w:t xml:space="preserve">. Sesuai dengan kebutuhan masing-masing program, </w:t>
      </w:r>
      <w:r w:rsidR="00133F7F" w:rsidRPr="00506CCE">
        <w:rPr>
          <w:rFonts w:cs="Arial"/>
          <w:szCs w:val="24"/>
        </w:rPr>
        <w:t>Program pendidikan</w:t>
      </w:r>
      <w:r w:rsidR="00A2741B" w:rsidRPr="00506CCE">
        <w:rPr>
          <w:rFonts w:cs="Arial"/>
          <w:szCs w:val="24"/>
        </w:rPr>
        <w:t xml:space="preserve"> dokter spesialis paru dan pernapsan</w:t>
      </w:r>
      <w:r w:rsidR="00E6775D" w:rsidRPr="00506CCE">
        <w:rPr>
          <w:rFonts w:cs="Arial"/>
          <w:szCs w:val="24"/>
        </w:rPr>
        <w:t xml:space="preserve"> </w:t>
      </w:r>
      <w:r w:rsidRPr="00506CCE">
        <w:rPr>
          <w:rFonts w:cs="Arial"/>
          <w:szCs w:val="24"/>
        </w:rPr>
        <w:t xml:space="preserve">menetapkan kurikulum dan pedoman yang mencakup struktur, </w:t>
      </w:r>
      <w:r w:rsidR="00132413" w:rsidRPr="00506CCE">
        <w:rPr>
          <w:rFonts w:cs="Arial"/>
          <w:szCs w:val="24"/>
        </w:rPr>
        <w:t>tata</w:t>
      </w:r>
      <w:r w:rsidR="00163314" w:rsidRPr="00506CCE">
        <w:rPr>
          <w:rFonts w:cs="Arial"/>
          <w:szCs w:val="24"/>
        </w:rPr>
        <w:t xml:space="preserve"> </w:t>
      </w:r>
      <w:r w:rsidR="00132413" w:rsidRPr="00506CCE">
        <w:rPr>
          <w:rFonts w:cs="Arial"/>
          <w:szCs w:val="24"/>
        </w:rPr>
        <w:t>urutan, kedalaman, keluasan</w:t>
      </w:r>
      <w:r w:rsidRPr="00506CCE">
        <w:rPr>
          <w:rFonts w:cs="Arial"/>
          <w:szCs w:val="24"/>
        </w:rPr>
        <w:t xml:space="preserve"> dan penyertaan komponen tertentu. </w:t>
      </w:r>
    </w:p>
    <w:p w14:paraId="0CD319F3" w14:textId="77777777" w:rsidR="00730DF9" w:rsidRPr="00506CCE" w:rsidRDefault="00730DF9" w:rsidP="00163314">
      <w:pPr>
        <w:autoSpaceDE w:val="0"/>
        <w:autoSpaceDN w:val="0"/>
        <w:adjustRightInd w:val="0"/>
        <w:ind w:right="-50" w:firstLine="720"/>
        <w:rPr>
          <w:rFonts w:eastAsia="Calibri" w:cs="Arial"/>
          <w:szCs w:val="24"/>
        </w:rPr>
      </w:pPr>
      <w:r w:rsidRPr="00506CCE">
        <w:rPr>
          <w:rFonts w:eastAsia="Calibri" w:cs="Arial"/>
          <w:szCs w:val="24"/>
        </w:rPr>
        <w:t>Komponen penting dari setiap kurikulum ada</w:t>
      </w:r>
      <w:r w:rsidR="00A43AA9" w:rsidRPr="00506CCE">
        <w:rPr>
          <w:rFonts w:eastAsia="Calibri" w:cs="Arial"/>
          <w:szCs w:val="24"/>
        </w:rPr>
        <w:t>lah kesempatan bagi peserta</w:t>
      </w:r>
      <w:r w:rsidR="00A43AA9" w:rsidRPr="00506CCE">
        <w:rPr>
          <w:rFonts w:eastAsia="Calibri" w:cs="Arial"/>
          <w:szCs w:val="24"/>
          <w:lang w:val="id-ID"/>
        </w:rPr>
        <w:t xml:space="preserve"> didk</w:t>
      </w:r>
      <w:r w:rsidRPr="00506CCE">
        <w:rPr>
          <w:rFonts w:eastAsia="Calibri" w:cs="Arial"/>
          <w:szCs w:val="24"/>
        </w:rPr>
        <w:t xml:space="preserve"> mendapat pengalaman belajar di dalam sistem pelayanan </w:t>
      </w:r>
      <w:r w:rsidRPr="00506CCE">
        <w:rPr>
          <w:rFonts w:eastAsia="Calibri" w:cs="Arial"/>
          <w:szCs w:val="24"/>
          <w:lang w:val="id-ID"/>
        </w:rPr>
        <w:t xml:space="preserve">kesehatan </w:t>
      </w:r>
      <w:r w:rsidRPr="00506CCE">
        <w:rPr>
          <w:rFonts w:eastAsia="Calibri" w:cs="Arial"/>
          <w:szCs w:val="24"/>
        </w:rPr>
        <w:t>yang secara nyata termuat di dalam kurikulum.</w:t>
      </w:r>
    </w:p>
    <w:p w14:paraId="5AECEBFB" w14:textId="36A786E6" w:rsidR="00730DF9" w:rsidRPr="00506CCE" w:rsidRDefault="00730DF9" w:rsidP="00163314">
      <w:pPr>
        <w:ind w:right="-50" w:firstLine="720"/>
        <w:rPr>
          <w:rFonts w:cs="Arial"/>
          <w:szCs w:val="24"/>
          <w:lang w:val="id-ID"/>
        </w:rPr>
      </w:pPr>
      <w:r w:rsidRPr="00506CCE">
        <w:rPr>
          <w:rFonts w:cs="Arial"/>
          <w:szCs w:val="24"/>
        </w:rPr>
        <w:t>Pembelajaran tatap muka adalah pengalaman bel</w:t>
      </w:r>
      <w:r w:rsidR="00A43AA9" w:rsidRPr="00506CCE">
        <w:rPr>
          <w:rFonts w:cs="Arial"/>
          <w:szCs w:val="24"/>
        </w:rPr>
        <w:t>ajar yang diperoleh peserta</w:t>
      </w:r>
      <w:r w:rsidR="00A43AA9" w:rsidRPr="00506CCE">
        <w:rPr>
          <w:rFonts w:cs="Arial"/>
          <w:szCs w:val="24"/>
          <w:lang w:val="id-ID"/>
        </w:rPr>
        <w:t xml:space="preserve"> didik</w:t>
      </w:r>
      <w:r w:rsidRPr="00506CCE">
        <w:rPr>
          <w:rFonts w:cs="Arial"/>
          <w:szCs w:val="24"/>
        </w:rPr>
        <w:t xml:space="preserve"> dari kegiatan belajar, seperti perkuliahan, tutorial, praktikum atau praktik, magang, pelatih</w:t>
      </w:r>
      <w:r w:rsidR="00A2741B" w:rsidRPr="00506CCE">
        <w:rPr>
          <w:rFonts w:cs="Arial"/>
          <w:szCs w:val="24"/>
        </w:rPr>
        <w:t>an, diskusi, lokakarya, seminar</w:t>
      </w:r>
      <w:r w:rsidRPr="00506CCE">
        <w:rPr>
          <w:rFonts w:cs="Arial"/>
          <w:szCs w:val="24"/>
        </w:rPr>
        <w:t xml:space="preserve"> dan tugas-tugas pembelajaran lainnya. Dalam pelaksanaan pembelajaran digunaka</w:t>
      </w:r>
      <w:r w:rsidR="00163314" w:rsidRPr="00506CCE">
        <w:rPr>
          <w:rFonts w:cs="Arial"/>
          <w:szCs w:val="24"/>
        </w:rPr>
        <w:t>n berbagai pendekatan, strategi dan teknik</w:t>
      </w:r>
      <w:r w:rsidRPr="00506CCE">
        <w:rPr>
          <w:rFonts w:cs="Arial"/>
          <w:szCs w:val="24"/>
        </w:rPr>
        <w:t xml:space="preserve"> yang menantang agar dapat </w:t>
      </w:r>
      <w:r w:rsidR="00A43AA9" w:rsidRPr="00506CCE">
        <w:rPr>
          <w:rFonts w:cs="Arial"/>
          <w:szCs w:val="24"/>
        </w:rPr>
        <w:t xml:space="preserve">mengkondisikan peserta </w:t>
      </w:r>
      <w:r w:rsidR="00A43AA9" w:rsidRPr="00506CCE">
        <w:rPr>
          <w:rFonts w:cs="Arial"/>
          <w:szCs w:val="24"/>
          <w:lang w:val="id-ID"/>
        </w:rPr>
        <w:t>didik</w:t>
      </w:r>
      <w:r w:rsidRPr="00506CCE">
        <w:rPr>
          <w:rFonts w:cs="Arial"/>
          <w:szCs w:val="24"/>
        </w:rPr>
        <w:t xml:space="preserve"> berpikir k</w:t>
      </w:r>
      <w:r w:rsidR="00163314" w:rsidRPr="00506CCE">
        <w:rPr>
          <w:rFonts w:cs="Arial"/>
          <w:szCs w:val="24"/>
        </w:rPr>
        <w:t>ritis, bereksplorasi, berkreasi</w:t>
      </w:r>
      <w:r w:rsidRPr="00506CCE">
        <w:rPr>
          <w:rFonts w:cs="Arial"/>
          <w:szCs w:val="24"/>
        </w:rPr>
        <w:t xml:space="preserve"> dan bereksperimen dengan memanfaatkan berbagai sumber belajar. Pendekatan pembelajaran yang digu</w:t>
      </w:r>
      <w:r w:rsidR="00A43AA9" w:rsidRPr="00506CCE">
        <w:rPr>
          <w:rFonts w:cs="Arial"/>
          <w:szCs w:val="24"/>
        </w:rPr>
        <w:t xml:space="preserve">nakan berpusat pada peserta </w:t>
      </w:r>
      <w:r w:rsidR="00A43AA9" w:rsidRPr="00506CCE">
        <w:rPr>
          <w:rFonts w:cs="Arial"/>
          <w:szCs w:val="24"/>
          <w:lang w:val="id-ID"/>
        </w:rPr>
        <w:t>did</w:t>
      </w:r>
      <w:r w:rsidR="00A2741B" w:rsidRPr="00506CCE">
        <w:rPr>
          <w:rFonts w:cs="Arial"/>
          <w:szCs w:val="24"/>
          <w:lang w:val="id-ID"/>
        </w:rPr>
        <w:t>i</w:t>
      </w:r>
      <w:r w:rsidR="00A43AA9" w:rsidRPr="00506CCE">
        <w:rPr>
          <w:rFonts w:cs="Arial"/>
          <w:szCs w:val="24"/>
          <w:lang w:val="id-ID"/>
        </w:rPr>
        <w:t>k</w:t>
      </w:r>
      <w:r w:rsidRPr="00506CCE">
        <w:rPr>
          <w:rFonts w:cs="Arial"/>
          <w:szCs w:val="24"/>
        </w:rPr>
        <w:t xml:space="preserve"> (</w:t>
      </w:r>
      <w:r w:rsidRPr="00506CCE">
        <w:rPr>
          <w:rFonts w:cs="Arial"/>
          <w:i/>
          <w:iCs/>
          <w:szCs w:val="24"/>
        </w:rPr>
        <w:t>student-centered</w:t>
      </w:r>
      <w:r w:rsidRPr="00506CCE">
        <w:rPr>
          <w:rFonts w:cs="Arial"/>
          <w:szCs w:val="24"/>
        </w:rPr>
        <w:t>) dengan kondisi pembelaj</w:t>
      </w:r>
      <w:r w:rsidR="00A43AA9" w:rsidRPr="00506CCE">
        <w:rPr>
          <w:rFonts w:cs="Arial"/>
          <w:szCs w:val="24"/>
        </w:rPr>
        <w:t xml:space="preserve">aran yang mendorong peserta </w:t>
      </w:r>
      <w:r w:rsidR="00A43AA9" w:rsidRPr="00506CCE">
        <w:rPr>
          <w:rFonts w:cs="Arial"/>
          <w:szCs w:val="24"/>
          <w:lang w:val="id-ID"/>
        </w:rPr>
        <w:t>didik</w:t>
      </w:r>
      <w:r w:rsidRPr="00506CCE">
        <w:rPr>
          <w:rFonts w:cs="Arial"/>
          <w:szCs w:val="24"/>
        </w:rPr>
        <w:t xml:space="preserve"> untuk belajar mandiri dan kelompok. </w:t>
      </w:r>
    </w:p>
    <w:p w14:paraId="4E25D1E7" w14:textId="77777777" w:rsidR="00730DF9" w:rsidRPr="00506CCE" w:rsidRDefault="00730DF9" w:rsidP="00CF2B38">
      <w:pPr>
        <w:ind w:right="-50" w:firstLine="720"/>
        <w:rPr>
          <w:rFonts w:cs="Arial"/>
          <w:szCs w:val="24"/>
          <w:lang w:val="id-ID"/>
        </w:rPr>
      </w:pPr>
    </w:p>
    <w:p w14:paraId="1BF25CF8" w14:textId="77777777" w:rsidR="00730DF9" w:rsidRPr="00506CCE" w:rsidRDefault="00730DF9" w:rsidP="00CF2B38">
      <w:pPr>
        <w:ind w:right="-50"/>
        <w:rPr>
          <w:rFonts w:cs="Arial"/>
          <w:b/>
          <w:szCs w:val="24"/>
          <w:lang w:val="id-ID"/>
        </w:rPr>
      </w:pPr>
      <w:r w:rsidRPr="00506CCE">
        <w:rPr>
          <w:rFonts w:cs="Arial"/>
          <w:b/>
          <w:szCs w:val="24"/>
          <w:lang w:val="id-ID"/>
        </w:rPr>
        <w:t>A. Proses Pendidikan</w:t>
      </w:r>
    </w:p>
    <w:p w14:paraId="3BE54599" w14:textId="77777777" w:rsidR="00730DF9" w:rsidRPr="00506CCE" w:rsidRDefault="00730DF9" w:rsidP="00CF2B38">
      <w:pPr>
        <w:ind w:right="-50"/>
        <w:rPr>
          <w:rFonts w:cs="Arial"/>
          <w:b/>
          <w:szCs w:val="24"/>
          <w:lang w:val="id-ID"/>
        </w:rPr>
      </w:pPr>
    </w:p>
    <w:p w14:paraId="65ABDE90" w14:textId="77777777" w:rsidR="00730DF9" w:rsidRPr="00506CCE" w:rsidRDefault="00730DF9" w:rsidP="00CF2B38">
      <w:pPr>
        <w:autoSpaceDE w:val="0"/>
        <w:autoSpaceDN w:val="0"/>
        <w:adjustRightInd w:val="0"/>
        <w:ind w:right="-50"/>
        <w:rPr>
          <w:rFonts w:cs="Arial"/>
          <w:szCs w:val="24"/>
          <w:lang w:val="id-ID"/>
        </w:rPr>
      </w:pPr>
      <w:r w:rsidRPr="00506CCE">
        <w:rPr>
          <w:rFonts w:cs="Arial"/>
          <w:szCs w:val="24"/>
          <w:lang w:val="id-ID"/>
        </w:rPr>
        <w:t>1. Pendekatan Pembelajaran</w:t>
      </w:r>
    </w:p>
    <w:p w14:paraId="6FAB20B4" w14:textId="11BA7A51" w:rsidR="00730DF9" w:rsidRPr="00506CCE" w:rsidRDefault="00730DF9" w:rsidP="00A2741B">
      <w:pPr>
        <w:autoSpaceDE w:val="0"/>
        <w:autoSpaceDN w:val="0"/>
        <w:adjustRightInd w:val="0"/>
        <w:ind w:right="-50" w:firstLine="720"/>
        <w:rPr>
          <w:rFonts w:cs="Arial"/>
          <w:szCs w:val="24"/>
          <w:lang w:val="sv-SE"/>
        </w:rPr>
      </w:pPr>
      <w:r w:rsidRPr="00506CCE">
        <w:rPr>
          <w:rFonts w:cs="Arial"/>
          <w:szCs w:val="24"/>
          <w:lang w:val="id-ID"/>
        </w:rPr>
        <w:t xml:space="preserve">Pendidikan dimulai dengan pengenalan sarana, prasarana, ruang lingkup serta pembekalan teori dan keterampilan bedah. </w:t>
      </w:r>
      <w:r w:rsidRPr="00506CCE">
        <w:rPr>
          <w:rFonts w:cs="Arial"/>
          <w:szCs w:val="24"/>
          <w:lang w:val="sv-SE"/>
        </w:rPr>
        <w:t xml:space="preserve">Peserta diberikan kesempatan mengikuti kursus yang berkaitan dengan teori dan keterampilan bedah di bidang </w:t>
      </w:r>
      <w:r w:rsidR="00A2741B" w:rsidRPr="00506CCE">
        <w:rPr>
          <w:rFonts w:cs="Arial"/>
          <w:szCs w:val="24"/>
          <w:lang w:val="sv-SE"/>
        </w:rPr>
        <w:t>pulmonologi dan kedokteran respirasi</w:t>
      </w:r>
      <w:r w:rsidRPr="00506CCE">
        <w:rPr>
          <w:rFonts w:cs="Arial"/>
          <w:szCs w:val="24"/>
          <w:lang w:val="sv-SE"/>
        </w:rPr>
        <w:t>. Peserta diberikan kesempatan belajar di beberapa pusat pendidika</w:t>
      </w:r>
      <w:r w:rsidR="00163314" w:rsidRPr="00506CCE">
        <w:rPr>
          <w:rFonts w:cs="Arial"/>
          <w:szCs w:val="24"/>
          <w:lang w:val="sv-SE"/>
        </w:rPr>
        <w:t>n</w:t>
      </w:r>
      <w:r w:rsidRPr="00506CCE">
        <w:rPr>
          <w:rFonts w:cs="Arial"/>
          <w:szCs w:val="24"/>
          <w:lang w:val="sv-SE"/>
        </w:rPr>
        <w:t xml:space="preserve"> untuk menambah </w:t>
      </w:r>
      <w:r w:rsidR="00A2741B" w:rsidRPr="00506CCE">
        <w:rPr>
          <w:rFonts w:cs="Arial"/>
          <w:szCs w:val="24"/>
          <w:lang w:val="sv-SE"/>
        </w:rPr>
        <w:t xml:space="preserve">wawasan dan kemampuan terbaru bidang piulmonologi dan </w:t>
      </w:r>
      <w:r w:rsidR="005A2688" w:rsidRPr="00506CCE">
        <w:rPr>
          <w:rFonts w:cs="Arial"/>
          <w:szCs w:val="24"/>
          <w:lang w:val="sv-SE"/>
        </w:rPr>
        <w:t xml:space="preserve">kedokteran </w:t>
      </w:r>
      <w:r w:rsidR="00A2741B" w:rsidRPr="00506CCE">
        <w:rPr>
          <w:rFonts w:cs="Arial"/>
          <w:szCs w:val="24"/>
          <w:lang w:val="sv-SE"/>
        </w:rPr>
        <w:t>respirasi</w:t>
      </w:r>
      <w:r w:rsidRPr="00506CCE">
        <w:rPr>
          <w:rFonts w:cs="Arial"/>
          <w:szCs w:val="24"/>
          <w:lang w:val="sv-SE"/>
        </w:rPr>
        <w:t xml:space="preserve"> sesuai kemampuan dan ketersediaan kapasitas yang dimiliki.</w:t>
      </w:r>
      <w:r w:rsidR="00A2741B" w:rsidRPr="00506CCE">
        <w:rPr>
          <w:rFonts w:cs="Arial"/>
          <w:szCs w:val="24"/>
          <w:lang w:val="sv-SE"/>
        </w:rPr>
        <w:t xml:space="preserve"> </w:t>
      </w:r>
      <w:r w:rsidRPr="00506CCE">
        <w:rPr>
          <w:rFonts w:cs="Arial"/>
          <w:szCs w:val="24"/>
          <w:lang w:val="id-ID"/>
        </w:rPr>
        <w:t>Peserta mendapat bimbi</w:t>
      </w:r>
      <w:r w:rsidR="00163314" w:rsidRPr="00506CCE">
        <w:rPr>
          <w:rFonts w:cs="Arial"/>
          <w:szCs w:val="24"/>
          <w:lang w:val="id-ID"/>
        </w:rPr>
        <w:t>ngan langsung rnelakukan tindakan</w:t>
      </w:r>
      <w:r w:rsidRPr="00506CCE">
        <w:rPr>
          <w:rFonts w:cs="Arial"/>
          <w:szCs w:val="24"/>
          <w:lang w:val="id-ID"/>
        </w:rPr>
        <w:t xml:space="preserve"> yang sesuai dengan </w:t>
      </w:r>
      <w:r w:rsidR="00163314" w:rsidRPr="00506CCE">
        <w:rPr>
          <w:rFonts w:cs="Arial"/>
          <w:szCs w:val="24"/>
          <w:lang w:val="sv-SE"/>
        </w:rPr>
        <w:t>teknik yang diakui</w:t>
      </w:r>
      <w:r w:rsidRPr="00506CCE">
        <w:rPr>
          <w:rFonts w:cs="Arial"/>
          <w:szCs w:val="24"/>
          <w:lang w:val="sv-SE"/>
        </w:rPr>
        <w:t>. Peserta diberikan kebebasan untuk melakukan konseling kepada KPS</w:t>
      </w:r>
      <w:r w:rsidR="00A2741B" w:rsidRPr="00506CCE">
        <w:rPr>
          <w:rFonts w:cs="Arial"/>
          <w:szCs w:val="24"/>
          <w:lang w:val="sv-SE"/>
        </w:rPr>
        <w:t xml:space="preserve"> </w:t>
      </w:r>
      <w:r w:rsidRPr="00506CCE">
        <w:rPr>
          <w:rFonts w:cs="Arial"/>
          <w:szCs w:val="24"/>
          <w:lang w:val="sv-SE"/>
        </w:rPr>
        <w:t>atau tim yang ditentukan.</w:t>
      </w:r>
    </w:p>
    <w:p w14:paraId="13128657" w14:textId="77777777" w:rsidR="00730DF9" w:rsidRPr="00506CCE" w:rsidRDefault="00730DF9" w:rsidP="00CF2B38">
      <w:pPr>
        <w:autoSpaceDE w:val="0"/>
        <w:autoSpaceDN w:val="0"/>
        <w:adjustRightInd w:val="0"/>
        <w:ind w:right="-50"/>
        <w:rPr>
          <w:rFonts w:cs="Arial"/>
          <w:szCs w:val="24"/>
          <w:lang w:val="sv-SE"/>
        </w:rPr>
      </w:pPr>
    </w:p>
    <w:p w14:paraId="6691CF0E" w14:textId="195176F8" w:rsidR="00730DF9" w:rsidRPr="00506CCE" w:rsidRDefault="006A7E6E" w:rsidP="00A2741B">
      <w:pPr>
        <w:autoSpaceDE w:val="0"/>
        <w:autoSpaceDN w:val="0"/>
        <w:adjustRightInd w:val="0"/>
        <w:ind w:right="-50"/>
        <w:rPr>
          <w:rFonts w:cs="Arial"/>
          <w:szCs w:val="24"/>
          <w:lang w:val="id-ID"/>
        </w:rPr>
      </w:pPr>
      <w:r w:rsidRPr="00506CCE">
        <w:rPr>
          <w:rFonts w:cs="Arial"/>
          <w:szCs w:val="24"/>
          <w:lang w:val="sv-SE"/>
        </w:rPr>
        <w:t>2. Metode p</w:t>
      </w:r>
      <w:r w:rsidR="00730DF9" w:rsidRPr="00506CCE">
        <w:rPr>
          <w:rFonts w:cs="Arial"/>
          <w:szCs w:val="24"/>
          <w:lang w:val="sv-SE"/>
        </w:rPr>
        <w:t>endidikan</w:t>
      </w:r>
      <w:r w:rsidR="00A2741B" w:rsidRPr="00506CCE">
        <w:rPr>
          <w:rFonts w:cs="Arial"/>
          <w:szCs w:val="24"/>
          <w:lang w:val="sv-SE"/>
        </w:rPr>
        <w:t xml:space="preserve"> pulmonolgi</w:t>
      </w:r>
      <w:r w:rsidR="00730DF9" w:rsidRPr="00506CCE">
        <w:rPr>
          <w:rFonts w:cs="Arial"/>
          <w:szCs w:val="24"/>
          <w:lang w:val="sv-SE"/>
        </w:rPr>
        <w:t xml:space="preserve"> </w:t>
      </w:r>
      <w:r w:rsidR="00A2741B" w:rsidRPr="00506CCE">
        <w:rPr>
          <w:rFonts w:cs="Arial"/>
          <w:szCs w:val="24"/>
          <w:lang w:val="sv-SE"/>
        </w:rPr>
        <w:t>dan kedokteran respirasi</w:t>
      </w:r>
      <w:r w:rsidR="00730DF9" w:rsidRPr="00506CCE">
        <w:rPr>
          <w:rFonts w:cs="Arial"/>
          <w:szCs w:val="24"/>
          <w:lang w:val="sv-SE"/>
        </w:rPr>
        <w:t xml:space="preserve"> yang berorientasi pada kemampuan mengelola pasien yang terbagi pada kemampuan diagnosis dan kemampuan terapi. Selain itu diharapkan juga spesialis </w:t>
      </w:r>
      <w:r w:rsidR="00A2741B" w:rsidRPr="00506CCE">
        <w:rPr>
          <w:rFonts w:cs="Arial"/>
          <w:szCs w:val="24"/>
          <w:lang w:val="sv-SE"/>
        </w:rPr>
        <w:t>paru dan pernapasan</w:t>
      </w:r>
      <w:r w:rsidR="00730DF9" w:rsidRPr="00506CCE">
        <w:rPr>
          <w:rFonts w:cs="Arial"/>
          <w:szCs w:val="24"/>
          <w:lang w:val="sv-SE"/>
        </w:rPr>
        <w:t xml:space="preserve"> mampu melakukan penelitian untuk memecahkan permasalahan yang muncul di lapangan ketika mengelola pasien tersebut. Kemampuan diagnosis memerlukan pengetahuan di</w:t>
      </w:r>
      <w:r w:rsidR="00A2741B" w:rsidRPr="00506CCE">
        <w:rPr>
          <w:rFonts w:cs="Arial"/>
          <w:szCs w:val="24"/>
          <w:lang w:val="sv-SE"/>
        </w:rPr>
        <w:t xml:space="preserve"> </w:t>
      </w:r>
      <w:r w:rsidR="00730DF9" w:rsidRPr="00506CCE">
        <w:rPr>
          <w:rFonts w:cs="Arial"/>
          <w:szCs w:val="24"/>
          <w:lang w:val="sv-SE"/>
        </w:rPr>
        <w:t>bidang membina hubungan empati dokte</w:t>
      </w:r>
      <w:r w:rsidR="00A2741B" w:rsidRPr="00506CCE">
        <w:rPr>
          <w:rFonts w:cs="Arial"/>
          <w:szCs w:val="24"/>
          <w:lang w:val="sv-SE"/>
        </w:rPr>
        <w:t>r dan pasien, pemeriksaan fisis</w:t>
      </w:r>
      <w:r w:rsidR="00730DF9" w:rsidRPr="00506CCE">
        <w:rPr>
          <w:rFonts w:cs="Arial"/>
          <w:szCs w:val="24"/>
          <w:lang w:val="sv-SE"/>
        </w:rPr>
        <w:t xml:space="preserve"> dan pemeriksaan penunjang. Kemampuan terapi memerlukan ketera</w:t>
      </w:r>
      <w:r w:rsidR="00A2741B" w:rsidRPr="00506CCE">
        <w:rPr>
          <w:rFonts w:cs="Arial"/>
          <w:szCs w:val="24"/>
          <w:lang w:val="sv-SE"/>
        </w:rPr>
        <w:t>mpilan klinis,</w:t>
      </w:r>
      <w:r w:rsidR="00730DF9" w:rsidRPr="00506CCE">
        <w:rPr>
          <w:rFonts w:cs="Arial"/>
          <w:szCs w:val="24"/>
          <w:lang w:val="sv-SE"/>
        </w:rPr>
        <w:t xml:space="preserve"> kemampuan analisis </w:t>
      </w:r>
      <w:r w:rsidR="00A2741B" w:rsidRPr="00506CCE">
        <w:rPr>
          <w:rFonts w:cs="Arial"/>
          <w:szCs w:val="24"/>
          <w:lang w:val="sv-SE"/>
        </w:rPr>
        <w:t>dan tindakan di bidang pulmonologi dan kedokteran respirasi</w:t>
      </w:r>
      <w:r w:rsidR="00730DF9" w:rsidRPr="00506CCE">
        <w:rPr>
          <w:rFonts w:cs="Arial"/>
          <w:szCs w:val="24"/>
          <w:lang w:val="sv-SE"/>
        </w:rPr>
        <w:t>.</w:t>
      </w:r>
    </w:p>
    <w:p w14:paraId="02C14B3E" w14:textId="77777777" w:rsidR="00730DF9" w:rsidRPr="00506CCE" w:rsidRDefault="00730DF9" w:rsidP="00CF2B38">
      <w:pPr>
        <w:autoSpaceDE w:val="0"/>
        <w:autoSpaceDN w:val="0"/>
        <w:adjustRightInd w:val="0"/>
        <w:ind w:right="-50" w:firstLine="720"/>
        <w:rPr>
          <w:rFonts w:cs="Arial"/>
          <w:szCs w:val="24"/>
          <w:lang w:val="id-ID"/>
        </w:rPr>
      </w:pPr>
    </w:p>
    <w:p w14:paraId="4C70465D" w14:textId="65C0B661" w:rsidR="00730DF9" w:rsidRPr="00506CCE" w:rsidRDefault="00730DF9" w:rsidP="00CF2B38">
      <w:pPr>
        <w:autoSpaceDE w:val="0"/>
        <w:autoSpaceDN w:val="0"/>
        <w:adjustRightInd w:val="0"/>
        <w:ind w:right="-50"/>
        <w:rPr>
          <w:rFonts w:cs="Arial"/>
          <w:szCs w:val="24"/>
          <w:lang w:val="sv-SE"/>
        </w:rPr>
      </w:pPr>
      <w:r w:rsidRPr="00506CCE">
        <w:rPr>
          <w:rFonts w:cs="Arial"/>
          <w:szCs w:val="24"/>
          <w:lang w:val="sv-SE"/>
        </w:rPr>
        <w:t>Metode yang dapat digunakan antara lain</w:t>
      </w:r>
      <w:r w:rsidR="00A2741B" w:rsidRPr="00506CCE">
        <w:rPr>
          <w:rFonts w:cs="Arial"/>
          <w:szCs w:val="24"/>
          <w:lang w:val="sv-SE"/>
        </w:rPr>
        <w:t xml:space="preserve"> </w:t>
      </w:r>
      <w:r w:rsidRPr="00506CCE">
        <w:rPr>
          <w:rFonts w:cs="Arial"/>
          <w:szCs w:val="24"/>
          <w:lang w:val="sv-SE"/>
        </w:rPr>
        <w:t>:</w:t>
      </w:r>
    </w:p>
    <w:p w14:paraId="0A484A83" w14:textId="77777777" w:rsidR="00730DF9" w:rsidRPr="00506CCE" w:rsidRDefault="00730DF9" w:rsidP="00CF2B38">
      <w:pPr>
        <w:autoSpaceDE w:val="0"/>
        <w:autoSpaceDN w:val="0"/>
        <w:adjustRightInd w:val="0"/>
        <w:ind w:right="-50"/>
        <w:rPr>
          <w:rFonts w:cs="Arial"/>
          <w:szCs w:val="24"/>
          <w:lang w:val="sv-SE"/>
        </w:rPr>
      </w:pPr>
      <w:r w:rsidRPr="00506CCE">
        <w:rPr>
          <w:rFonts w:cs="Arial"/>
          <w:szCs w:val="24"/>
          <w:lang w:val="sv-SE"/>
        </w:rPr>
        <w:t>1. Tutorial</w:t>
      </w:r>
    </w:p>
    <w:p w14:paraId="6ABC0E3E" w14:textId="145440B7" w:rsidR="00730DF9" w:rsidRPr="00506CCE" w:rsidRDefault="00730DF9" w:rsidP="00CF2B38">
      <w:pPr>
        <w:autoSpaceDE w:val="0"/>
        <w:autoSpaceDN w:val="0"/>
        <w:adjustRightInd w:val="0"/>
        <w:ind w:right="-50"/>
        <w:rPr>
          <w:rFonts w:cs="Arial"/>
          <w:szCs w:val="24"/>
          <w:lang w:val="sv-SE"/>
        </w:rPr>
      </w:pPr>
      <w:r w:rsidRPr="00506CCE">
        <w:rPr>
          <w:rFonts w:cs="Arial"/>
          <w:szCs w:val="24"/>
          <w:lang w:val="sv-SE"/>
        </w:rPr>
        <w:t xml:space="preserve">2. Diskusi pasien dalam </w:t>
      </w:r>
      <w:r w:rsidR="006A7E6E" w:rsidRPr="00506CCE">
        <w:rPr>
          <w:rFonts w:cs="Arial"/>
          <w:szCs w:val="24"/>
          <w:lang w:val="sv-SE"/>
        </w:rPr>
        <w:t>laporan jaga</w:t>
      </w:r>
    </w:p>
    <w:p w14:paraId="4B7B4141" w14:textId="589826A9" w:rsidR="00730DF9" w:rsidRPr="00506CCE" w:rsidRDefault="006A7E6E" w:rsidP="00CF2B38">
      <w:pPr>
        <w:autoSpaceDE w:val="0"/>
        <w:autoSpaceDN w:val="0"/>
        <w:adjustRightInd w:val="0"/>
        <w:ind w:right="-50"/>
        <w:rPr>
          <w:rFonts w:cs="Arial"/>
          <w:szCs w:val="24"/>
          <w:lang w:val="fi-FI"/>
        </w:rPr>
      </w:pPr>
      <w:r w:rsidRPr="00506CCE">
        <w:rPr>
          <w:rFonts w:cs="Arial"/>
          <w:szCs w:val="24"/>
          <w:lang w:val="fi-FI"/>
        </w:rPr>
        <w:t>3</w:t>
      </w:r>
      <w:r w:rsidR="00730DF9" w:rsidRPr="00506CCE">
        <w:rPr>
          <w:rFonts w:cs="Arial"/>
          <w:szCs w:val="24"/>
          <w:lang w:val="fi-FI"/>
        </w:rPr>
        <w:t>. Presentasi</w:t>
      </w:r>
      <w:r w:rsidRPr="00506CCE">
        <w:rPr>
          <w:rFonts w:cs="Arial"/>
          <w:szCs w:val="24"/>
          <w:lang w:val="fi-FI"/>
        </w:rPr>
        <w:t xml:space="preserve"> </w:t>
      </w:r>
      <w:r w:rsidR="00730DF9" w:rsidRPr="00506CCE">
        <w:rPr>
          <w:rFonts w:cs="Arial"/>
          <w:szCs w:val="24"/>
          <w:lang w:val="fi-FI"/>
        </w:rPr>
        <w:t>kasus</w:t>
      </w:r>
    </w:p>
    <w:p w14:paraId="5283478F" w14:textId="6059BC24" w:rsidR="00730DF9" w:rsidRPr="00506CCE" w:rsidRDefault="006A7E6E" w:rsidP="00CF2B38">
      <w:pPr>
        <w:autoSpaceDE w:val="0"/>
        <w:autoSpaceDN w:val="0"/>
        <w:adjustRightInd w:val="0"/>
        <w:ind w:right="-50"/>
        <w:rPr>
          <w:rFonts w:cs="Arial"/>
          <w:szCs w:val="24"/>
          <w:lang w:val="fi-FI"/>
        </w:rPr>
      </w:pPr>
      <w:r w:rsidRPr="00506CCE">
        <w:rPr>
          <w:rFonts w:cs="Arial"/>
          <w:szCs w:val="24"/>
          <w:lang w:val="fi-FI"/>
        </w:rPr>
        <w:t>4. Baca j</w:t>
      </w:r>
      <w:r w:rsidR="00730DF9" w:rsidRPr="00506CCE">
        <w:rPr>
          <w:rFonts w:cs="Arial"/>
          <w:szCs w:val="24"/>
          <w:lang w:val="fi-FI"/>
        </w:rPr>
        <w:t>urnal</w:t>
      </w:r>
    </w:p>
    <w:p w14:paraId="115D16D6" w14:textId="1EA60F9C" w:rsidR="00730DF9" w:rsidRPr="00506CCE" w:rsidRDefault="006A7E6E" w:rsidP="00CF2B38">
      <w:pPr>
        <w:autoSpaceDE w:val="0"/>
        <w:autoSpaceDN w:val="0"/>
        <w:adjustRightInd w:val="0"/>
        <w:ind w:right="-50"/>
        <w:rPr>
          <w:rFonts w:cs="Arial"/>
          <w:szCs w:val="24"/>
          <w:lang w:val="fi-FI"/>
        </w:rPr>
      </w:pPr>
      <w:r w:rsidRPr="00506CCE">
        <w:rPr>
          <w:rFonts w:cs="Arial"/>
          <w:szCs w:val="24"/>
          <w:lang w:val="fi-FI"/>
        </w:rPr>
        <w:t>5</w:t>
      </w:r>
      <w:r w:rsidR="00730DF9" w:rsidRPr="00506CCE">
        <w:rPr>
          <w:rFonts w:cs="Arial"/>
          <w:szCs w:val="24"/>
          <w:lang w:val="fi-FI"/>
        </w:rPr>
        <w:t>. Penulisan makalah ilmiah</w:t>
      </w:r>
    </w:p>
    <w:p w14:paraId="3B41DA12" w14:textId="7EA3FA80" w:rsidR="00730DF9" w:rsidRPr="00506CCE" w:rsidRDefault="006A7E6E" w:rsidP="00CF2B38">
      <w:pPr>
        <w:autoSpaceDE w:val="0"/>
        <w:autoSpaceDN w:val="0"/>
        <w:adjustRightInd w:val="0"/>
        <w:ind w:right="-50"/>
        <w:rPr>
          <w:rFonts w:cs="Arial"/>
          <w:szCs w:val="24"/>
          <w:lang w:val="it-IT"/>
        </w:rPr>
      </w:pPr>
      <w:r w:rsidRPr="00506CCE">
        <w:rPr>
          <w:rFonts w:cs="Arial"/>
          <w:szCs w:val="24"/>
          <w:lang w:val="it-IT"/>
        </w:rPr>
        <w:t>6</w:t>
      </w:r>
      <w:r w:rsidR="003C31AA" w:rsidRPr="00506CCE">
        <w:rPr>
          <w:rFonts w:cs="Arial"/>
          <w:szCs w:val="24"/>
          <w:lang w:val="it-IT"/>
        </w:rPr>
        <w:t>. Tinjauan pustaka</w:t>
      </w:r>
    </w:p>
    <w:p w14:paraId="6857C592" w14:textId="3F2C2017" w:rsidR="00730DF9" w:rsidRPr="00506CCE" w:rsidRDefault="003C31AA" w:rsidP="00CF2B38">
      <w:pPr>
        <w:autoSpaceDE w:val="0"/>
        <w:autoSpaceDN w:val="0"/>
        <w:adjustRightInd w:val="0"/>
        <w:ind w:right="-50"/>
        <w:rPr>
          <w:rFonts w:cs="Arial"/>
          <w:szCs w:val="24"/>
          <w:lang w:val="it-IT"/>
        </w:rPr>
      </w:pPr>
      <w:r w:rsidRPr="00506CCE">
        <w:rPr>
          <w:rFonts w:cs="Arial"/>
          <w:szCs w:val="24"/>
          <w:lang w:val="it-IT"/>
        </w:rPr>
        <w:t>7. Stase</w:t>
      </w:r>
    </w:p>
    <w:p w14:paraId="0A435480" w14:textId="47276894" w:rsidR="00730DF9" w:rsidRPr="00506CCE" w:rsidRDefault="006A7E6E" w:rsidP="00CF2B38">
      <w:pPr>
        <w:autoSpaceDE w:val="0"/>
        <w:autoSpaceDN w:val="0"/>
        <w:adjustRightInd w:val="0"/>
        <w:ind w:right="-50"/>
        <w:rPr>
          <w:rFonts w:cs="Arial"/>
          <w:szCs w:val="24"/>
          <w:lang w:val="it-IT"/>
        </w:rPr>
      </w:pPr>
      <w:r w:rsidRPr="00506CCE">
        <w:rPr>
          <w:rFonts w:cs="Arial"/>
          <w:szCs w:val="24"/>
          <w:lang w:val="it-IT"/>
        </w:rPr>
        <w:t>8</w:t>
      </w:r>
      <w:r w:rsidR="00730DF9" w:rsidRPr="00506CCE">
        <w:rPr>
          <w:rFonts w:cs="Arial"/>
          <w:szCs w:val="24"/>
          <w:lang w:val="it-IT"/>
        </w:rPr>
        <w:t>. Stase di pusat pendidikan lain</w:t>
      </w:r>
    </w:p>
    <w:p w14:paraId="540D5989" w14:textId="39C82627" w:rsidR="00730DF9" w:rsidRPr="00506CCE" w:rsidRDefault="006A7E6E" w:rsidP="00CF2B38">
      <w:pPr>
        <w:autoSpaceDE w:val="0"/>
        <w:autoSpaceDN w:val="0"/>
        <w:adjustRightInd w:val="0"/>
        <w:ind w:right="-50"/>
        <w:rPr>
          <w:rFonts w:cs="Arial"/>
          <w:szCs w:val="24"/>
          <w:lang w:val="fi-FI"/>
        </w:rPr>
      </w:pPr>
      <w:r w:rsidRPr="00506CCE">
        <w:rPr>
          <w:rFonts w:cs="Arial"/>
          <w:szCs w:val="24"/>
          <w:lang w:val="fi-FI"/>
        </w:rPr>
        <w:t>9. Tesis</w:t>
      </w:r>
    </w:p>
    <w:p w14:paraId="1F30CEF6" w14:textId="77777777" w:rsidR="00730DF9" w:rsidRPr="00506CCE" w:rsidRDefault="00730DF9" w:rsidP="00CF2B38">
      <w:pPr>
        <w:autoSpaceDE w:val="0"/>
        <w:autoSpaceDN w:val="0"/>
        <w:adjustRightInd w:val="0"/>
        <w:ind w:right="-50"/>
        <w:rPr>
          <w:rFonts w:cs="Arial"/>
          <w:szCs w:val="24"/>
          <w:lang w:val="fi-FI"/>
        </w:rPr>
      </w:pPr>
    </w:p>
    <w:p w14:paraId="2E808650" w14:textId="77777777" w:rsidR="00730DF9" w:rsidRPr="00506CCE" w:rsidRDefault="00730DF9" w:rsidP="00CF2B38">
      <w:pPr>
        <w:autoSpaceDE w:val="0"/>
        <w:autoSpaceDN w:val="0"/>
        <w:adjustRightInd w:val="0"/>
        <w:ind w:right="-50"/>
        <w:rPr>
          <w:rFonts w:cs="Arial"/>
          <w:szCs w:val="24"/>
          <w:lang w:val="fi-FI"/>
        </w:rPr>
      </w:pPr>
      <w:r w:rsidRPr="00506CCE">
        <w:rPr>
          <w:rFonts w:cs="Arial"/>
          <w:szCs w:val="24"/>
          <w:lang w:val="fi-FI"/>
        </w:rPr>
        <w:t>3. Tahapan Pendidikan</w:t>
      </w:r>
    </w:p>
    <w:p w14:paraId="13AD87D4" w14:textId="0FF52E41" w:rsidR="00730DF9" w:rsidRPr="00506CCE" w:rsidRDefault="00B67DD0" w:rsidP="00CF2B38">
      <w:pPr>
        <w:numPr>
          <w:ilvl w:val="0"/>
          <w:numId w:val="6"/>
        </w:numPr>
        <w:autoSpaceDE w:val="0"/>
        <w:autoSpaceDN w:val="0"/>
        <w:adjustRightInd w:val="0"/>
        <w:ind w:right="-50"/>
        <w:rPr>
          <w:rFonts w:cs="Arial"/>
          <w:szCs w:val="24"/>
          <w:lang w:val="fi-FI"/>
        </w:rPr>
      </w:pPr>
      <w:r w:rsidRPr="00506CCE">
        <w:rPr>
          <w:rFonts w:cs="Arial"/>
          <w:szCs w:val="24"/>
          <w:lang w:val="fi-FI"/>
        </w:rPr>
        <w:t>MKDU (1 semester)</w:t>
      </w:r>
    </w:p>
    <w:p w14:paraId="03407E8D" w14:textId="30137400" w:rsidR="00730DF9" w:rsidRPr="00506CCE" w:rsidRDefault="00B67DD0" w:rsidP="00CF2B38">
      <w:pPr>
        <w:numPr>
          <w:ilvl w:val="0"/>
          <w:numId w:val="6"/>
        </w:numPr>
        <w:autoSpaceDE w:val="0"/>
        <w:autoSpaceDN w:val="0"/>
        <w:adjustRightInd w:val="0"/>
        <w:ind w:right="-50"/>
        <w:rPr>
          <w:rFonts w:cs="Arial"/>
          <w:szCs w:val="24"/>
          <w:lang w:val="fi-FI"/>
        </w:rPr>
      </w:pPr>
      <w:r w:rsidRPr="00506CCE">
        <w:rPr>
          <w:rFonts w:cs="Arial"/>
          <w:szCs w:val="24"/>
          <w:lang w:val="fi-FI"/>
        </w:rPr>
        <w:t xml:space="preserve">Tahap Awal / </w:t>
      </w:r>
      <w:r w:rsidR="00C61CDB" w:rsidRPr="00506CCE">
        <w:rPr>
          <w:rFonts w:cs="Arial"/>
          <w:szCs w:val="24"/>
          <w:lang w:val="fi-FI"/>
        </w:rPr>
        <w:t>Junior</w:t>
      </w:r>
    </w:p>
    <w:p w14:paraId="5C4392FB" w14:textId="26D24E22" w:rsidR="00730DF9" w:rsidRPr="00506CCE" w:rsidRDefault="00B67DD0" w:rsidP="00CF2B38">
      <w:pPr>
        <w:numPr>
          <w:ilvl w:val="0"/>
          <w:numId w:val="6"/>
        </w:numPr>
        <w:autoSpaceDE w:val="0"/>
        <w:autoSpaceDN w:val="0"/>
        <w:adjustRightInd w:val="0"/>
        <w:ind w:right="-50"/>
        <w:rPr>
          <w:rFonts w:cs="Arial"/>
          <w:szCs w:val="24"/>
          <w:lang w:val="fi-FI"/>
        </w:rPr>
      </w:pPr>
      <w:r w:rsidRPr="00506CCE">
        <w:rPr>
          <w:rFonts w:cs="Arial"/>
          <w:szCs w:val="24"/>
          <w:lang w:val="fi-FI"/>
        </w:rPr>
        <w:t>Tahap Magang / S</w:t>
      </w:r>
      <w:r w:rsidR="00C61CDB" w:rsidRPr="00506CCE">
        <w:rPr>
          <w:rFonts w:cs="Arial"/>
          <w:szCs w:val="24"/>
          <w:lang w:val="fi-FI"/>
        </w:rPr>
        <w:t>enior</w:t>
      </w:r>
    </w:p>
    <w:p w14:paraId="276A8406" w14:textId="18BCFE61" w:rsidR="00730DF9" w:rsidRPr="00506CCE" w:rsidRDefault="00B67DD0" w:rsidP="00CF2B38">
      <w:pPr>
        <w:numPr>
          <w:ilvl w:val="0"/>
          <w:numId w:val="6"/>
        </w:numPr>
        <w:autoSpaceDE w:val="0"/>
        <w:autoSpaceDN w:val="0"/>
        <w:adjustRightInd w:val="0"/>
        <w:ind w:right="-50"/>
        <w:rPr>
          <w:rFonts w:cs="Arial"/>
          <w:szCs w:val="24"/>
          <w:lang w:val="fi-FI"/>
        </w:rPr>
      </w:pPr>
      <w:r w:rsidRPr="00506CCE">
        <w:rPr>
          <w:rFonts w:cs="Arial"/>
          <w:szCs w:val="24"/>
          <w:lang w:val="fi-FI"/>
        </w:rPr>
        <w:t xml:space="preserve">Tahap Mandiri / </w:t>
      </w:r>
      <w:r w:rsidR="00C61CDB" w:rsidRPr="00506CCE">
        <w:rPr>
          <w:rFonts w:cs="Arial"/>
          <w:szCs w:val="24"/>
          <w:lang w:val="fi-FI"/>
        </w:rPr>
        <w:t>Chief</w:t>
      </w:r>
    </w:p>
    <w:p w14:paraId="40D3113E" w14:textId="77777777" w:rsidR="00E76F0C" w:rsidRPr="00506CCE" w:rsidRDefault="00E76F0C" w:rsidP="00CF2B38">
      <w:pPr>
        <w:autoSpaceDE w:val="0"/>
        <w:autoSpaceDN w:val="0"/>
        <w:adjustRightInd w:val="0"/>
        <w:ind w:right="-50"/>
        <w:rPr>
          <w:rFonts w:cs="Arial"/>
          <w:szCs w:val="24"/>
          <w:lang w:val="id-ID"/>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20"/>
        <w:gridCol w:w="4680"/>
        <w:gridCol w:w="2880"/>
      </w:tblGrid>
      <w:tr w:rsidR="00506CCE" w:rsidRPr="00506CCE" w14:paraId="302A4D5C" w14:textId="77777777" w:rsidTr="00102B16">
        <w:tc>
          <w:tcPr>
            <w:tcW w:w="720" w:type="dxa"/>
            <w:tcBorders>
              <w:top w:val="single" w:sz="12" w:space="0" w:color="auto"/>
              <w:left w:val="single" w:sz="12" w:space="0" w:color="auto"/>
              <w:bottom w:val="single" w:sz="12" w:space="0" w:color="auto"/>
              <w:right w:val="single" w:sz="12" w:space="0" w:color="auto"/>
            </w:tcBorders>
            <w:vAlign w:val="center"/>
          </w:tcPr>
          <w:p w14:paraId="077E4711" w14:textId="77777777" w:rsidR="00971A16" w:rsidRPr="00506CCE" w:rsidRDefault="00971A16" w:rsidP="00102B16">
            <w:pPr>
              <w:jc w:val="center"/>
              <w:rPr>
                <w:rFonts w:cs="Arial"/>
                <w:lang w:val="sv-SE"/>
              </w:rPr>
            </w:pPr>
            <w:r w:rsidRPr="00506CCE">
              <w:rPr>
                <w:rFonts w:cs="Arial"/>
                <w:lang w:val="sv-SE"/>
              </w:rPr>
              <w:t>Thp.</w:t>
            </w:r>
          </w:p>
        </w:tc>
        <w:tc>
          <w:tcPr>
            <w:tcW w:w="720" w:type="dxa"/>
            <w:tcBorders>
              <w:top w:val="single" w:sz="12" w:space="0" w:color="auto"/>
              <w:left w:val="single" w:sz="12" w:space="0" w:color="auto"/>
              <w:bottom w:val="single" w:sz="12" w:space="0" w:color="auto"/>
              <w:right w:val="single" w:sz="6" w:space="0" w:color="auto"/>
            </w:tcBorders>
            <w:shd w:val="clear" w:color="auto" w:fill="auto"/>
            <w:vAlign w:val="center"/>
          </w:tcPr>
          <w:p w14:paraId="12791824" w14:textId="77777777" w:rsidR="00971A16" w:rsidRPr="00506CCE" w:rsidRDefault="00971A16" w:rsidP="00102B16">
            <w:pPr>
              <w:jc w:val="center"/>
              <w:rPr>
                <w:rFonts w:cs="Arial"/>
                <w:lang w:val="sv-SE"/>
              </w:rPr>
            </w:pPr>
            <w:r w:rsidRPr="00506CCE">
              <w:rPr>
                <w:rFonts w:cs="Arial"/>
                <w:lang w:val="sv-SE"/>
              </w:rPr>
              <w:t>Smt.</w:t>
            </w:r>
          </w:p>
        </w:tc>
        <w:tc>
          <w:tcPr>
            <w:tcW w:w="4680" w:type="dxa"/>
            <w:tcBorders>
              <w:top w:val="single" w:sz="12" w:space="0" w:color="auto"/>
              <w:left w:val="single" w:sz="6" w:space="0" w:color="auto"/>
              <w:bottom w:val="single" w:sz="12" w:space="0" w:color="auto"/>
              <w:right w:val="single" w:sz="6" w:space="0" w:color="auto"/>
            </w:tcBorders>
            <w:shd w:val="clear" w:color="auto" w:fill="auto"/>
            <w:vAlign w:val="center"/>
          </w:tcPr>
          <w:p w14:paraId="4A9FE310" w14:textId="77777777" w:rsidR="00971A16" w:rsidRPr="00506CCE" w:rsidRDefault="00971A16" w:rsidP="00102B16">
            <w:pPr>
              <w:jc w:val="center"/>
              <w:rPr>
                <w:rFonts w:cs="Arial"/>
                <w:lang w:val="sv-SE"/>
              </w:rPr>
            </w:pPr>
            <w:r w:rsidRPr="00506CCE">
              <w:rPr>
                <w:rFonts w:cs="Arial"/>
                <w:lang w:val="sv-SE"/>
              </w:rPr>
              <w:t>Mata Kuliah (Modul)</w:t>
            </w:r>
          </w:p>
        </w:tc>
        <w:tc>
          <w:tcPr>
            <w:tcW w:w="2880" w:type="dxa"/>
            <w:tcBorders>
              <w:top w:val="single" w:sz="12" w:space="0" w:color="auto"/>
              <w:left w:val="single" w:sz="6" w:space="0" w:color="auto"/>
              <w:bottom w:val="single" w:sz="12" w:space="0" w:color="auto"/>
              <w:right w:val="single" w:sz="12" w:space="0" w:color="auto"/>
            </w:tcBorders>
            <w:shd w:val="clear" w:color="auto" w:fill="auto"/>
            <w:vAlign w:val="center"/>
          </w:tcPr>
          <w:p w14:paraId="72D6A950" w14:textId="77777777" w:rsidR="00971A16" w:rsidRPr="00506CCE" w:rsidRDefault="00971A16" w:rsidP="00102B16">
            <w:pPr>
              <w:jc w:val="center"/>
              <w:rPr>
                <w:rFonts w:cs="Arial"/>
                <w:sz w:val="20"/>
                <w:lang w:val="sv-SE"/>
              </w:rPr>
            </w:pPr>
            <w:r w:rsidRPr="00506CCE">
              <w:rPr>
                <w:rFonts w:cs="Arial"/>
                <w:lang w:val="sv-SE"/>
              </w:rPr>
              <w:t>Kegiatan</w:t>
            </w:r>
          </w:p>
        </w:tc>
      </w:tr>
      <w:tr w:rsidR="00506CCE" w:rsidRPr="00506CCE" w14:paraId="3B87F310" w14:textId="77777777" w:rsidTr="00102B16">
        <w:tc>
          <w:tcPr>
            <w:tcW w:w="720" w:type="dxa"/>
            <w:vMerge w:val="restart"/>
            <w:tcBorders>
              <w:top w:val="single" w:sz="12" w:space="0" w:color="auto"/>
              <w:left w:val="single" w:sz="12" w:space="0" w:color="auto"/>
              <w:bottom w:val="single" w:sz="6" w:space="0" w:color="auto"/>
              <w:right w:val="single" w:sz="12" w:space="0" w:color="auto"/>
            </w:tcBorders>
            <w:textDirection w:val="btLr"/>
            <w:vAlign w:val="center"/>
          </w:tcPr>
          <w:p w14:paraId="61E6A075" w14:textId="77777777" w:rsidR="00971A16" w:rsidRPr="00506CCE" w:rsidRDefault="00971A16" w:rsidP="00102B16">
            <w:pPr>
              <w:ind w:left="113" w:right="113"/>
              <w:jc w:val="center"/>
              <w:rPr>
                <w:rFonts w:cs="Arial"/>
                <w:b/>
                <w:sz w:val="28"/>
                <w:szCs w:val="28"/>
                <w:lang w:val="sv-SE"/>
              </w:rPr>
            </w:pPr>
            <w:r w:rsidRPr="00506CCE">
              <w:rPr>
                <w:rFonts w:cs="Arial"/>
                <w:b/>
                <w:sz w:val="28"/>
                <w:szCs w:val="28"/>
                <w:lang w:val="sv-SE"/>
              </w:rPr>
              <w:t>PEMBAKALAN</w:t>
            </w:r>
          </w:p>
        </w:tc>
        <w:tc>
          <w:tcPr>
            <w:tcW w:w="720"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67A680C4" w14:textId="77777777" w:rsidR="00971A16" w:rsidRPr="00506CCE" w:rsidRDefault="00971A16" w:rsidP="00102B16">
            <w:pPr>
              <w:jc w:val="center"/>
              <w:rPr>
                <w:rFonts w:cs="Arial"/>
                <w:b/>
                <w:lang w:val="sv-SE"/>
              </w:rPr>
            </w:pPr>
            <w:r w:rsidRPr="00506CCE">
              <w:rPr>
                <w:rFonts w:cs="Arial"/>
                <w:b/>
                <w:lang w:val="sv-SE"/>
              </w:rPr>
              <w:t>I</w:t>
            </w:r>
          </w:p>
        </w:tc>
        <w:tc>
          <w:tcPr>
            <w:tcW w:w="4680" w:type="dxa"/>
            <w:tcBorders>
              <w:top w:val="single" w:sz="12" w:space="0" w:color="auto"/>
              <w:left w:val="single" w:sz="6" w:space="0" w:color="auto"/>
              <w:bottom w:val="single" w:sz="6" w:space="0" w:color="auto"/>
              <w:right w:val="single" w:sz="6" w:space="0" w:color="auto"/>
            </w:tcBorders>
            <w:shd w:val="clear" w:color="auto" w:fill="auto"/>
            <w:vAlign w:val="center"/>
          </w:tcPr>
          <w:p w14:paraId="79A6DE5A" w14:textId="77777777" w:rsidR="00971A16" w:rsidRPr="00506CCE" w:rsidRDefault="00971A16" w:rsidP="00102B16">
            <w:pPr>
              <w:rPr>
                <w:rFonts w:cs="Arial"/>
                <w:sz w:val="21"/>
                <w:szCs w:val="21"/>
                <w:lang w:val="sv-SE"/>
              </w:rPr>
            </w:pPr>
            <w:r w:rsidRPr="00506CCE">
              <w:rPr>
                <w:rFonts w:cs="Arial"/>
                <w:sz w:val="21"/>
                <w:szCs w:val="21"/>
                <w:lang w:val="sv-SE"/>
              </w:rPr>
              <w:t>Filsafat Ilmu Pengetahuan dan Etika Profesi</w:t>
            </w:r>
          </w:p>
        </w:tc>
        <w:tc>
          <w:tcPr>
            <w:tcW w:w="2880" w:type="dxa"/>
            <w:tcBorders>
              <w:top w:val="single" w:sz="12" w:space="0" w:color="auto"/>
              <w:left w:val="single" w:sz="6" w:space="0" w:color="auto"/>
              <w:bottom w:val="single" w:sz="6" w:space="0" w:color="auto"/>
              <w:right w:val="single" w:sz="12" w:space="0" w:color="auto"/>
            </w:tcBorders>
            <w:shd w:val="clear" w:color="auto" w:fill="auto"/>
          </w:tcPr>
          <w:p w14:paraId="11AD2C44" w14:textId="77777777" w:rsidR="00971A16" w:rsidRPr="00506CCE" w:rsidRDefault="00971A16" w:rsidP="00102B16">
            <w:pPr>
              <w:jc w:val="center"/>
              <w:rPr>
                <w:rFonts w:cs="Arial"/>
                <w:sz w:val="21"/>
                <w:szCs w:val="21"/>
                <w:lang w:val="sv-SE"/>
              </w:rPr>
            </w:pPr>
            <w:r w:rsidRPr="00506CCE">
              <w:rPr>
                <w:rFonts w:cs="Arial"/>
                <w:sz w:val="21"/>
                <w:szCs w:val="21"/>
                <w:lang w:val="sv-SE"/>
              </w:rPr>
              <w:t>Kuliah, diskusi, tinjauan pustaka</w:t>
            </w:r>
          </w:p>
        </w:tc>
      </w:tr>
      <w:tr w:rsidR="00506CCE" w:rsidRPr="00506CCE" w14:paraId="14B62404" w14:textId="77777777" w:rsidTr="00102B16">
        <w:tc>
          <w:tcPr>
            <w:tcW w:w="720" w:type="dxa"/>
            <w:vMerge/>
            <w:tcBorders>
              <w:top w:val="single" w:sz="6" w:space="0" w:color="auto"/>
              <w:left w:val="single" w:sz="12" w:space="0" w:color="auto"/>
              <w:bottom w:val="single" w:sz="6" w:space="0" w:color="auto"/>
              <w:right w:val="single" w:sz="12" w:space="0" w:color="auto"/>
            </w:tcBorders>
            <w:shd w:val="clear" w:color="auto" w:fill="auto"/>
            <w:vAlign w:val="center"/>
          </w:tcPr>
          <w:p w14:paraId="698475CA"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tcPr>
          <w:p w14:paraId="19A7C371"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54017F98" w14:textId="77777777" w:rsidR="00971A16" w:rsidRPr="00506CCE" w:rsidRDefault="00971A16" w:rsidP="00102B16">
            <w:pPr>
              <w:rPr>
                <w:rFonts w:cs="Arial"/>
                <w:sz w:val="21"/>
                <w:szCs w:val="21"/>
                <w:lang w:val="sv-SE"/>
              </w:rPr>
            </w:pPr>
            <w:r w:rsidRPr="00506CCE">
              <w:rPr>
                <w:rFonts w:cs="Arial"/>
                <w:sz w:val="21"/>
                <w:szCs w:val="21"/>
                <w:lang w:val="sv-SE"/>
              </w:rPr>
              <w:t>Metodologi Penelitian Kesehatan dan Kedokteran</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5888D73D" w14:textId="77777777" w:rsidR="00971A16" w:rsidRPr="00506CCE" w:rsidRDefault="00971A16" w:rsidP="00102B16">
            <w:pPr>
              <w:jc w:val="center"/>
              <w:rPr>
                <w:sz w:val="21"/>
                <w:szCs w:val="21"/>
              </w:rPr>
            </w:pPr>
            <w:r w:rsidRPr="00506CCE">
              <w:rPr>
                <w:rFonts w:cs="Arial"/>
                <w:sz w:val="21"/>
                <w:szCs w:val="21"/>
                <w:lang w:val="sv-SE"/>
              </w:rPr>
              <w:t>Kuliah, diskusi, tinjauan pustaka</w:t>
            </w:r>
          </w:p>
        </w:tc>
      </w:tr>
      <w:tr w:rsidR="00506CCE" w:rsidRPr="00506CCE" w14:paraId="55059C3F"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2A9073AA"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tcPr>
          <w:p w14:paraId="02B1FBCE"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115C669" w14:textId="77777777" w:rsidR="00971A16" w:rsidRPr="00506CCE" w:rsidRDefault="00971A16" w:rsidP="00102B16">
            <w:pPr>
              <w:rPr>
                <w:rFonts w:cs="Arial"/>
                <w:sz w:val="21"/>
                <w:szCs w:val="21"/>
                <w:lang w:val="sv-SE"/>
              </w:rPr>
            </w:pPr>
            <w:r w:rsidRPr="00506CCE">
              <w:rPr>
                <w:rFonts w:cs="Arial"/>
                <w:sz w:val="21"/>
                <w:szCs w:val="21"/>
                <w:lang w:val="sv-SE"/>
              </w:rPr>
              <w:t>Biostatistik dan Komputer Statistik</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3B6962F1" w14:textId="77777777" w:rsidR="00971A16" w:rsidRPr="00506CCE" w:rsidRDefault="00971A16" w:rsidP="00102B16">
            <w:pPr>
              <w:jc w:val="center"/>
              <w:rPr>
                <w:sz w:val="21"/>
                <w:szCs w:val="21"/>
              </w:rPr>
            </w:pPr>
            <w:r w:rsidRPr="00506CCE">
              <w:rPr>
                <w:rFonts w:cs="Arial"/>
                <w:sz w:val="21"/>
                <w:szCs w:val="21"/>
                <w:lang w:val="sv-SE"/>
              </w:rPr>
              <w:t>Kuliah, diskusi, tinjauan pustaka</w:t>
            </w:r>
          </w:p>
        </w:tc>
      </w:tr>
      <w:tr w:rsidR="00506CCE" w:rsidRPr="00506CCE" w14:paraId="0647A000"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53480EC7"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tcPr>
          <w:p w14:paraId="0E6BC5BB"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578D5DD1" w14:textId="77777777" w:rsidR="00971A16" w:rsidRPr="00506CCE" w:rsidRDefault="00971A16" w:rsidP="00102B16">
            <w:pPr>
              <w:rPr>
                <w:rFonts w:cs="Arial"/>
                <w:sz w:val="21"/>
                <w:szCs w:val="21"/>
                <w:lang w:val="sv-SE"/>
              </w:rPr>
            </w:pPr>
            <w:r w:rsidRPr="00506CCE">
              <w:rPr>
                <w:rFonts w:cs="Arial"/>
                <w:sz w:val="21"/>
                <w:szCs w:val="21"/>
                <w:lang w:val="sv-SE"/>
              </w:rPr>
              <w:t>Epidemiologi Klinik dan Evidence Based Medicine</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6554EE52" w14:textId="77777777" w:rsidR="00971A16" w:rsidRPr="00506CCE" w:rsidRDefault="00971A16" w:rsidP="00102B16">
            <w:pPr>
              <w:jc w:val="center"/>
              <w:rPr>
                <w:sz w:val="21"/>
                <w:szCs w:val="21"/>
              </w:rPr>
            </w:pPr>
            <w:r w:rsidRPr="00506CCE">
              <w:rPr>
                <w:rFonts w:cs="Arial"/>
                <w:sz w:val="21"/>
                <w:szCs w:val="21"/>
                <w:lang w:val="sv-SE"/>
              </w:rPr>
              <w:t>Kuliah, diskusi, tinjauan pustaka</w:t>
            </w:r>
          </w:p>
        </w:tc>
      </w:tr>
      <w:tr w:rsidR="00506CCE" w:rsidRPr="00506CCE" w14:paraId="18D9B91C"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04D1DC2C"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tcPr>
          <w:p w14:paraId="01F831FF"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9A2A4FB" w14:textId="77777777" w:rsidR="00971A16" w:rsidRPr="00506CCE" w:rsidRDefault="00971A16" w:rsidP="00102B16">
            <w:pPr>
              <w:rPr>
                <w:rFonts w:cs="Arial"/>
                <w:sz w:val="21"/>
                <w:szCs w:val="21"/>
                <w:lang w:val="sv-SE"/>
              </w:rPr>
            </w:pPr>
            <w:r w:rsidRPr="00506CCE">
              <w:rPr>
                <w:rFonts w:cs="Arial"/>
                <w:sz w:val="21"/>
                <w:szCs w:val="21"/>
                <w:lang w:val="sv-SE"/>
              </w:rPr>
              <w:t>Farmakologi Klinik</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5FA00481" w14:textId="77777777" w:rsidR="00971A16" w:rsidRPr="00506CCE" w:rsidRDefault="00971A16" w:rsidP="00102B16">
            <w:pPr>
              <w:jc w:val="center"/>
              <w:rPr>
                <w:sz w:val="21"/>
                <w:szCs w:val="21"/>
              </w:rPr>
            </w:pPr>
            <w:r w:rsidRPr="00506CCE">
              <w:rPr>
                <w:rFonts w:cs="Arial"/>
                <w:sz w:val="21"/>
                <w:szCs w:val="21"/>
                <w:lang w:val="sv-SE"/>
              </w:rPr>
              <w:t>Kuliah, diskusi, tinjauan pustaka</w:t>
            </w:r>
          </w:p>
        </w:tc>
      </w:tr>
      <w:tr w:rsidR="00506CCE" w:rsidRPr="00506CCE" w14:paraId="0C1BEAAD"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739F1E64"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tcPr>
          <w:p w14:paraId="3A5DDD83"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3E07B5BE" w14:textId="77777777" w:rsidR="00971A16" w:rsidRPr="00506CCE" w:rsidRDefault="00971A16" w:rsidP="00102B16">
            <w:pPr>
              <w:rPr>
                <w:rFonts w:cs="Arial"/>
                <w:sz w:val="21"/>
                <w:szCs w:val="21"/>
                <w:lang w:val="sv-SE"/>
              </w:rPr>
            </w:pPr>
            <w:r w:rsidRPr="00506CCE">
              <w:rPr>
                <w:rFonts w:cs="Arial"/>
                <w:sz w:val="21"/>
                <w:szCs w:val="21"/>
                <w:lang w:val="sv-SE"/>
              </w:rPr>
              <w:t>Biologi Molekuler</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48D41AFB" w14:textId="77777777" w:rsidR="00971A16" w:rsidRPr="00506CCE" w:rsidRDefault="00971A16" w:rsidP="00102B16">
            <w:pPr>
              <w:jc w:val="center"/>
              <w:rPr>
                <w:sz w:val="21"/>
                <w:szCs w:val="21"/>
              </w:rPr>
            </w:pPr>
            <w:r w:rsidRPr="00506CCE">
              <w:rPr>
                <w:rFonts w:cs="Arial"/>
                <w:sz w:val="21"/>
                <w:szCs w:val="21"/>
                <w:lang w:val="sv-SE"/>
              </w:rPr>
              <w:t>Kuliah, diskusi, tinjauan pustaka</w:t>
            </w:r>
          </w:p>
        </w:tc>
      </w:tr>
      <w:tr w:rsidR="00506CCE" w:rsidRPr="00506CCE" w14:paraId="3330D781"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26069A02"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12" w:space="0" w:color="auto"/>
              <w:right w:val="single" w:sz="6" w:space="0" w:color="auto"/>
            </w:tcBorders>
            <w:shd w:val="clear" w:color="auto" w:fill="auto"/>
          </w:tcPr>
          <w:p w14:paraId="664F0A2D"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12" w:space="0" w:color="auto"/>
              <w:right w:val="single" w:sz="6" w:space="0" w:color="auto"/>
            </w:tcBorders>
            <w:shd w:val="clear" w:color="auto" w:fill="auto"/>
          </w:tcPr>
          <w:p w14:paraId="01465D2F" w14:textId="77777777" w:rsidR="00971A16" w:rsidRPr="00506CCE" w:rsidRDefault="00971A16" w:rsidP="00102B16">
            <w:pPr>
              <w:rPr>
                <w:rFonts w:cs="Arial"/>
                <w:sz w:val="21"/>
                <w:szCs w:val="21"/>
                <w:lang w:val="sv-SE"/>
              </w:rPr>
            </w:pPr>
            <w:r w:rsidRPr="00506CCE">
              <w:rPr>
                <w:rFonts w:cs="Arial"/>
                <w:sz w:val="21"/>
                <w:szCs w:val="21"/>
                <w:lang w:val="sv-SE"/>
              </w:rPr>
              <w:t>Pengetahuan Teori Dasar Bidang Penyakit Paru dan Kedokteran Respirasi</w:t>
            </w:r>
          </w:p>
        </w:tc>
        <w:tc>
          <w:tcPr>
            <w:tcW w:w="2880" w:type="dxa"/>
            <w:tcBorders>
              <w:top w:val="single" w:sz="6" w:space="0" w:color="auto"/>
              <w:left w:val="single" w:sz="6" w:space="0" w:color="auto"/>
              <w:bottom w:val="single" w:sz="12" w:space="0" w:color="auto"/>
              <w:right w:val="single" w:sz="12" w:space="0" w:color="auto"/>
            </w:tcBorders>
            <w:shd w:val="clear" w:color="auto" w:fill="auto"/>
            <w:vAlign w:val="center"/>
          </w:tcPr>
          <w:p w14:paraId="037178B8" w14:textId="77777777" w:rsidR="00971A16" w:rsidRPr="00506CCE" w:rsidRDefault="00971A16" w:rsidP="00102B16">
            <w:pPr>
              <w:jc w:val="center"/>
              <w:rPr>
                <w:rFonts w:cs="Arial"/>
                <w:sz w:val="21"/>
                <w:szCs w:val="21"/>
                <w:lang w:val="sv-SE"/>
              </w:rPr>
            </w:pPr>
            <w:r w:rsidRPr="00506CCE">
              <w:rPr>
                <w:rFonts w:cs="Arial"/>
                <w:sz w:val="21"/>
                <w:szCs w:val="21"/>
                <w:lang w:val="sv-SE"/>
              </w:rPr>
              <w:t>Kuliah, diskusi, praktikum</w:t>
            </w:r>
          </w:p>
        </w:tc>
      </w:tr>
      <w:tr w:rsidR="00506CCE" w:rsidRPr="00506CCE" w14:paraId="1DCC3206"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73C838B9" w14:textId="77777777" w:rsidR="00971A16" w:rsidRPr="00506CCE" w:rsidRDefault="00971A16" w:rsidP="00102B16">
            <w:pPr>
              <w:jc w:val="center"/>
              <w:rPr>
                <w:rFonts w:cs="Arial"/>
                <w:lang w:val="sv-SE"/>
              </w:rPr>
            </w:pPr>
          </w:p>
        </w:tc>
        <w:tc>
          <w:tcPr>
            <w:tcW w:w="720"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63350F59" w14:textId="77777777" w:rsidR="00971A16" w:rsidRPr="00506CCE" w:rsidRDefault="00971A16" w:rsidP="00102B16">
            <w:pPr>
              <w:jc w:val="center"/>
              <w:rPr>
                <w:rFonts w:cs="Arial"/>
                <w:b/>
                <w:lang w:val="sv-SE"/>
              </w:rPr>
            </w:pPr>
            <w:r w:rsidRPr="00506CCE">
              <w:rPr>
                <w:rFonts w:cs="Arial"/>
                <w:b/>
                <w:lang w:val="sv-SE"/>
              </w:rPr>
              <w:t>II</w:t>
            </w:r>
          </w:p>
        </w:tc>
        <w:tc>
          <w:tcPr>
            <w:tcW w:w="4680" w:type="dxa"/>
            <w:tcBorders>
              <w:top w:val="single" w:sz="12" w:space="0" w:color="auto"/>
              <w:left w:val="single" w:sz="6" w:space="0" w:color="auto"/>
              <w:bottom w:val="single" w:sz="6" w:space="0" w:color="auto"/>
              <w:right w:val="single" w:sz="6" w:space="0" w:color="auto"/>
            </w:tcBorders>
            <w:shd w:val="clear" w:color="auto" w:fill="auto"/>
          </w:tcPr>
          <w:p w14:paraId="059AAE6A" w14:textId="77777777" w:rsidR="00971A16" w:rsidRPr="00506CCE" w:rsidRDefault="00971A16" w:rsidP="00102B16">
            <w:pPr>
              <w:rPr>
                <w:rFonts w:cs="Arial"/>
                <w:sz w:val="21"/>
                <w:szCs w:val="21"/>
                <w:lang w:val="sv-SE"/>
              </w:rPr>
            </w:pPr>
            <w:r w:rsidRPr="00506CCE">
              <w:rPr>
                <w:rFonts w:cs="Arial"/>
                <w:sz w:val="21"/>
                <w:szCs w:val="21"/>
                <w:lang w:val="sv-SE"/>
              </w:rPr>
              <w:t>Mikrobiologi</w:t>
            </w:r>
          </w:p>
        </w:tc>
        <w:tc>
          <w:tcPr>
            <w:tcW w:w="2880" w:type="dxa"/>
            <w:tcBorders>
              <w:top w:val="single" w:sz="12" w:space="0" w:color="auto"/>
              <w:left w:val="single" w:sz="6" w:space="0" w:color="auto"/>
              <w:bottom w:val="single" w:sz="6" w:space="0" w:color="auto"/>
              <w:right w:val="single" w:sz="12" w:space="0" w:color="auto"/>
            </w:tcBorders>
            <w:shd w:val="clear" w:color="auto" w:fill="auto"/>
          </w:tcPr>
          <w:p w14:paraId="1A21CD43" w14:textId="77777777" w:rsidR="00971A16" w:rsidRPr="00506CCE" w:rsidRDefault="00971A16" w:rsidP="00102B16">
            <w:pPr>
              <w:jc w:val="center"/>
              <w:rPr>
                <w:rFonts w:cs="Arial"/>
                <w:sz w:val="21"/>
                <w:szCs w:val="21"/>
                <w:lang w:val="sv-SE"/>
              </w:rPr>
            </w:pPr>
            <w:r w:rsidRPr="00506CCE">
              <w:rPr>
                <w:rFonts w:cs="Arial"/>
                <w:sz w:val="21"/>
                <w:szCs w:val="21"/>
                <w:lang w:val="sv-SE"/>
              </w:rPr>
              <w:t>Diskusi, praktikum</w:t>
            </w:r>
          </w:p>
        </w:tc>
      </w:tr>
      <w:tr w:rsidR="00506CCE" w:rsidRPr="00506CCE" w14:paraId="2529767C"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3DA7C9E0"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8F86AF8"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1D2C88B5" w14:textId="77777777" w:rsidR="00971A16" w:rsidRPr="00506CCE" w:rsidRDefault="00971A16" w:rsidP="00102B16">
            <w:pPr>
              <w:rPr>
                <w:rFonts w:cs="Arial"/>
                <w:sz w:val="21"/>
                <w:szCs w:val="21"/>
                <w:lang w:val="sv-SE"/>
              </w:rPr>
            </w:pPr>
            <w:r w:rsidRPr="00506CCE">
              <w:rPr>
                <w:rFonts w:cs="Arial"/>
                <w:sz w:val="21"/>
                <w:szCs w:val="21"/>
                <w:lang w:val="sv-SE"/>
              </w:rPr>
              <w:t>Faal Paru</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50854EB6" w14:textId="77777777" w:rsidR="00971A16" w:rsidRPr="00506CCE" w:rsidRDefault="00971A16" w:rsidP="00102B16">
            <w:pPr>
              <w:jc w:val="center"/>
              <w:rPr>
                <w:rFonts w:cs="Arial"/>
                <w:sz w:val="21"/>
                <w:szCs w:val="21"/>
                <w:lang w:val="sv-SE"/>
              </w:rPr>
            </w:pPr>
            <w:r w:rsidRPr="00506CCE">
              <w:rPr>
                <w:rFonts w:cs="Arial"/>
                <w:sz w:val="21"/>
                <w:szCs w:val="21"/>
                <w:lang w:val="sv-SE"/>
              </w:rPr>
              <w:t>Diskusi, praktikum, referat,</w:t>
            </w:r>
            <w:r w:rsidRPr="00506CCE">
              <w:rPr>
                <w:rFonts w:cs="Arial"/>
                <w:i/>
                <w:sz w:val="21"/>
                <w:szCs w:val="21"/>
                <w:lang w:val="sv-SE"/>
              </w:rPr>
              <w:t xml:space="preserve"> journal reading</w:t>
            </w:r>
          </w:p>
        </w:tc>
      </w:tr>
      <w:tr w:rsidR="00506CCE" w:rsidRPr="00506CCE" w14:paraId="13B2C90A"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42B328C5"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E2FF078"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02922CE" w14:textId="77777777" w:rsidR="00971A16" w:rsidRPr="00506CCE" w:rsidRDefault="00971A16" w:rsidP="00102B16">
            <w:pPr>
              <w:rPr>
                <w:rFonts w:cs="Arial"/>
                <w:sz w:val="21"/>
                <w:szCs w:val="21"/>
                <w:lang w:val="sv-SE"/>
              </w:rPr>
            </w:pPr>
            <w:r w:rsidRPr="00506CCE">
              <w:rPr>
                <w:rFonts w:cs="Arial"/>
                <w:sz w:val="21"/>
                <w:szCs w:val="21"/>
                <w:lang w:val="sv-SE"/>
              </w:rPr>
              <w:t>Radiologi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05291261" w14:textId="77777777" w:rsidR="00971A16" w:rsidRPr="00506CCE" w:rsidRDefault="00971A16" w:rsidP="00102B16">
            <w:pPr>
              <w:jc w:val="center"/>
              <w:rPr>
                <w:rFonts w:cs="Arial"/>
                <w:sz w:val="21"/>
                <w:szCs w:val="21"/>
                <w:lang w:val="sv-SE"/>
              </w:rPr>
            </w:pPr>
            <w:r w:rsidRPr="00506CCE">
              <w:rPr>
                <w:rFonts w:cs="Arial"/>
                <w:sz w:val="21"/>
                <w:szCs w:val="21"/>
                <w:lang w:val="sv-SE"/>
              </w:rPr>
              <w:t>Diskusi, praktikum, referat,</w:t>
            </w:r>
            <w:r w:rsidRPr="00506CCE">
              <w:rPr>
                <w:rFonts w:cs="Arial"/>
                <w:i/>
                <w:sz w:val="21"/>
                <w:szCs w:val="21"/>
                <w:lang w:val="sv-SE"/>
              </w:rPr>
              <w:t xml:space="preserve"> journal reading</w:t>
            </w:r>
          </w:p>
        </w:tc>
      </w:tr>
      <w:tr w:rsidR="00506CCE" w:rsidRPr="00506CCE" w14:paraId="2F934A65"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4CD74825"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9F7802A"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6FCCB76" w14:textId="77777777" w:rsidR="00971A16" w:rsidRPr="00506CCE" w:rsidRDefault="00971A16" w:rsidP="00102B16">
            <w:pPr>
              <w:rPr>
                <w:rFonts w:cs="Arial"/>
                <w:sz w:val="21"/>
                <w:szCs w:val="21"/>
                <w:lang w:val="sv-SE"/>
              </w:rPr>
            </w:pPr>
            <w:r w:rsidRPr="00506CCE">
              <w:rPr>
                <w:rFonts w:cs="Arial"/>
                <w:sz w:val="21"/>
                <w:szCs w:val="21"/>
                <w:lang w:val="sv-SE"/>
              </w:rPr>
              <w:t>Imunologi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4B163F9D"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Diskusi, praktikum, </w:t>
            </w:r>
            <w:r w:rsidRPr="00506CCE">
              <w:rPr>
                <w:rFonts w:cs="Arial"/>
                <w:i/>
                <w:sz w:val="21"/>
                <w:szCs w:val="21"/>
                <w:lang w:val="sv-SE"/>
              </w:rPr>
              <w:t>journal reading</w:t>
            </w:r>
          </w:p>
        </w:tc>
      </w:tr>
      <w:tr w:rsidR="00506CCE" w:rsidRPr="00506CCE" w14:paraId="2B8B083E" w14:textId="77777777" w:rsidTr="00102B16">
        <w:tc>
          <w:tcPr>
            <w:tcW w:w="720" w:type="dxa"/>
            <w:vMerge/>
            <w:tcBorders>
              <w:top w:val="single" w:sz="6" w:space="0" w:color="auto"/>
              <w:left w:val="single" w:sz="12" w:space="0" w:color="auto"/>
              <w:bottom w:val="single" w:sz="12" w:space="0" w:color="auto"/>
              <w:right w:val="single" w:sz="12" w:space="0" w:color="auto"/>
            </w:tcBorders>
            <w:vAlign w:val="center"/>
          </w:tcPr>
          <w:p w14:paraId="4099CECC"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79F343C"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12" w:space="0" w:color="auto"/>
              <w:right w:val="single" w:sz="6" w:space="0" w:color="auto"/>
            </w:tcBorders>
            <w:shd w:val="clear" w:color="auto" w:fill="auto"/>
          </w:tcPr>
          <w:p w14:paraId="61A3D09D" w14:textId="77777777" w:rsidR="00971A16" w:rsidRPr="00506CCE" w:rsidRDefault="00971A16" w:rsidP="00102B16">
            <w:pPr>
              <w:rPr>
                <w:rFonts w:cs="Arial"/>
                <w:sz w:val="21"/>
                <w:szCs w:val="21"/>
                <w:lang w:val="sv-SE"/>
              </w:rPr>
            </w:pPr>
            <w:r w:rsidRPr="00506CCE">
              <w:rPr>
                <w:rFonts w:cs="Arial"/>
                <w:sz w:val="21"/>
                <w:szCs w:val="21"/>
                <w:lang w:val="sv-SE"/>
              </w:rPr>
              <w:t>Penelitian I (Proposal Penelitian)</w:t>
            </w:r>
          </w:p>
        </w:tc>
        <w:tc>
          <w:tcPr>
            <w:tcW w:w="2880" w:type="dxa"/>
            <w:tcBorders>
              <w:top w:val="single" w:sz="6" w:space="0" w:color="auto"/>
              <w:left w:val="single" w:sz="6" w:space="0" w:color="auto"/>
              <w:bottom w:val="single" w:sz="12" w:space="0" w:color="auto"/>
              <w:right w:val="single" w:sz="12" w:space="0" w:color="auto"/>
            </w:tcBorders>
            <w:shd w:val="clear" w:color="auto" w:fill="auto"/>
          </w:tcPr>
          <w:p w14:paraId="648709AC" w14:textId="77777777" w:rsidR="00971A16" w:rsidRPr="00506CCE" w:rsidRDefault="00971A16" w:rsidP="00102B16">
            <w:pPr>
              <w:jc w:val="center"/>
              <w:rPr>
                <w:rFonts w:cs="Arial"/>
                <w:sz w:val="21"/>
                <w:szCs w:val="21"/>
                <w:lang w:val="sv-SE"/>
              </w:rPr>
            </w:pPr>
            <w:r w:rsidRPr="00506CCE">
              <w:rPr>
                <w:rFonts w:cs="Arial"/>
                <w:sz w:val="21"/>
                <w:szCs w:val="21"/>
                <w:lang w:val="sv-SE"/>
              </w:rPr>
              <w:t>Diskusi</w:t>
            </w:r>
          </w:p>
        </w:tc>
      </w:tr>
      <w:tr w:rsidR="00506CCE" w:rsidRPr="00506CCE" w14:paraId="68EB013E" w14:textId="77777777" w:rsidTr="00102B16">
        <w:tc>
          <w:tcPr>
            <w:tcW w:w="720" w:type="dxa"/>
            <w:vMerge w:val="restart"/>
            <w:tcBorders>
              <w:top w:val="single" w:sz="12" w:space="0" w:color="auto"/>
              <w:left w:val="single" w:sz="12" w:space="0" w:color="auto"/>
              <w:bottom w:val="single" w:sz="6" w:space="0" w:color="auto"/>
              <w:right w:val="single" w:sz="12" w:space="0" w:color="auto"/>
            </w:tcBorders>
            <w:textDirection w:val="btLr"/>
            <w:vAlign w:val="center"/>
          </w:tcPr>
          <w:p w14:paraId="0FC7F690" w14:textId="77777777" w:rsidR="00971A16" w:rsidRPr="00506CCE" w:rsidRDefault="00971A16" w:rsidP="00102B16">
            <w:pPr>
              <w:ind w:left="113" w:right="113"/>
              <w:jc w:val="center"/>
              <w:rPr>
                <w:rFonts w:cs="Arial"/>
                <w:b/>
                <w:sz w:val="28"/>
                <w:szCs w:val="28"/>
                <w:lang w:val="sv-SE"/>
              </w:rPr>
            </w:pPr>
            <w:r w:rsidRPr="00506CCE">
              <w:rPr>
                <w:rFonts w:cs="Arial"/>
                <w:b/>
                <w:sz w:val="28"/>
                <w:szCs w:val="28"/>
                <w:lang w:val="sv-SE"/>
              </w:rPr>
              <w:t>MAGANG</w:t>
            </w:r>
          </w:p>
        </w:tc>
        <w:tc>
          <w:tcPr>
            <w:tcW w:w="720"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054AA318" w14:textId="77777777" w:rsidR="00971A16" w:rsidRPr="00506CCE" w:rsidRDefault="00971A16" w:rsidP="00102B16">
            <w:pPr>
              <w:jc w:val="center"/>
              <w:rPr>
                <w:rFonts w:cs="Arial"/>
                <w:b/>
                <w:lang w:val="sv-SE"/>
              </w:rPr>
            </w:pPr>
            <w:r w:rsidRPr="00506CCE">
              <w:rPr>
                <w:rFonts w:cs="Arial"/>
                <w:b/>
                <w:lang w:val="sv-SE"/>
              </w:rPr>
              <w:t>III</w:t>
            </w:r>
          </w:p>
        </w:tc>
        <w:tc>
          <w:tcPr>
            <w:tcW w:w="4680" w:type="dxa"/>
            <w:tcBorders>
              <w:top w:val="single" w:sz="12" w:space="0" w:color="auto"/>
              <w:left w:val="single" w:sz="6" w:space="0" w:color="auto"/>
              <w:bottom w:val="single" w:sz="6" w:space="0" w:color="auto"/>
              <w:right w:val="single" w:sz="6" w:space="0" w:color="auto"/>
            </w:tcBorders>
            <w:shd w:val="clear" w:color="auto" w:fill="auto"/>
            <w:vAlign w:val="center"/>
          </w:tcPr>
          <w:p w14:paraId="1B5F8CB7" w14:textId="77777777" w:rsidR="00971A16" w:rsidRPr="00506CCE" w:rsidRDefault="00971A16" w:rsidP="00102B16">
            <w:pPr>
              <w:rPr>
                <w:rFonts w:cs="Arial"/>
                <w:sz w:val="21"/>
                <w:szCs w:val="21"/>
                <w:lang w:val="sv-SE"/>
              </w:rPr>
            </w:pPr>
            <w:r w:rsidRPr="00506CCE">
              <w:rPr>
                <w:rFonts w:cs="Arial"/>
                <w:sz w:val="21"/>
                <w:szCs w:val="21"/>
                <w:lang w:val="sv-SE"/>
              </w:rPr>
              <w:t>Infeksi Paru I</w:t>
            </w:r>
          </w:p>
        </w:tc>
        <w:tc>
          <w:tcPr>
            <w:tcW w:w="2880" w:type="dxa"/>
            <w:tcBorders>
              <w:top w:val="single" w:sz="12" w:space="0" w:color="auto"/>
              <w:left w:val="single" w:sz="6" w:space="0" w:color="auto"/>
              <w:bottom w:val="single" w:sz="6" w:space="0" w:color="auto"/>
              <w:right w:val="single" w:sz="12" w:space="0" w:color="auto"/>
            </w:tcBorders>
            <w:shd w:val="clear" w:color="auto" w:fill="auto"/>
          </w:tcPr>
          <w:p w14:paraId="3BA5F669"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Rawat inap, ronda, laporan </w:t>
            </w:r>
            <w:r w:rsidRPr="00506CCE">
              <w:rPr>
                <w:rFonts w:cs="Arial"/>
                <w:sz w:val="21"/>
                <w:szCs w:val="21"/>
                <w:lang w:val="sv-SE"/>
              </w:rPr>
              <w:lastRenderedPageBreak/>
              <w:t xml:space="preserve">kasus, laporan kematian, ronda, </w:t>
            </w:r>
            <w:r w:rsidRPr="00506CCE">
              <w:rPr>
                <w:rFonts w:cs="Arial"/>
                <w:i/>
                <w:sz w:val="21"/>
                <w:szCs w:val="21"/>
                <w:lang w:val="sv-SE"/>
              </w:rPr>
              <w:t>journal reading</w:t>
            </w:r>
            <w:r w:rsidRPr="00506CCE">
              <w:rPr>
                <w:rFonts w:cs="Arial"/>
                <w:sz w:val="21"/>
                <w:szCs w:val="21"/>
                <w:lang w:val="sv-SE"/>
              </w:rPr>
              <w:t>, referat, diskusi, tugas jaga</w:t>
            </w:r>
          </w:p>
        </w:tc>
      </w:tr>
      <w:tr w:rsidR="00506CCE" w:rsidRPr="00506CCE" w14:paraId="6A0927BD"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1A9BA555"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0226061"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1D8536A" w14:textId="77777777" w:rsidR="00971A16" w:rsidRPr="00506CCE" w:rsidRDefault="00971A16" w:rsidP="00102B16">
            <w:pPr>
              <w:rPr>
                <w:rFonts w:cs="Arial"/>
                <w:sz w:val="21"/>
                <w:szCs w:val="21"/>
                <w:lang w:val="sv-SE"/>
              </w:rPr>
            </w:pPr>
            <w:r w:rsidRPr="00506CCE">
              <w:rPr>
                <w:rFonts w:cs="Arial"/>
                <w:sz w:val="21"/>
                <w:szCs w:val="21"/>
                <w:lang w:val="sv-SE"/>
              </w:rPr>
              <w:t>Onkologi Paru 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0304CBC0"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Rawat inap, ronda, laporan kasus, laporan kematian, ronda, </w:t>
            </w:r>
            <w:r w:rsidRPr="00506CCE">
              <w:rPr>
                <w:rFonts w:cs="Arial"/>
                <w:i/>
                <w:sz w:val="21"/>
                <w:szCs w:val="21"/>
                <w:lang w:val="sv-SE"/>
              </w:rPr>
              <w:t>journal reading</w:t>
            </w:r>
            <w:r w:rsidRPr="00506CCE">
              <w:rPr>
                <w:rFonts w:cs="Arial"/>
                <w:sz w:val="21"/>
                <w:szCs w:val="21"/>
                <w:lang w:val="sv-SE"/>
              </w:rPr>
              <w:t>, referat, diskusi, tugas jaga</w:t>
            </w:r>
          </w:p>
        </w:tc>
      </w:tr>
      <w:tr w:rsidR="00506CCE" w:rsidRPr="00506CCE" w14:paraId="7B3E4987"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7C467731"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6579B79"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59F4306C" w14:textId="77777777" w:rsidR="00971A16" w:rsidRPr="00506CCE" w:rsidRDefault="00971A16" w:rsidP="00102B16">
            <w:pPr>
              <w:rPr>
                <w:rFonts w:cs="Arial"/>
                <w:sz w:val="21"/>
                <w:szCs w:val="21"/>
                <w:lang w:val="it-IT"/>
              </w:rPr>
            </w:pPr>
            <w:r w:rsidRPr="00506CCE">
              <w:rPr>
                <w:rFonts w:cs="Arial"/>
                <w:sz w:val="21"/>
                <w:szCs w:val="21"/>
                <w:lang w:val="it-IT"/>
              </w:rPr>
              <w:t>Asma / PPOK / Inflamasi Paru 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07F2734F"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Rawat inap, ronda, laporan kasus, laporan kematian, ronda, </w:t>
            </w:r>
            <w:r w:rsidRPr="00506CCE">
              <w:rPr>
                <w:rFonts w:cs="Arial"/>
                <w:i/>
                <w:sz w:val="21"/>
                <w:szCs w:val="21"/>
                <w:lang w:val="sv-SE"/>
              </w:rPr>
              <w:t>journal reading</w:t>
            </w:r>
            <w:r w:rsidRPr="00506CCE">
              <w:rPr>
                <w:rFonts w:cs="Arial"/>
                <w:sz w:val="21"/>
                <w:szCs w:val="21"/>
                <w:lang w:val="sv-SE"/>
              </w:rPr>
              <w:t>, referat, diskusi, tugas jaga</w:t>
            </w:r>
          </w:p>
        </w:tc>
      </w:tr>
      <w:tr w:rsidR="00506CCE" w:rsidRPr="00506CCE" w14:paraId="7A817F34"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1F97CA37"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1D35515C"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12" w:space="0" w:color="auto"/>
              <w:right w:val="single" w:sz="6" w:space="0" w:color="auto"/>
            </w:tcBorders>
            <w:shd w:val="clear" w:color="auto" w:fill="auto"/>
            <w:vAlign w:val="center"/>
          </w:tcPr>
          <w:p w14:paraId="217F04CD" w14:textId="77777777" w:rsidR="00971A16" w:rsidRPr="00506CCE" w:rsidRDefault="00971A16" w:rsidP="00102B16">
            <w:pPr>
              <w:rPr>
                <w:rFonts w:cs="Arial"/>
                <w:sz w:val="21"/>
                <w:szCs w:val="21"/>
                <w:lang w:val="sv-SE"/>
              </w:rPr>
            </w:pPr>
            <w:r w:rsidRPr="00506CCE">
              <w:rPr>
                <w:rFonts w:cs="Arial"/>
                <w:sz w:val="21"/>
                <w:szCs w:val="21"/>
                <w:lang w:val="sv-SE"/>
              </w:rPr>
              <w:t>Penelitian II</w:t>
            </w:r>
          </w:p>
        </w:tc>
        <w:tc>
          <w:tcPr>
            <w:tcW w:w="2880" w:type="dxa"/>
            <w:tcBorders>
              <w:top w:val="single" w:sz="6" w:space="0" w:color="auto"/>
              <w:left w:val="single" w:sz="6" w:space="0" w:color="auto"/>
              <w:bottom w:val="single" w:sz="12" w:space="0" w:color="auto"/>
              <w:right w:val="single" w:sz="12" w:space="0" w:color="auto"/>
            </w:tcBorders>
            <w:shd w:val="clear" w:color="auto" w:fill="auto"/>
          </w:tcPr>
          <w:p w14:paraId="20E7DFCD" w14:textId="77777777" w:rsidR="00971A16" w:rsidRPr="00506CCE" w:rsidRDefault="00971A16" w:rsidP="00102B16">
            <w:pPr>
              <w:jc w:val="center"/>
              <w:rPr>
                <w:rFonts w:cs="Arial"/>
                <w:sz w:val="21"/>
                <w:szCs w:val="21"/>
                <w:lang w:val="sv-SE"/>
              </w:rPr>
            </w:pPr>
            <w:r w:rsidRPr="00506CCE">
              <w:rPr>
                <w:rFonts w:cs="Arial"/>
                <w:sz w:val="21"/>
                <w:szCs w:val="21"/>
                <w:lang w:val="sv-SE"/>
              </w:rPr>
              <w:t>Pengumpulan data, diskusi</w:t>
            </w:r>
          </w:p>
        </w:tc>
      </w:tr>
      <w:tr w:rsidR="00506CCE" w:rsidRPr="00506CCE" w14:paraId="25E680A8"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54F9F5E2" w14:textId="77777777" w:rsidR="00971A16" w:rsidRPr="00506CCE" w:rsidRDefault="00971A16" w:rsidP="00102B16">
            <w:pPr>
              <w:jc w:val="center"/>
              <w:rPr>
                <w:rFonts w:cs="Arial"/>
                <w:lang w:val="sv-SE"/>
              </w:rPr>
            </w:pPr>
          </w:p>
        </w:tc>
        <w:tc>
          <w:tcPr>
            <w:tcW w:w="720"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145AD305" w14:textId="77777777" w:rsidR="00971A16" w:rsidRPr="00506CCE" w:rsidRDefault="00971A16" w:rsidP="00102B16">
            <w:pPr>
              <w:jc w:val="center"/>
              <w:rPr>
                <w:rFonts w:cs="Arial"/>
                <w:b/>
                <w:lang w:val="sv-SE"/>
              </w:rPr>
            </w:pPr>
          </w:p>
          <w:p w14:paraId="7B5E1A37" w14:textId="77777777" w:rsidR="00971A16" w:rsidRPr="00506CCE" w:rsidRDefault="00971A16" w:rsidP="00102B16">
            <w:pPr>
              <w:jc w:val="center"/>
              <w:rPr>
                <w:rFonts w:cs="Arial"/>
                <w:b/>
                <w:lang w:val="sv-SE"/>
              </w:rPr>
            </w:pPr>
          </w:p>
          <w:p w14:paraId="6420A10C" w14:textId="77777777" w:rsidR="00971A16" w:rsidRPr="00506CCE" w:rsidRDefault="00971A16" w:rsidP="00102B16">
            <w:pPr>
              <w:jc w:val="center"/>
              <w:rPr>
                <w:rFonts w:cs="Arial"/>
                <w:b/>
                <w:lang w:val="sv-SE"/>
              </w:rPr>
            </w:pPr>
            <w:r w:rsidRPr="00506CCE">
              <w:rPr>
                <w:rFonts w:cs="Arial"/>
                <w:b/>
                <w:lang w:val="sv-SE"/>
              </w:rPr>
              <w:t>IV</w:t>
            </w:r>
          </w:p>
          <w:p w14:paraId="52CF26F2" w14:textId="77777777" w:rsidR="00971A16" w:rsidRPr="00506CCE" w:rsidRDefault="00971A16" w:rsidP="00102B16">
            <w:pPr>
              <w:jc w:val="center"/>
              <w:rPr>
                <w:rFonts w:cs="Arial"/>
                <w:b/>
                <w:lang w:val="sv-SE"/>
              </w:rPr>
            </w:pPr>
          </w:p>
          <w:p w14:paraId="7015E6BB" w14:textId="77777777" w:rsidR="00971A16" w:rsidRPr="00506CCE" w:rsidRDefault="00971A16" w:rsidP="00102B16">
            <w:pPr>
              <w:jc w:val="center"/>
              <w:rPr>
                <w:rFonts w:cs="Arial"/>
                <w:b/>
                <w:lang w:val="sv-SE"/>
              </w:rPr>
            </w:pPr>
          </w:p>
        </w:tc>
        <w:tc>
          <w:tcPr>
            <w:tcW w:w="4680" w:type="dxa"/>
            <w:tcBorders>
              <w:top w:val="single" w:sz="12" w:space="0" w:color="auto"/>
              <w:left w:val="single" w:sz="6" w:space="0" w:color="auto"/>
              <w:bottom w:val="single" w:sz="6" w:space="0" w:color="auto"/>
              <w:right w:val="single" w:sz="6" w:space="0" w:color="auto"/>
            </w:tcBorders>
            <w:shd w:val="clear" w:color="auto" w:fill="auto"/>
            <w:vAlign w:val="center"/>
          </w:tcPr>
          <w:p w14:paraId="13418574" w14:textId="77777777" w:rsidR="00971A16" w:rsidRPr="00506CCE" w:rsidRDefault="00971A16" w:rsidP="00102B16">
            <w:pPr>
              <w:rPr>
                <w:rFonts w:cs="Arial"/>
                <w:sz w:val="21"/>
                <w:szCs w:val="21"/>
                <w:lang w:val="sv-SE"/>
              </w:rPr>
            </w:pPr>
            <w:r w:rsidRPr="00506CCE">
              <w:rPr>
                <w:rFonts w:cs="Arial"/>
                <w:sz w:val="21"/>
                <w:szCs w:val="21"/>
                <w:lang w:val="sv-SE"/>
              </w:rPr>
              <w:t>Hepatologi</w:t>
            </w:r>
          </w:p>
        </w:tc>
        <w:tc>
          <w:tcPr>
            <w:tcW w:w="2880" w:type="dxa"/>
            <w:tcBorders>
              <w:top w:val="single" w:sz="12" w:space="0" w:color="auto"/>
              <w:left w:val="single" w:sz="6" w:space="0" w:color="auto"/>
              <w:bottom w:val="single" w:sz="6" w:space="0" w:color="auto"/>
              <w:right w:val="single" w:sz="12" w:space="0" w:color="auto"/>
            </w:tcBorders>
            <w:shd w:val="clear" w:color="auto" w:fill="auto"/>
          </w:tcPr>
          <w:p w14:paraId="53A96DCF" w14:textId="77777777" w:rsidR="00971A16" w:rsidRPr="00506CCE" w:rsidRDefault="00971A16" w:rsidP="00102B16">
            <w:pPr>
              <w:jc w:val="center"/>
              <w:rPr>
                <w:rFonts w:cs="Arial"/>
                <w:sz w:val="21"/>
                <w:szCs w:val="21"/>
              </w:rPr>
            </w:pPr>
            <w:r w:rsidRPr="00506CCE">
              <w:rPr>
                <w:rFonts w:cs="Arial"/>
                <w:sz w:val="21"/>
                <w:szCs w:val="21"/>
              </w:rPr>
              <w:t xml:space="preserve">Diskusi, ronda, </w:t>
            </w:r>
            <w:r w:rsidRPr="00506CCE">
              <w:rPr>
                <w:rFonts w:cs="Arial"/>
                <w:i/>
                <w:sz w:val="21"/>
                <w:szCs w:val="21"/>
              </w:rPr>
              <w:t>journal reading</w:t>
            </w:r>
            <w:r w:rsidRPr="00506CCE">
              <w:rPr>
                <w:rFonts w:cs="Arial"/>
                <w:sz w:val="21"/>
                <w:szCs w:val="21"/>
              </w:rPr>
              <w:t>, rawat inap</w:t>
            </w:r>
          </w:p>
        </w:tc>
      </w:tr>
      <w:tr w:rsidR="00506CCE" w:rsidRPr="00506CCE" w14:paraId="5A9C7C80" w14:textId="77777777" w:rsidTr="00102B16">
        <w:trPr>
          <w:trHeight w:val="170"/>
        </w:trPr>
        <w:tc>
          <w:tcPr>
            <w:tcW w:w="720" w:type="dxa"/>
            <w:vMerge/>
            <w:tcBorders>
              <w:top w:val="single" w:sz="6" w:space="0" w:color="auto"/>
              <w:left w:val="single" w:sz="12" w:space="0" w:color="auto"/>
              <w:bottom w:val="single" w:sz="6" w:space="0" w:color="auto"/>
              <w:right w:val="single" w:sz="12" w:space="0" w:color="auto"/>
            </w:tcBorders>
            <w:vAlign w:val="center"/>
          </w:tcPr>
          <w:p w14:paraId="16E27A6F"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097FC028"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4FB6B1E" w14:textId="77777777" w:rsidR="00971A16" w:rsidRPr="00506CCE" w:rsidRDefault="00971A16" w:rsidP="00102B16">
            <w:pPr>
              <w:rPr>
                <w:rFonts w:cs="Arial"/>
                <w:sz w:val="21"/>
                <w:szCs w:val="21"/>
                <w:lang w:val="sv-SE"/>
              </w:rPr>
            </w:pPr>
            <w:r w:rsidRPr="00506CCE">
              <w:rPr>
                <w:rFonts w:cs="Arial"/>
                <w:sz w:val="21"/>
                <w:szCs w:val="21"/>
                <w:lang w:val="sv-SE"/>
              </w:rPr>
              <w:t>Metabolik Endokrin</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3C49144C" w14:textId="77777777" w:rsidR="00971A16" w:rsidRPr="00506CCE" w:rsidRDefault="00971A16" w:rsidP="00102B16">
            <w:pPr>
              <w:jc w:val="center"/>
              <w:rPr>
                <w:rFonts w:cs="Arial"/>
                <w:sz w:val="21"/>
                <w:szCs w:val="21"/>
              </w:rPr>
            </w:pPr>
            <w:r w:rsidRPr="00506CCE">
              <w:rPr>
                <w:rFonts w:cs="Arial"/>
                <w:sz w:val="21"/>
                <w:szCs w:val="21"/>
              </w:rPr>
              <w:t xml:space="preserve">Diskusi, ronda, </w:t>
            </w:r>
            <w:r w:rsidRPr="00506CCE">
              <w:rPr>
                <w:rFonts w:cs="Arial"/>
                <w:i/>
                <w:sz w:val="21"/>
                <w:szCs w:val="21"/>
              </w:rPr>
              <w:t>journal reading</w:t>
            </w:r>
            <w:r w:rsidRPr="00506CCE">
              <w:rPr>
                <w:rFonts w:cs="Arial"/>
                <w:sz w:val="21"/>
                <w:szCs w:val="21"/>
              </w:rPr>
              <w:t>, rawat inap</w:t>
            </w:r>
          </w:p>
        </w:tc>
      </w:tr>
      <w:tr w:rsidR="00506CCE" w:rsidRPr="00506CCE" w14:paraId="3422C063" w14:textId="77777777" w:rsidTr="00102B16">
        <w:trPr>
          <w:trHeight w:val="251"/>
        </w:trPr>
        <w:tc>
          <w:tcPr>
            <w:tcW w:w="720" w:type="dxa"/>
            <w:vMerge/>
            <w:tcBorders>
              <w:top w:val="single" w:sz="6" w:space="0" w:color="auto"/>
              <w:left w:val="single" w:sz="12" w:space="0" w:color="auto"/>
              <w:bottom w:val="single" w:sz="6" w:space="0" w:color="auto"/>
              <w:right w:val="single" w:sz="12" w:space="0" w:color="auto"/>
            </w:tcBorders>
            <w:vAlign w:val="center"/>
          </w:tcPr>
          <w:p w14:paraId="406132FC"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BEDCA61"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1C79ED77" w14:textId="77777777" w:rsidR="00971A16" w:rsidRPr="00506CCE" w:rsidRDefault="00971A16" w:rsidP="00102B16">
            <w:pPr>
              <w:rPr>
                <w:rFonts w:cs="Arial"/>
                <w:sz w:val="21"/>
                <w:szCs w:val="21"/>
                <w:lang w:val="sv-SE"/>
              </w:rPr>
            </w:pPr>
            <w:r w:rsidRPr="00506CCE">
              <w:rPr>
                <w:rFonts w:cs="Arial"/>
                <w:sz w:val="21"/>
                <w:szCs w:val="21"/>
                <w:lang w:val="sv-SE"/>
              </w:rPr>
              <w:t>Ginjal Hipertensi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0C97BC62" w14:textId="77777777" w:rsidR="00971A16" w:rsidRPr="00506CCE" w:rsidRDefault="00971A16" w:rsidP="00102B16">
            <w:pPr>
              <w:jc w:val="center"/>
              <w:rPr>
                <w:rFonts w:cs="Arial"/>
                <w:sz w:val="21"/>
                <w:szCs w:val="21"/>
              </w:rPr>
            </w:pPr>
            <w:r w:rsidRPr="00506CCE">
              <w:rPr>
                <w:rFonts w:cs="Arial"/>
                <w:sz w:val="21"/>
                <w:szCs w:val="21"/>
              </w:rPr>
              <w:t xml:space="preserve">Diskusi, ronda, </w:t>
            </w:r>
            <w:r w:rsidRPr="00506CCE">
              <w:rPr>
                <w:rFonts w:cs="Arial"/>
                <w:i/>
                <w:sz w:val="21"/>
                <w:szCs w:val="21"/>
              </w:rPr>
              <w:t>journal reading</w:t>
            </w:r>
            <w:r w:rsidRPr="00506CCE">
              <w:rPr>
                <w:rFonts w:cs="Arial"/>
                <w:sz w:val="21"/>
                <w:szCs w:val="21"/>
              </w:rPr>
              <w:t>, rawat inap</w:t>
            </w:r>
          </w:p>
        </w:tc>
      </w:tr>
      <w:tr w:rsidR="00506CCE" w:rsidRPr="00506CCE" w14:paraId="01E919EA" w14:textId="77777777" w:rsidTr="00102B16">
        <w:trPr>
          <w:trHeight w:val="70"/>
        </w:trPr>
        <w:tc>
          <w:tcPr>
            <w:tcW w:w="720" w:type="dxa"/>
            <w:vMerge/>
            <w:tcBorders>
              <w:top w:val="single" w:sz="6" w:space="0" w:color="auto"/>
              <w:left w:val="single" w:sz="12" w:space="0" w:color="auto"/>
              <w:bottom w:val="single" w:sz="6" w:space="0" w:color="auto"/>
              <w:right w:val="single" w:sz="12" w:space="0" w:color="auto"/>
            </w:tcBorders>
            <w:vAlign w:val="center"/>
          </w:tcPr>
          <w:p w14:paraId="343B6610"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5C75451"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AFAA5D5" w14:textId="77777777" w:rsidR="00971A16" w:rsidRPr="00506CCE" w:rsidRDefault="00971A16" w:rsidP="00102B16">
            <w:pPr>
              <w:rPr>
                <w:rFonts w:cs="Arial"/>
                <w:sz w:val="21"/>
                <w:szCs w:val="21"/>
                <w:lang w:val="sv-SE"/>
              </w:rPr>
            </w:pPr>
            <w:r w:rsidRPr="00506CCE">
              <w:rPr>
                <w:rFonts w:cs="Arial"/>
                <w:sz w:val="21"/>
                <w:szCs w:val="21"/>
                <w:lang w:val="sv-SE"/>
              </w:rPr>
              <w:t>Hematologi Onkologi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6CB8A043" w14:textId="77777777" w:rsidR="00971A16" w:rsidRPr="00506CCE" w:rsidRDefault="00971A16" w:rsidP="00102B16">
            <w:pPr>
              <w:jc w:val="center"/>
              <w:rPr>
                <w:rFonts w:cs="Arial"/>
                <w:sz w:val="21"/>
                <w:szCs w:val="21"/>
              </w:rPr>
            </w:pPr>
            <w:r w:rsidRPr="00506CCE">
              <w:rPr>
                <w:rFonts w:cs="Arial"/>
                <w:sz w:val="21"/>
                <w:szCs w:val="21"/>
              </w:rPr>
              <w:t xml:space="preserve">Diskusi, ronda, </w:t>
            </w:r>
            <w:r w:rsidRPr="00506CCE">
              <w:rPr>
                <w:rFonts w:cs="Arial"/>
                <w:i/>
                <w:sz w:val="21"/>
                <w:szCs w:val="21"/>
              </w:rPr>
              <w:t>journal reading</w:t>
            </w:r>
            <w:r w:rsidRPr="00506CCE">
              <w:rPr>
                <w:rFonts w:cs="Arial"/>
                <w:sz w:val="21"/>
                <w:szCs w:val="21"/>
              </w:rPr>
              <w:t>, rawat inap</w:t>
            </w:r>
          </w:p>
        </w:tc>
      </w:tr>
      <w:tr w:rsidR="00506CCE" w:rsidRPr="00506CCE" w14:paraId="0F543A44"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6693C4F4"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4DF79F28"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FA19C32" w14:textId="77777777" w:rsidR="00971A16" w:rsidRPr="00506CCE" w:rsidRDefault="00971A16" w:rsidP="00102B16">
            <w:pPr>
              <w:rPr>
                <w:rFonts w:cs="Arial"/>
                <w:sz w:val="21"/>
                <w:szCs w:val="21"/>
                <w:lang w:val="sv-SE"/>
              </w:rPr>
            </w:pPr>
            <w:r w:rsidRPr="00506CCE">
              <w:rPr>
                <w:rFonts w:cs="Arial"/>
                <w:sz w:val="21"/>
                <w:szCs w:val="21"/>
                <w:lang w:val="sv-SE"/>
              </w:rPr>
              <w:t>Bedah Toraks</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65F1FBC2" w14:textId="77777777" w:rsidR="00971A16" w:rsidRPr="00506CCE" w:rsidRDefault="00971A16" w:rsidP="00102B16">
            <w:pPr>
              <w:jc w:val="center"/>
              <w:rPr>
                <w:rFonts w:cs="Arial"/>
                <w:sz w:val="21"/>
                <w:szCs w:val="21"/>
              </w:rPr>
            </w:pPr>
            <w:r w:rsidRPr="00506CCE">
              <w:rPr>
                <w:rFonts w:cs="Arial"/>
                <w:sz w:val="21"/>
                <w:szCs w:val="21"/>
              </w:rPr>
              <w:t xml:space="preserve">Diskusi, ronda, </w:t>
            </w:r>
            <w:r w:rsidRPr="00506CCE">
              <w:rPr>
                <w:rFonts w:cs="Arial"/>
                <w:i/>
                <w:sz w:val="21"/>
                <w:szCs w:val="21"/>
              </w:rPr>
              <w:t>journal reading</w:t>
            </w:r>
            <w:r w:rsidRPr="00506CCE">
              <w:rPr>
                <w:rFonts w:cs="Arial"/>
                <w:sz w:val="21"/>
                <w:szCs w:val="21"/>
              </w:rPr>
              <w:t>, rawat inap</w:t>
            </w:r>
          </w:p>
        </w:tc>
      </w:tr>
      <w:tr w:rsidR="00506CCE" w:rsidRPr="00506CCE" w14:paraId="4150AB5A"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2D4BEEB0"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5510A150"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7A096FEC" w14:textId="77777777" w:rsidR="00971A16" w:rsidRPr="00506CCE" w:rsidRDefault="00971A16" w:rsidP="00102B16">
            <w:pPr>
              <w:rPr>
                <w:rFonts w:cs="Arial"/>
                <w:sz w:val="21"/>
                <w:szCs w:val="21"/>
                <w:lang w:val="sv-SE"/>
              </w:rPr>
            </w:pPr>
            <w:r w:rsidRPr="00506CCE">
              <w:rPr>
                <w:rFonts w:cs="Arial"/>
                <w:sz w:val="21"/>
                <w:szCs w:val="21"/>
                <w:lang w:val="sv-SE"/>
              </w:rPr>
              <w:t>Rehabilitasi Medik</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5717A639"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Praktikum, diskusi, </w:t>
            </w:r>
            <w:r w:rsidRPr="00506CCE">
              <w:rPr>
                <w:rFonts w:cs="Arial"/>
                <w:i/>
                <w:sz w:val="21"/>
                <w:szCs w:val="21"/>
                <w:lang w:val="sv-SE"/>
              </w:rPr>
              <w:t>journal reading</w:t>
            </w:r>
          </w:p>
        </w:tc>
      </w:tr>
      <w:tr w:rsidR="00506CCE" w:rsidRPr="00506CCE" w14:paraId="58FEF998"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4ECA82F2"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4A0E634B"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12" w:space="0" w:color="auto"/>
              <w:right w:val="single" w:sz="6" w:space="0" w:color="auto"/>
            </w:tcBorders>
            <w:shd w:val="clear" w:color="auto" w:fill="auto"/>
            <w:vAlign w:val="center"/>
          </w:tcPr>
          <w:p w14:paraId="250404DF" w14:textId="77777777" w:rsidR="00971A16" w:rsidRPr="00506CCE" w:rsidRDefault="00971A16" w:rsidP="00102B16">
            <w:pPr>
              <w:rPr>
                <w:rFonts w:cs="Arial"/>
                <w:sz w:val="21"/>
                <w:szCs w:val="21"/>
                <w:lang w:val="sv-SE"/>
              </w:rPr>
            </w:pPr>
            <w:r w:rsidRPr="00506CCE">
              <w:rPr>
                <w:rFonts w:cs="Arial"/>
                <w:sz w:val="21"/>
                <w:szCs w:val="21"/>
                <w:lang w:val="sv-SE"/>
              </w:rPr>
              <w:t>Penelitian III (Tesis)</w:t>
            </w:r>
          </w:p>
        </w:tc>
        <w:tc>
          <w:tcPr>
            <w:tcW w:w="2880" w:type="dxa"/>
            <w:tcBorders>
              <w:top w:val="single" w:sz="6" w:space="0" w:color="auto"/>
              <w:left w:val="single" w:sz="6" w:space="0" w:color="auto"/>
              <w:bottom w:val="single" w:sz="12" w:space="0" w:color="auto"/>
              <w:right w:val="single" w:sz="12" w:space="0" w:color="auto"/>
            </w:tcBorders>
            <w:shd w:val="clear" w:color="auto" w:fill="auto"/>
          </w:tcPr>
          <w:p w14:paraId="263BA393" w14:textId="77777777" w:rsidR="00971A16" w:rsidRPr="00506CCE" w:rsidRDefault="00971A16" w:rsidP="00102B16">
            <w:pPr>
              <w:jc w:val="center"/>
              <w:rPr>
                <w:rFonts w:cs="Arial"/>
                <w:sz w:val="21"/>
                <w:szCs w:val="21"/>
                <w:lang w:val="sv-SE"/>
              </w:rPr>
            </w:pPr>
            <w:r w:rsidRPr="00506CCE">
              <w:rPr>
                <w:rFonts w:cs="Arial"/>
                <w:sz w:val="21"/>
                <w:szCs w:val="21"/>
                <w:lang w:val="sv-SE"/>
              </w:rPr>
              <w:t>Pengumpulan data, analisis data, diskusi, referat, ujian tesis</w:t>
            </w:r>
          </w:p>
        </w:tc>
      </w:tr>
      <w:tr w:rsidR="00506CCE" w:rsidRPr="00506CCE" w14:paraId="241609D2"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48BA2917" w14:textId="77777777" w:rsidR="00971A16" w:rsidRPr="00506CCE" w:rsidRDefault="00971A16" w:rsidP="00102B16">
            <w:pPr>
              <w:jc w:val="center"/>
              <w:rPr>
                <w:rFonts w:cs="Arial"/>
                <w:lang w:val="sv-SE"/>
              </w:rPr>
            </w:pPr>
          </w:p>
        </w:tc>
        <w:tc>
          <w:tcPr>
            <w:tcW w:w="720"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28C72E46" w14:textId="77777777" w:rsidR="00971A16" w:rsidRPr="00506CCE" w:rsidRDefault="00971A16" w:rsidP="00102B16">
            <w:pPr>
              <w:jc w:val="center"/>
              <w:rPr>
                <w:rFonts w:cs="Arial"/>
                <w:b/>
                <w:lang w:val="sv-SE"/>
              </w:rPr>
            </w:pPr>
            <w:r w:rsidRPr="00506CCE">
              <w:rPr>
                <w:rFonts w:cs="Arial"/>
                <w:b/>
                <w:lang w:val="sv-SE"/>
              </w:rPr>
              <w:t>V</w:t>
            </w:r>
          </w:p>
        </w:tc>
        <w:tc>
          <w:tcPr>
            <w:tcW w:w="4680" w:type="dxa"/>
            <w:tcBorders>
              <w:top w:val="single" w:sz="12" w:space="0" w:color="auto"/>
              <w:left w:val="single" w:sz="6" w:space="0" w:color="auto"/>
              <w:bottom w:val="single" w:sz="6" w:space="0" w:color="auto"/>
              <w:right w:val="single" w:sz="6" w:space="0" w:color="auto"/>
            </w:tcBorders>
            <w:shd w:val="clear" w:color="auto" w:fill="auto"/>
            <w:vAlign w:val="center"/>
          </w:tcPr>
          <w:p w14:paraId="7C4701E0" w14:textId="77777777" w:rsidR="00971A16" w:rsidRPr="00506CCE" w:rsidRDefault="00971A16" w:rsidP="00102B16">
            <w:pPr>
              <w:rPr>
                <w:rFonts w:cs="Arial"/>
                <w:sz w:val="21"/>
                <w:szCs w:val="21"/>
                <w:lang w:val="it-IT"/>
              </w:rPr>
            </w:pPr>
            <w:r w:rsidRPr="00506CCE">
              <w:rPr>
                <w:rFonts w:cs="Arial"/>
                <w:sz w:val="21"/>
                <w:szCs w:val="21"/>
                <w:lang w:val="it-IT"/>
              </w:rPr>
              <w:t>Pulmonologi Intervensional I</w:t>
            </w:r>
          </w:p>
        </w:tc>
        <w:tc>
          <w:tcPr>
            <w:tcW w:w="2880" w:type="dxa"/>
            <w:tcBorders>
              <w:top w:val="single" w:sz="12" w:space="0" w:color="auto"/>
              <w:left w:val="single" w:sz="6" w:space="0" w:color="auto"/>
              <w:bottom w:val="single" w:sz="6" w:space="0" w:color="auto"/>
              <w:right w:val="single" w:sz="12" w:space="0" w:color="auto"/>
            </w:tcBorders>
            <w:shd w:val="clear" w:color="auto" w:fill="auto"/>
          </w:tcPr>
          <w:p w14:paraId="4B1FF565"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Bronkoskopi, diskusi, </w:t>
            </w:r>
            <w:r w:rsidRPr="00506CCE">
              <w:rPr>
                <w:rFonts w:cs="Arial"/>
                <w:i/>
                <w:sz w:val="21"/>
                <w:szCs w:val="21"/>
                <w:lang w:val="sv-SE"/>
              </w:rPr>
              <w:t>journal reading</w:t>
            </w:r>
            <w:r w:rsidRPr="00506CCE">
              <w:rPr>
                <w:rFonts w:cs="Arial"/>
                <w:sz w:val="21"/>
                <w:szCs w:val="21"/>
                <w:lang w:val="sv-SE"/>
              </w:rPr>
              <w:t>, referat</w:t>
            </w:r>
          </w:p>
        </w:tc>
      </w:tr>
      <w:tr w:rsidR="00506CCE" w:rsidRPr="00506CCE" w14:paraId="1620D276" w14:textId="77777777" w:rsidTr="00102B16">
        <w:tc>
          <w:tcPr>
            <w:tcW w:w="720" w:type="dxa"/>
            <w:vMerge/>
            <w:tcBorders>
              <w:top w:val="single" w:sz="6" w:space="0" w:color="auto"/>
              <w:left w:val="single" w:sz="12" w:space="0" w:color="auto"/>
              <w:bottom w:val="single" w:sz="6" w:space="0" w:color="auto"/>
              <w:right w:val="single" w:sz="12" w:space="0" w:color="auto"/>
            </w:tcBorders>
            <w:vAlign w:val="center"/>
          </w:tcPr>
          <w:p w14:paraId="7C8386DE"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5CD9DAB9"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CA8D096" w14:textId="77777777" w:rsidR="00971A16" w:rsidRPr="00506CCE" w:rsidRDefault="00971A16" w:rsidP="00102B16">
            <w:pPr>
              <w:rPr>
                <w:rFonts w:cs="Arial"/>
                <w:sz w:val="21"/>
                <w:szCs w:val="21"/>
                <w:lang w:val="sv-SE"/>
              </w:rPr>
            </w:pPr>
            <w:r w:rsidRPr="00506CCE">
              <w:rPr>
                <w:rFonts w:cs="Arial"/>
                <w:sz w:val="21"/>
                <w:szCs w:val="21"/>
                <w:lang w:val="sv-SE"/>
              </w:rPr>
              <w:t>Pulmonologi Anak</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6356DB1D"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Rawat jalan, diskusi, ronda, </w:t>
            </w:r>
            <w:r w:rsidRPr="00506CCE">
              <w:rPr>
                <w:rFonts w:cs="Arial"/>
                <w:i/>
                <w:sz w:val="21"/>
                <w:szCs w:val="21"/>
                <w:lang w:val="sv-SE"/>
              </w:rPr>
              <w:t>journal reading</w:t>
            </w:r>
            <w:r w:rsidRPr="00506CCE">
              <w:rPr>
                <w:rFonts w:cs="Arial"/>
                <w:sz w:val="21"/>
                <w:szCs w:val="21"/>
                <w:lang w:val="sv-SE"/>
              </w:rPr>
              <w:t>, referat</w:t>
            </w:r>
          </w:p>
        </w:tc>
      </w:tr>
      <w:tr w:rsidR="00506CCE" w:rsidRPr="00506CCE" w14:paraId="3205118D" w14:textId="77777777" w:rsidTr="00102B16">
        <w:tc>
          <w:tcPr>
            <w:tcW w:w="720" w:type="dxa"/>
            <w:vMerge/>
            <w:tcBorders>
              <w:top w:val="single" w:sz="6" w:space="0" w:color="auto"/>
              <w:left w:val="single" w:sz="12" w:space="0" w:color="auto"/>
              <w:bottom w:val="single" w:sz="12" w:space="0" w:color="auto"/>
              <w:right w:val="single" w:sz="12" w:space="0" w:color="auto"/>
            </w:tcBorders>
            <w:vAlign w:val="center"/>
          </w:tcPr>
          <w:p w14:paraId="0436B411"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41A69052"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12" w:space="0" w:color="auto"/>
              <w:right w:val="single" w:sz="6" w:space="0" w:color="auto"/>
            </w:tcBorders>
            <w:shd w:val="clear" w:color="auto" w:fill="auto"/>
            <w:vAlign w:val="center"/>
          </w:tcPr>
          <w:p w14:paraId="2DFB70B5" w14:textId="77777777" w:rsidR="00971A16" w:rsidRPr="00506CCE" w:rsidRDefault="00971A16" w:rsidP="00102B16">
            <w:pPr>
              <w:rPr>
                <w:rFonts w:cs="Arial"/>
                <w:sz w:val="21"/>
                <w:szCs w:val="21"/>
                <w:lang w:val="sv-SE"/>
              </w:rPr>
            </w:pPr>
            <w:r w:rsidRPr="00506CCE">
              <w:rPr>
                <w:rFonts w:cs="Arial"/>
                <w:sz w:val="21"/>
                <w:szCs w:val="21"/>
                <w:lang w:val="sv-SE"/>
              </w:rPr>
              <w:t>Kardiologi</w:t>
            </w:r>
          </w:p>
        </w:tc>
        <w:tc>
          <w:tcPr>
            <w:tcW w:w="2880" w:type="dxa"/>
            <w:tcBorders>
              <w:top w:val="single" w:sz="6" w:space="0" w:color="auto"/>
              <w:left w:val="single" w:sz="6" w:space="0" w:color="auto"/>
              <w:bottom w:val="single" w:sz="12" w:space="0" w:color="auto"/>
              <w:right w:val="single" w:sz="12" w:space="0" w:color="auto"/>
            </w:tcBorders>
            <w:shd w:val="clear" w:color="auto" w:fill="auto"/>
          </w:tcPr>
          <w:p w14:paraId="221F9E35" w14:textId="77777777" w:rsidR="00971A16" w:rsidRPr="00506CCE" w:rsidRDefault="00971A16" w:rsidP="00102B16">
            <w:pPr>
              <w:jc w:val="center"/>
              <w:rPr>
                <w:rFonts w:cs="Arial"/>
                <w:sz w:val="21"/>
                <w:szCs w:val="21"/>
              </w:rPr>
            </w:pPr>
            <w:r w:rsidRPr="00506CCE">
              <w:rPr>
                <w:rFonts w:cs="Arial"/>
                <w:sz w:val="21"/>
                <w:szCs w:val="21"/>
              </w:rPr>
              <w:t xml:space="preserve">Rawat inap, diskusi, ronda, </w:t>
            </w:r>
            <w:r w:rsidRPr="00506CCE">
              <w:rPr>
                <w:rFonts w:cs="Arial"/>
                <w:i/>
                <w:sz w:val="21"/>
                <w:szCs w:val="21"/>
              </w:rPr>
              <w:t>journal reading</w:t>
            </w:r>
            <w:r w:rsidRPr="00506CCE">
              <w:rPr>
                <w:rFonts w:cs="Arial"/>
                <w:sz w:val="21"/>
                <w:szCs w:val="21"/>
              </w:rPr>
              <w:t>, referat</w:t>
            </w:r>
          </w:p>
        </w:tc>
      </w:tr>
      <w:tr w:rsidR="00506CCE" w:rsidRPr="00506CCE" w14:paraId="01BC3BC1" w14:textId="77777777" w:rsidTr="00102B16">
        <w:tc>
          <w:tcPr>
            <w:tcW w:w="720" w:type="dxa"/>
            <w:vMerge w:val="restart"/>
            <w:tcBorders>
              <w:top w:val="single" w:sz="12" w:space="0" w:color="auto"/>
              <w:left w:val="single" w:sz="12" w:space="0" w:color="auto"/>
              <w:right w:val="single" w:sz="12" w:space="0" w:color="auto"/>
            </w:tcBorders>
            <w:textDirection w:val="btLr"/>
            <w:vAlign w:val="center"/>
          </w:tcPr>
          <w:p w14:paraId="077F0DD7" w14:textId="77777777" w:rsidR="00971A16" w:rsidRPr="00506CCE" w:rsidRDefault="00971A16" w:rsidP="00102B16">
            <w:pPr>
              <w:ind w:left="113" w:right="113"/>
              <w:jc w:val="center"/>
              <w:rPr>
                <w:rFonts w:cs="Arial"/>
                <w:b/>
                <w:sz w:val="28"/>
                <w:szCs w:val="28"/>
                <w:lang w:val="sv-SE"/>
              </w:rPr>
            </w:pPr>
            <w:r w:rsidRPr="00506CCE">
              <w:rPr>
                <w:rFonts w:cs="Arial"/>
                <w:b/>
                <w:sz w:val="28"/>
                <w:szCs w:val="28"/>
                <w:lang w:val="sv-SE"/>
              </w:rPr>
              <w:t>MANDIRI</w:t>
            </w:r>
          </w:p>
        </w:tc>
        <w:tc>
          <w:tcPr>
            <w:tcW w:w="720"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3042ACC0" w14:textId="77777777" w:rsidR="00971A16" w:rsidRPr="00506CCE" w:rsidRDefault="00971A16" w:rsidP="00102B16">
            <w:pPr>
              <w:jc w:val="center"/>
              <w:rPr>
                <w:rFonts w:cs="Arial"/>
                <w:b/>
                <w:lang w:val="sv-SE"/>
              </w:rPr>
            </w:pPr>
          </w:p>
          <w:p w14:paraId="08EA0BB5" w14:textId="77777777" w:rsidR="00971A16" w:rsidRPr="00506CCE" w:rsidRDefault="00971A16" w:rsidP="00102B16">
            <w:pPr>
              <w:jc w:val="center"/>
              <w:rPr>
                <w:rFonts w:cs="Arial"/>
                <w:b/>
                <w:lang w:val="sv-SE"/>
              </w:rPr>
            </w:pPr>
            <w:r w:rsidRPr="00506CCE">
              <w:rPr>
                <w:rFonts w:cs="Arial"/>
                <w:b/>
                <w:lang w:val="sv-SE"/>
              </w:rPr>
              <w:t>VI</w:t>
            </w:r>
          </w:p>
          <w:p w14:paraId="15CFDCF3" w14:textId="77777777" w:rsidR="00971A16" w:rsidRPr="00506CCE" w:rsidRDefault="00971A16" w:rsidP="00102B16">
            <w:pPr>
              <w:jc w:val="center"/>
              <w:rPr>
                <w:rFonts w:cs="Arial"/>
                <w:b/>
                <w:lang w:val="sv-SE"/>
              </w:rPr>
            </w:pPr>
          </w:p>
        </w:tc>
        <w:tc>
          <w:tcPr>
            <w:tcW w:w="4680" w:type="dxa"/>
            <w:tcBorders>
              <w:top w:val="single" w:sz="12" w:space="0" w:color="auto"/>
              <w:left w:val="single" w:sz="6" w:space="0" w:color="auto"/>
              <w:bottom w:val="single" w:sz="6" w:space="0" w:color="auto"/>
              <w:right w:val="single" w:sz="6" w:space="0" w:color="auto"/>
            </w:tcBorders>
            <w:shd w:val="clear" w:color="auto" w:fill="auto"/>
            <w:vAlign w:val="center"/>
          </w:tcPr>
          <w:p w14:paraId="625C009C" w14:textId="77777777" w:rsidR="00971A16" w:rsidRPr="00506CCE" w:rsidRDefault="00971A16" w:rsidP="00102B16">
            <w:pPr>
              <w:rPr>
                <w:rFonts w:cs="Arial"/>
                <w:sz w:val="21"/>
                <w:szCs w:val="21"/>
                <w:lang w:val="sv-SE"/>
              </w:rPr>
            </w:pPr>
            <w:r w:rsidRPr="00506CCE">
              <w:rPr>
                <w:rFonts w:cs="Arial"/>
                <w:sz w:val="21"/>
                <w:szCs w:val="21"/>
                <w:lang w:val="it-IT"/>
              </w:rPr>
              <w:t>Pulmonologi Intervensional II</w:t>
            </w:r>
          </w:p>
        </w:tc>
        <w:tc>
          <w:tcPr>
            <w:tcW w:w="2880" w:type="dxa"/>
            <w:tcBorders>
              <w:top w:val="single" w:sz="12" w:space="0" w:color="auto"/>
              <w:left w:val="single" w:sz="6" w:space="0" w:color="auto"/>
              <w:bottom w:val="single" w:sz="6" w:space="0" w:color="auto"/>
              <w:right w:val="single" w:sz="12" w:space="0" w:color="auto"/>
            </w:tcBorders>
            <w:shd w:val="clear" w:color="auto" w:fill="auto"/>
          </w:tcPr>
          <w:p w14:paraId="7E90528F" w14:textId="77777777" w:rsidR="00971A16" w:rsidRPr="00506CCE" w:rsidRDefault="00971A16" w:rsidP="00102B16">
            <w:pPr>
              <w:jc w:val="center"/>
              <w:rPr>
                <w:rFonts w:cs="Arial"/>
                <w:sz w:val="21"/>
                <w:szCs w:val="21"/>
                <w:lang w:val="fi-FI"/>
              </w:rPr>
            </w:pPr>
            <w:r w:rsidRPr="00506CCE">
              <w:rPr>
                <w:rFonts w:cs="Arial"/>
                <w:sz w:val="21"/>
                <w:szCs w:val="21"/>
                <w:lang w:val="fi-FI"/>
              </w:rPr>
              <w:t>IGD Paru, diskusi, ronda, laporan kasus, laporan kematian, tugas jaga</w:t>
            </w:r>
          </w:p>
        </w:tc>
      </w:tr>
      <w:tr w:rsidR="00506CCE" w:rsidRPr="00506CCE" w14:paraId="1B98F46D" w14:textId="77777777" w:rsidTr="00102B16">
        <w:tc>
          <w:tcPr>
            <w:tcW w:w="720" w:type="dxa"/>
            <w:vMerge/>
            <w:tcBorders>
              <w:left w:val="single" w:sz="12" w:space="0" w:color="auto"/>
              <w:right w:val="single" w:sz="12" w:space="0" w:color="auto"/>
            </w:tcBorders>
          </w:tcPr>
          <w:p w14:paraId="2D4CFBB5" w14:textId="77777777" w:rsidR="00971A16" w:rsidRPr="00506CCE" w:rsidRDefault="00971A16" w:rsidP="00102B16">
            <w:pPr>
              <w:jc w:val="center"/>
              <w:rPr>
                <w:rFonts w:cs="Arial"/>
                <w:lang w:val="fi-FI"/>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D61291E" w14:textId="77777777" w:rsidR="00971A16" w:rsidRPr="00506CCE" w:rsidRDefault="00971A16" w:rsidP="00102B16">
            <w:pPr>
              <w:jc w:val="center"/>
              <w:rPr>
                <w:rFonts w:cs="Arial"/>
                <w:b/>
                <w:lang w:val="fi-FI"/>
              </w:rPr>
            </w:pP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37356FE" w14:textId="77777777" w:rsidR="00971A16" w:rsidRPr="00506CCE" w:rsidRDefault="00971A16" w:rsidP="00102B16">
            <w:pPr>
              <w:rPr>
                <w:rFonts w:cs="Arial"/>
                <w:sz w:val="21"/>
                <w:szCs w:val="21"/>
                <w:lang w:val="sv-SE"/>
              </w:rPr>
            </w:pPr>
            <w:r w:rsidRPr="00506CCE">
              <w:rPr>
                <w:rFonts w:cs="Arial"/>
                <w:sz w:val="21"/>
                <w:szCs w:val="21"/>
                <w:lang w:val="sv-SE"/>
              </w:rPr>
              <w:t>USG Toraks</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4ADD01C0" w14:textId="77777777" w:rsidR="00971A16" w:rsidRPr="00506CCE" w:rsidRDefault="00971A16" w:rsidP="00102B16">
            <w:pPr>
              <w:jc w:val="center"/>
              <w:rPr>
                <w:rFonts w:cs="Arial"/>
                <w:sz w:val="21"/>
                <w:szCs w:val="21"/>
                <w:lang w:val="sv-SE"/>
              </w:rPr>
            </w:pPr>
            <w:r w:rsidRPr="00506CCE">
              <w:rPr>
                <w:rFonts w:cs="Arial"/>
                <w:sz w:val="21"/>
                <w:szCs w:val="21"/>
                <w:lang w:val="sv-SE"/>
              </w:rPr>
              <w:t>Praktikum, diskusi</w:t>
            </w:r>
          </w:p>
        </w:tc>
      </w:tr>
      <w:tr w:rsidR="00506CCE" w:rsidRPr="00506CCE" w14:paraId="759433FE" w14:textId="77777777" w:rsidTr="00102B16">
        <w:tc>
          <w:tcPr>
            <w:tcW w:w="720" w:type="dxa"/>
            <w:vMerge/>
            <w:tcBorders>
              <w:left w:val="single" w:sz="12" w:space="0" w:color="auto"/>
              <w:right w:val="single" w:sz="12" w:space="0" w:color="auto"/>
            </w:tcBorders>
          </w:tcPr>
          <w:p w14:paraId="55E5AC9F"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71C4459"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276FC73" w14:textId="77777777" w:rsidR="00971A16" w:rsidRPr="00506CCE" w:rsidRDefault="00971A16" w:rsidP="00102B16">
            <w:pPr>
              <w:rPr>
                <w:rFonts w:cs="Arial"/>
                <w:sz w:val="21"/>
                <w:szCs w:val="21"/>
                <w:lang w:val="sv-SE"/>
              </w:rPr>
            </w:pPr>
            <w:r w:rsidRPr="00506CCE">
              <w:rPr>
                <w:rFonts w:cs="Arial"/>
                <w:sz w:val="21"/>
                <w:szCs w:val="21"/>
                <w:lang w:val="sv-SE"/>
              </w:rPr>
              <w:t>Asma / PPOK / Inflamasi Paru II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69BF93C1" w14:textId="77777777" w:rsidR="00971A16" w:rsidRPr="00506CCE" w:rsidRDefault="00971A16" w:rsidP="00102B16">
            <w:pPr>
              <w:jc w:val="center"/>
              <w:rPr>
                <w:rFonts w:cs="Arial"/>
                <w:sz w:val="21"/>
                <w:szCs w:val="21"/>
              </w:rPr>
            </w:pPr>
            <w:r w:rsidRPr="00506CCE">
              <w:rPr>
                <w:rFonts w:cs="Arial"/>
                <w:sz w:val="21"/>
                <w:szCs w:val="21"/>
              </w:rPr>
              <w:t xml:space="preserve">Rawat jalan, chief bangsal, diskusi, ronda, </w:t>
            </w:r>
            <w:r w:rsidRPr="00506CCE">
              <w:rPr>
                <w:rFonts w:cs="Arial"/>
                <w:i/>
                <w:sz w:val="21"/>
                <w:szCs w:val="21"/>
              </w:rPr>
              <w:t>journal reading</w:t>
            </w:r>
            <w:r w:rsidRPr="00506CCE">
              <w:rPr>
                <w:rFonts w:cs="Arial"/>
                <w:sz w:val="21"/>
                <w:szCs w:val="21"/>
              </w:rPr>
              <w:t>, laporan kasus, laporan kematian, referat, tugas jaga</w:t>
            </w:r>
          </w:p>
        </w:tc>
      </w:tr>
      <w:tr w:rsidR="00506CCE" w:rsidRPr="00506CCE" w14:paraId="1FF1541A" w14:textId="77777777" w:rsidTr="00102B16">
        <w:tc>
          <w:tcPr>
            <w:tcW w:w="720" w:type="dxa"/>
            <w:vMerge/>
            <w:tcBorders>
              <w:left w:val="single" w:sz="12" w:space="0" w:color="auto"/>
              <w:right w:val="single" w:sz="12" w:space="0" w:color="auto"/>
            </w:tcBorders>
          </w:tcPr>
          <w:p w14:paraId="519B9228"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5842DE2C"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18522F6E" w14:textId="77777777" w:rsidR="00971A16" w:rsidRPr="00506CCE" w:rsidRDefault="00971A16" w:rsidP="00102B16">
            <w:pPr>
              <w:rPr>
                <w:rFonts w:cs="Arial"/>
                <w:sz w:val="21"/>
                <w:szCs w:val="21"/>
                <w:lang w:val="sv-SE"/>
              </w:rPr>
            </w:pPr>
            <w:r w:rsidRPr="00506CCE">
              <w:rPr>
                <w:rFonts w:cs="Arial"/>
                <w:sz w:val="21"/>
                <w:szCs w:val="21"/>
                <w:lang w:val="sv-SE"/>
              </w:rPr>
              <w:t>Gawat Napas Paru</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23F24297"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ICU, diskusi, </w:t>
            </w:r>
            <w:r w:rsidRPr="00506CCE">
              <w:rPr>
                <w:rFonts w:cs="Arial"/>
                <w:i/>
                <w:sz w:val="21"/>
                <w:szCs w:val="21"/>
                <w:lang w:val="sv-SE"/>
              </w:rPr>
              <w:t>journal reading</w:t>
            </w:r>
            <w:r w:rsidRPr="00506CCE">
              <w:rPr>
                <w:rFonts w:cs="Arial"/>
                <w:sz w:val="21"/>
                <w:szCs w:val="21"/>
                <w:lang w:val="sv-SE"/>
              </w:rPr>
              <w:t>, referat</w:t>
            </w:r>
          </w:p>
        </w:tc>
      </w:tr>
      <w:tr w:rsidR="00506CCE" w:rsidRPr="00506CCE" w14:paraId="3ED0057E" w14:textId="77777777" w:rsidTr="00102B16">
        <w:tc>
          <w:tcPr>
            <w:tcW w:w="720" w:type="dxa"/>
            <w:vMerge/>
            <w:tcBorders>
              <w:left w:val="single" w:sz="12" w:space="0" w:color="auto"/>
              <w:right w:val="single" w:sz="12" w:space="0" w:color="auto"/>
            </w:tcBorders>
          </w:tcPr>
          <w:p w14:paraId="08343A99"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56B8A831"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05194AE1" w14:textId="77777777" w:rsidR="00971A16" w:rsidRPr="00506CCE" w:rsidRDefault="00971A16" w:rsidP="00102B16">
            <w:pPr>
              <w:rPr>
                <w:rFonts w:cs="Arial"/>
                <w:sz w:val="21"/>
                <w:szCs w:val="21"/>
                <w:lang w:val="sv-SE"/>
              </w:rPr>
            </w:pPr>
            <w:r w:rsidRPr="00506CCE">
              <w:rPr>
                <w:rFonts w:cs="Arial"/>
                <w:sz w:val="21"/>
                <w:szCs w:val="21"/>
                <w:lang w:val="sv-SE"/>
              </w:rPr>
              <w:t>Pulmonologi Sosial</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365A3C82" w14:textId="77777777" w:rsidR="00971A16" w:rsidRPr="00506CCE" w:rsidRDefault="00971A16" w:rsidP="00102B16">
            <w:pPr>
              <w:jc w:val="center"/>
              <w:rPr>
                <w:rFonts w:cs="Arial"/>
                <w:sz w:val="21"/>
                <w:szCs w:val="21"/>
                <w:lang w:val="sv-SE"/>
              </w:rPr>
            </w:pPr>
            <w:r w:rsidRPr="00506CCE">
              <w:rPr>
                <w:rFonts w:cs="Arial"/>
                <w:sz w:val="21"/>
                <w:szCs w:val="21"/>
                <w:lang w:val="sv-SE"/>
              </w:rPr>
              <w:t>Kerja Balkesmas, diskusi</w:t>
            </w:r>
          </w:p>
        </w:tc>
      </w:tr>
      <w:tr w:rsidR="00506CCE" w:rsidRPr="00506CCE" w14:paraId="13E0E040" w14:textId="77777777" w:rsidTr="00102B16">
        <w:tc>
          <w:tcPr>
            <w:tcW w:w="720" w:type="dxa"/>
            <w:vMerge/>
            <w:tcBorders>
              <w:left w:val="single" w:sz="12" w:space="0" w:color="auto"/>
              <w:right w:val="single" w:sz="12" w:space="0" w:color="auto"/>
            </w:tcBorders>
          </w:tcPr>
          <w:p w14:paraId="4D6F8A70" w14:textId="77777777" w:rsidR="00971A16" w:rsidRPr="00506CCE" w:rsidRDefault="00971A16" w:rsidP="00102B16">
            <w:pPr>
              <w:jc w:val="center"/>
              <w:rPr>
                <w:rFonts w:cs="Arial"/>
                <w:lang w:val="sv-SE"/>
              </w:rPr>
            </w:pPr>
          </w:p>
        </w:tc>
        <w:tc>
          <w:tcPr>
            <w:tcW w:w="720"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4B1ED875" w14:textId="77777777" w:rsidR="00971A16" w:rsidRPr="00506CCE" w:rsidRDefault="00971A16" w:rsidP="00102B16">
            <w:pPr>
              <w:jc w:val="center"/>
              <w:rPr>
                <w:rFonts w:cs="Arial"/>
                <w:b/>
                <w:lang w:val="sv-SE"/>
              </w:rPr>
            </w:pPr>
          </w:p>
        </w:tc>
        <w:tc>
          <w:tcPr>
            <w:tcW w:w="4680" w:type="dxa"/>
            <w:tcBorders>
              <w:top w:val="single" w:sz="6" w:space="0" w:color="auto"/>
              <w:left w:val="single" w:sz="6" w:space="0" w:color="auto"/>
              <w:bottom w:val="single" w:sz="12" w:space="0" w:color="auto"/>
              <w:right w:val="single" w:sz="6" w:space="0" w:color="auto"/>
            </w:tcBorders>
            <w:shd w:val="clear" w:color="auto" w:fill="auto"/>
            <w:vAlign w:val="center"/>
          </w:tcPr>
          <w:p w14:paraId="7962DE50" w14:textId="77777777" w:rsidR="00971A16" w:rsidRPr="00506CCE" w:rsidRDefault="00971A16" w:rsidP="00102B16">
            <w:pPr>
              <w:rPr>
                <w:rFonts w:cs="Arial"/>
                <w:sz w:val="21"/>
                <w:szCs w:val="21"/>
                <w:lang w:val="sv-SE"/>
              </w:rPr>
            </w:pPr>
            <w:r w:rsidRPr="00506CCE">
              <w:rPr>
                <w:rFonts w:cs="Arial"/>
                <w:sz w:val="21"/>
                <w:szCs w:val="21"/>
                <w:lang w:val="sv-SE"/>
              </w:rPr>
              <w:t>Paru Kerja</w:t>
            </w:r>
          </w:p>
        </w:tc>
        <w:tc>
          <w:tcPr>
            <w:tcW w:w="2880" w:type="dxa"/>
            <w:tcBorders>
              <w:top w:val="single" w:sz="6" w:space="0" w:color="auto"/>
              <w:left w:val="single" w:sz="6" w:space="0" w:color="auto"/>
              <w:bottom w:val="single" w:sz="12" w:space="0" w:color="auto"/>
              <w:right w:val="single" w:sz="12" w:space="0" w:color="auto"/>
            </w:tcBorders>
            <w:shd w:val="clear" w:color="auto" w:fill="auto"/>
          </w:tcPr>
          <w:p w14:paraId="60F78CC9"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Kuliah, diskusi, </w:t>
            </w:r>
            <w:r w:rsidRPr="00506CCE">
              <w:rPr>
                <w:rFonts w:cs="Arial"/>
                <w:i/>
                <w:sz w:val="21"/>
                <w:szCs w:val="21"/>
                <w:lang w:val="sv-SE"/>
              </w:rPr>
              <w:t>journal reading</w:t>
            </w:r>
            <w:r w:rsidRPr="00506CCE">
              <w:rPr>
                <w:rFonts w:cs="Arial"/>
                <w:sz w:val="21"/>
                <w:szCs w:val="21"/>
                <w:lang w:val="sv-SE"/>
              </w:rPr>
              <w:t>, referat, rawat jalan, kerja lapangan di pabrik</w:t>
            </w:r>
          </w:p>
        </w:tc>
      </w:tr>
      <w:tr w:rsidR="00506CCE" w:rsidRPr="00506CCE" w14:paraId="67124E74" w14:textId="77777777" w:rsidTr="00102B16">
        <w:tc>
          <w:tcPr>
            <w:tcW w:w="720" w:type="dxa"/>
            <w:vMerge/>
            <w:tcBorders>
              <w:left w:val="single" w:sz="12" w:space="0" w:color="auto"/>
              <w:right w:val="single" w:sz="12" w:space="0" w:color="auto"/>
            </w:tcBorders>
          </w:tcPr>
          <w:p w14:paraId="3507B9F0" w14:textId="77777777" w:rsidR="00971A16" w:rsidRPr="00506CCE" w:rsidRDefault="00971A16" w:rsidP="00102B16">
            <w:pPr>
              <w:rPr>
                <w:rFonts w:cs="Arial"/>
                <w:lang w:val="sv-SE"/>
              </w:rPr>
            </w:pPr>
          </w:p>
        </w:tc>
        <w:tc>
          <w:tcPr>
            <w:tcW w:w="720" w:type="dxa"/>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0474F8FE" w14:textId="77777777" w:rsidR="00971A16" w:rsidRPr="00506CCE" w:rsidRDefault="00971A16" w:rsidP="00102B16">
            <w:pPr>
              <w:jc w:val="center"/>
              <w:rPr>
                <w:rFonts w:cs="Arial"/>
                <w:b/>
                <w:lang w:val="sv-SE"/>
              </w:rPr>
            </w:pPr>
            <w:r w:rsidRPr="00506CCE">
              <w:rPr>
                <w:rFonts w:cs="Arial"/>
                <w:b/>
                <w:lang w:val="sv-SE"/>
              </w:rPr>
              <w:t>VII</w:t>
            </w:r>
          </w:p>
        </w:tc>
        <w:tc>
          <w:tcPr>
            <w:tcW w:w="4680" w:type="dxa"/>
            <w:tcBorders>
              <w:top w:val="single" w:sz="12" w:space="0" w:color="auto"/>
              <w:left w:val="single" w:sz="6" w:space="0" w:color="auto"/>
              <w:bottom w:val="single" w:sz="6" w:space="0" w:color="auto"/>
              <w:right w:val="single" w:sz="6" w:space="0" w:color="auto"/>
            </w:tcBorders>
            <w:shd w:val="clear" w:color="auto" w:fill="auto"/>
            <w:vAlign w:val="center"/>
          </w:tcPr>
          <w:p w14:paraId="1680E2B8" w14:textId="77777777" w:rsidR="00971A16" w:rsidRPr="00506CCE" w:rsidRDefault="00971A16" w:rsidP="00102B16">
            <w:pPr>
              <w:rPr>
                <w:rFonts w:cs="Arial"/>
                <w:sz w:val="21"/>
                <w:szCs w:val="21"/>
                <w:lang w:val="sv-SE"/>
              </w:rPr>
            </w:pPr>
            <w:r w:rsidRPr="00506CCE">
              <w:rPr>
                <w:rFonts w:cs="Arial"/>
                <w:sz w:val="21"/>
                <w:szCs w:val="21"/>
                <w:lang w:val="sv-SE"/>
              </w:rPr>
              <w:t>Infeksi Paru II</w:t>
            </w:r>
          </w:p>
        </w:tc>
        <w:tc>
          <w:tcPr>
            <w:tcW w:w="2880" w:type="dxa"/>
            <w:tcBorders>
              <w:top w:val="single" w:sz="12" w:space="0" w:color="auto"/>
              <w:left w:val="single" w:sz="6" w:space="0" w:color="auto"/>
              <w:bottom w:val="single" w:sz="6" w:space="0" w:color="auto"/>
              <w:right w:val="single" w:sz="12" w:space="0" w:color="auto"/>
            </w:tcBorders>
            <w:shd w:val="clear" w:color="auto" w:fill="auto"/>
          </w:tcPr>
          <w:p w14:paraId="69867A64" w14:textId="77777777" w:rsidR="00971A16" w:rsidRPr="00506CCE" w:rsidRDefault="00971A16" w:rsidP="00102B16">
            <w:pPr>
              <w:jc w:val="center"/>
              <w:rPr>
                <w:rFonts w:cs="Arial"/>
                <w:sz w:val="21"/>
                <w:szCs w:val="21"/>
              </w:rPr>
            </w:pPr>
            <w:r w:rsidRPr="00506CCE">
              <w:rPr>
                <w:rFonts w:cs="Arial"/>
                <w:sz w:val="21"/>
                <w:szCs w:val="21"/>
              </w:rPr>
              <w:t xml:space="preserve">Rawat jalan, chief bangsal, diskusi, ronda, </w:t>
            </w:r>
            <w:r w:rsidRPr="00506CCE">
              <w:rPr>
                <w:rFonts w:cs="Arial"/>
                <w:i/>
                <w:sz w:val="21"/>
                <w:szCs w:val="21"/>
              </w:rPr>
              <w:t>journal reading</w:t>
            </w:r>
            <w:r w:rsidRPr="00506CCE">
              <w:rPr>
                <w:rFonts w:cs="Arial"/>
                <w:sz w:val="21"/>
                <w:szCs w:val="21"/>
              </w:rPr>
              <w:t>, laporan kasus, laporan kematian, referat, tugas jaga</w:t>
            </w:r>
          </w:p>
        </w:tc>
      </w:tr>
      <w:tr w:rsidR="00506CCE" w:rsidRPr="00506CCE" w14:paraId="5B044601" w14:textId="77777777" w:rsidTr="00102B16">
        <w:tc>
          <w:tcPr>
            <w:tcW w:w="720" w:type="dxa"/>
            <w:vMerge/>
            <w:tcBorders>
              <w:left w:val="single" w:sz="12" w:space="0" w:color="auto"/>
              <w:right w:val="single" w:sz="12" w:space="0" w:color="auto"/>
            </w:tcBorders>
          </w:tcPr>
          <w:p w14:paraId="4458A935"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186033C4"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3DAEB40E" w14:textId="77777777" w:rsidR="00971A16" w:rsidRPr="00506CCE" w:rsidRDefault="00971A16" w:rsidP="00102B16">
            <w:pPr>
              <w:rPr>
                <w:rFonts w:cs="Arial"/>
                <w:sz w:val="21"/>
                <w:szCs w:val="21"/>
                <w:lang w:val="sv-SE"/>
              </w:rPr>
            </w:pPr>
            <w:r w:rsidRPr="00506CCE">
              <w:rPr>
                <w:rFonts w:cs="Arial"/>
                <w:sz w:val="21"/>
                <w:szCs w:val="21"/>
                <w:lang w:val="sv-SE"/>
              </w:rPr>
              <w:t>Onkologi Paru II</w:t>
            </w:r>
          </w:p>
        </w:tc>
        <w:tc>
          <w:tcPr>
            <w:tcW w:w="2880" w:type="dxa"/>
            <w:tcBorders>
              <w:top w:val="single" w:sz="6" w:space="0" w:color="auto"/>
              <w:left w:val="single" w:sz="6" w:space="0" w:color="auto"/>
              <w:bottom w:val="single" w:sz="6" w:space="0" w:color="auto"/>
              <w:right w:val="single" w:sz="12" w:space="0" w:color="auto"/>
            </w:tcBorders>
            <w:shd w:val="clear" w:color="auto" w:fill="auto"/>
          </w:tcPr>
          <w:p w14:paraId="723E4C5B" w14:textId="77777777" w:rsidR="00971A16" w:rsidRPr="00506CCE" w:rsidRDefault="00971A16" w:rsidP="00102B16">
            <w:pPr>
              <w:jc w:val="center"/>
              <w:rPr>
                <w:rFonts w:cs="Arial"/>
                <w:sz w:val="21"/>
                <w:szCs w:val="21"/>
              </w:rPr>
            </w:pPr>
            <w:r w:rsidRPr="00506CCE">
              <w:rPr>
                <w:rFonts w:cs="Arial"/>
                <w:sz w:val="21"/>
                <w:szCs w:val="21"/>
              </w:rPr>
              <w:t xml:space="preserve">Rawat jalan, chief bangsal, diskusi, ronda, </w:t>
            </w:r>
            <w:r w:rsidRPr="00506CCE">
              <w:rPr>
                <w:rFonts w:cs="Arial"/>
                <w:i/>
                <w:sz w:val="21"/>
                <w:szCs w:val="21"/>
              </w:rPr>
              <w:t xml:space="preserve">journal </w:t>
            </w:r>
            <w:r w:rsidRPr="00506CCE">
              <w:rPr>
                <w:rFonts w:cs="Arial"/>
                <w:i/>
                <w:sz w:val="21"/>
                <w:szCs w:val="21"/>
              </w:rPr>
              <w:lastRenderedPageBreak/>
              <w:t>reading</w:t>
            </w:r>
            <w:r w:rsidRPr="00506CCE">
              <w:rPr>
                <w:rFonts w:cs="Arial"/>
                <w:sz w:val="21"/>
                <w:szCs w:val="21"/>
              </w:rPr>
              <w:t>, laporan kasus, laporan kematian, referat, tugas jaga</w:t>
            </w:r>
          </w:p>
        </w:tc>
      </w:tr>
      <w:tr w:rsidR="00971A16" w:rsidRPr="00506CCE" w14:paraId="3BDE16FB" w14:textId="77777777" w:rsidTr="00102B16">
        <w:tc>
          <w:tcPr>
            <w:tcW w:w="720" w:type="dxa"/>
            <w:vMerge/>
            <w:tcBorders>
              <w:left w:val="single" w:sz="12" w:space="0" w:color="auto"/>
              <w:bottom w:val="single" w:sz="12" w:space="0" w:color="auto"/>
              <w:right w:val="single" w:sz="12" w:space="0" w:color="auto"/>
            </w:tcBorders>
          </w:tcPr>
          <w:p w14:paraId="4DFE7372" w14:textId="77777777" w:rsidR="00971A16" w:rsidRPr="00506CCE" w:rsidRDefault="00971A16" w:rsidP="00102B16">
            <w:pPr>
              <w:jc w:val="center"/>
              <w:rPr>
                <w:rFonts w:cs="Arial"/>
              </w:rPr>
            </w:pPr>
          </w:p>
        </w:tc>
        <w:tc>
          <w:tcPr>
            <w:tcW w:w="720"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359FC983" w14:textId="77777777" w:rsidR="00971A16" w:rsidRPr="00506CCE" w:rsidRDefault="00971A16" w:rsidP="00102B16">
            <w:pPr>
              <w:jc w:val="center"/>
              <w:rPr>
                <w:rFonts w:cs="Arial"/>
                <w:b/>
              </w:rPr>
            </w:pPr>
          </w:p>
        </w:tc>
        <w:tc>
          <w:tcPr>
            <w:tcW w:w="4680" w:type="dxa"/>
            <w:tcBorders>
              <w:top w:val="single" w:sz="6" w:space="0" w:color="auto"/>
              <w:left w:val="single" w:sz="6" w:space="0" w:color="auto"/>
              <w:bottom w:val="single" w:sz="12" w:space="0" w:color="auto"/>
              <w:right w:val="single" w:sz="6" w:space="0" w:color="auto"/>
            </w:tcBorders>
            <w:shd w:val="clear" w:color="auto" w:fill="auto"/>
            <w:vAlign w:val="center"/>
          </w:tcPr>
          <w:p w14:paraId="4E026C0C" w14:textId="77777777" w:rsidR="00971A16" w:rsidRPr="00506CCE" w:rsidRDefault="00971A16" w:rsidP="00102B16">
            <w:pPr>
              <w:rPr>
                <w:rFonts w:cs="Arial"/>
                <w:sz w:val="21"/>
                <w:szCs w:val="21"/>
                <w:lang w:val="sv-SE"/>
              </w:rPr>
            </w:pPr>
            <w:r w:rsidRPr="00506CCE">
              <w:rPr>
                <w:rFonts w:cs="Arial"/>
                <w:sz w:val="21"/>
                <w:szCs w:val="21"/>
                <w:lang w:val="it-IT"/>
              </w:rPr>
              <w:t>Pulmonologi Intervensional III</w:t>
            </w:r>
          </w:p>
        </w:tc>
        <w:tc>
          <w:tcPr>
            <w:tcW w:w="2880" w:type="dxa"/>
            <w:tcBorders>
              <w:top w:val="single" w:sz="6" w:space="0" w:color="auto"/>
              <w:left w:val="single" w:sz="6" w:space="0" w:color="auto"/>
              <w:bottom w:val="single" w:sz="12" w:space="0" w:color="auto"/>
              <w:right w:val="single" w:sz="12" w:space="0" w:color="auto"/>
            </w:tcBorders>
            <w:shd w:val="clear" w:color="auto" w:fill="auto"/>
          </w:tcPr>
          <w:p w14:paraId="4DF7F0CF" w14:textId="77777777" w:rsidR="00971A16" w:rsidRPr="00506CCE" w:rsidRDefault="00971A16" w:rsidP="00102B16">
            <w:pPr>
              <w:jc w:val="center"/>
              <w:rPr>
                <w:rFonts w:cs="Arial"/>
                <w:sz w:val="21"/>
                <w:szCs w:val="21"/>
                <w:lang w:val="sv-SE"/>
              </w:rPr>
            </w:pPr>
            <w:r w:rsidRPr="00506CCE">
              <w:rPr>
                <w:rFonts w:cs="Arial"/>
                <w:sz w:val="21"/>
                <w:szCs w:val="21"/>
                <w:lang w:val="sv-SE"/>
              </w:rPr>
              <w:t xml:space="preserve">IPI, diskusi, ronda, </w:t>
            </w:r>
            <w:r w:rsidRPr="00506CCE">
              <w:rPr>
                <w:rFonts w:cs="Arial"/>
                <w:i/>
                <w:sz w:val="21"/>
                <w:szCs w:val="21"/>
                <w:lang w:val="sv-SE"/>
              </w:rPr>
              <w:t>journal reading</w:t>
            </w:r>
            <w:r w:rsidRPr="00506CCE">
              <w:rPr>
                <w:rFonts w:cs="Arial"/>
                <w:sz w:val="21"/>
                <w:szCs w:val="21"/>
                <w:lang w:val="sv-SE"/>
              </w:rPr>
              <w:t>, laporan kasus, laporan kematian, referat, tugas jaga</w:t>
            </w:r>
          </w:p>
        </w:tc>
      </w:tr>
    </w:tbl>
    <w:p w14:paraId="37C72401" w14:textId="77777777" w:rsidR="00C61CDB" w:rsidRPr="00506CCE" w:rsidRDefault="00C61CDB" w:rsidP="00CF2B38">
      <w:pPr>
        <w:autoSpaceDE w:val="0"/>
        <w:autoSpaceDN w:val="0"/>
        <w:adjustRightInd w:val="0"/>
        <w:ind w:right="-50"/>
        <w:rPr>
          <w:rFonts w:cs="Arial"/>
          <w:szCs w:val="24"/>
          <w:lang w:val="id-ID"/>
        </w:rPr>
      </w:pPr>
    </w:p>
    <w:p w14:paraId="6DBD073D" w14:textId="77777777" w:rsidR="00C61CDB" w:rsidRPr="00506CCE" w:rsidRDefault="00C61CDB" w:rsidP="00CF2B38">
      <w:pPr>
        <w:autoSpaceDE w:val="0"/>
        <w:autoSpaceDN w:val="0"/>
        <w:adjustRightInd w:val="0"/>
        <w:ind w:right="-50"/>
        <w:rPr>
          <w:rFonts w:cs="Arial"/>
          <w:szCs w:val="24"/>
          <w:lang w:val="id-ID"/>
        </w:rPr>
      </w:pPr>
    </w:p>
    <w:p w14:paraId="7C494093" w14:textId="77777777" w:rsidR="00730DF9" w:rsidRPr="00506CCE" w:rsidRDefault="00730DF9" w:rsidP="00CF2B38">
      <w:pPr>
        <w:autoSpaceDE w:val="0"/>
        <w:autoSpaceDN w:val="0"/>
        <w:adjustRightInd w:val="0"/>
        <w:ind w:right="-50"/>
        <w:rPr>
          <w:rFonts w:cs="Arial"/>
          <w:szCs w:val="24"/>
          <w:lang w:val="it-IT"/>
        </w:rPr>
      </w:pPr>
      <w:r w:rsidRPr="00506CCE">
        <w:rPr>
          <w:rFonts w:cs="Arial"/>
          <w:szCs w:val="24"/>
          <w:lang w:val="it-IT"/>
        </w:rPr>
        <w:t>Sistem yang digunakan:</w:t>
      </w:r>
    </w:p>
    <w:p w14:paraId="213F4B6E" w14:textId="77777777" w:rsidR="00730DF9" w:rsidRPr="00506CCE" w:rsidRDefault="00730DF9" w:rsidP="00CF2B38">
      <w:pPr>
        <w:autoSpaceDE w:val="0"/>
        <w:autoSpaceDN w:val="0"/>
        <w:adjustRightInd w:val="0"/>
        <w:ind w:right="-50"/>
        <w:rPr>
          <w:rFonts w:cs="Arial"/>
          <w:szCs w:val="24"/>
          <w:lang w:val="id-ID"/>
        </w:rPr>
      </w:pPr>
    </w:p>
    <w:p w14:paraId="143D708A" w14:textId="0356FB15" w:rsidR="00730DF9" w:rsidRPr="00506CCE" w:rsidRDefault="00730DF9" w:rsidP="0021683B">
      <w:pPr>
        <w:numPr>
          <w:ilvl w:val="0"/>
          <w:numId w:val="25"/>
        </w:numPr>
        <w:autoSpaceDE w:val="0"/>
        <w:autoSpaceDN w:val="0"/>
        <w:adjustRightInd w:val="0"/>
        <w:ind w:right="-50"/>
        <w:rPr>
          <w:rFonts w:cs="Arial"/>
          <w:szCs w:val="24"/>
          <w:lang w:val="it-IT"/>
        </w:rPr>
      </w:pPr>
      <w:r w:rsidRPr="00506CCE">
        <w:rPr>
          <w:rFonts w:cs="Arial"/>
          <w:i/>
          <w:iCs/>
          <w:szCs w:val="24"/>
          <w:lang w:val="it-IT"/>
        </w:rPr>
        <w:t xml:space="preserve">Bed side teaching </w:t>
      </w:r>
      <w:r w:rsidRPr="00506CCE">
        <w:rPr>
          <w:rFonts w:cs="Arial"/>
          <w:szCs w:val="24"/>
          <w:lang w:val="it-IT"/>
        </w:rPr>
        <w:t>(saat</w:t>
      </w:r>
      <w:r w:rsidR="00A2741B" w:rsidRPr="00506CCE">
        <w:rPr>
          <w:rFonts w:cs="Arial"/>
          <w:szCs w:val="24"/>
          <w:lang w:val="it-IT"/>
        </w:rPr>
        <w:t xml:space="preserve"> </w:t>
      </w:r>
      <w:r w:rsidRPr="00506CCE">
        <w:rPr>
          <w:rFonts w:cs="Arial"/>
          <w:szCs w:val="24"/>
          <w:lang w:val="it-IT"/>
        </w:rPr>
        <w:t>di unit rawat inap)</w:t>
      </w:r>
    </w:p>
    <w:p w14:paraId="14130CBE" w14:textId="61A6DA59" w:rsidR="00730DF9" w:rsidRPr="00506CCE" w:rsidRDefault="00730DF9" w:rsidP="0021683B">
      <w:pPr>
        <w:numPr>
          <w:ilvl w:val="0"/>
          <w:numId w:val="25"/>
        </w:numPr>
        <w:autoSpaceDE w:val="0"/>
        <w:autoSpaceDN w:val="0"/>
        <w:adjustRightInd w:val="0"/>
        <w:ind w:right="-50"/>
        <w:rPr>
          <w:rFonts w:cs="Arial"/>
          <w:szCs w:val="24"/>
          <w:lang w:val="it-IT"/>
        </w:rPr>
      </w:pPr>
      <w:r w:rsidRPr="00506CCE">
        <w:rPr>
          <w:rFonts w:cs="Arial"/>
          <w:szCs w:val="24"/>
          <w:lang w:val="it-IT"/>
        </w:rPr>
        <w:t>Diskusi kasus dilaksanakan saat dis</w:t>
      </w:r>
      <w:r w:rsidR="0021683B" w:rsidRPr="00506CCE">
        <w:rPr>
          <w:rFonts w:cs="Arial"/>
          <w:szCs w:val="24"/>
          <w:lang w:val="it-IT"/>
        </w:rPr>
        <w:t>kusi ilmiah yang dilaksanakan 2x</w:t>
      </w:r>
      <w:r w:rsidRPr="00506CCE">
        <w:rPr>
          <w:rFonts w:cs="Arial"/>
          <w:szCs w:val="24"/>
          <w:lang w:val="it-IT"/>
        </w:rPr>
        <w:t>/minggu pada masing-masing bidang pengembangan.</w:t>
      </w:r>
    </w:p>
    <w:p w14:paraId="39DC87C0" w14:textId="77777777" w:rsidR="00730DF9" w:rsidRPr="00506CCE" w:rsidRDefault="00730DF9" w:rsidP="0021683B">
      <w:pPr>
        <w:numPr>
          <w:ilvl w:val="0"/>
          <w:numId w:val="25"/>
        </w:numPr>
        <w:autoSpaceDE w:val="0"/>
        <w:autoSpaceDN w:val="0"/>
        <w:adjustRightInd w:val="0"/>
        <w:ind w:right="-50"/>
        <w:rPr>
          <w:rFonts w:cs="Arial"/>
          <w:szCs w:val="24"/>
          <w:lang w:val="it-IT"/>
        </w:rPr>
      </w:pPr>
      <w:r w:rsidRPr="00506CCE">
        <w:rPr>
          <w:rFonts w:cs="Arial"/>
          <w:szCs w:val="24"/>
          <w:lang w:val="it-IT"/>
        </w:rPr>
        <w:t>Diskusi ilmiah</w:t>
      </w:r>
    </w:p>
    <w:p w14:paraId="5C50A977" w14:textId="17497FCB" w:rsidR="00730DF9" w:rsidRPr="00506CCE" w:rsidRDefault="00730DF9" w:rsidP="0021683B">
      <w:pPr>
        <w:tabs>
          <w:tab w:val="num" w:pos="360"/>
        </w:tabs>
        <w:autoSpaceDE w:val="0"/>
        <w:autoSpaceDN w:val="0"/>
        <w:adjustRightInd w:val="0"/>
        <w:ind w:left="360" w:right="-50"/>
        <w:rPr>
          <w:rFonts w:cs="Arial"/>
          <w:szCs w:val="24"/>
          <w:lang w:val="it-IT"/>
        </w:rPr>
      </w:pPr>
      <w:r w:rsidRPr="00506CCE">
        <w:rPr>
          <w:rFonts w:cs="Arial"/>
          <w:szCs w:val="24"/>
          <w:lang w:val="it-IT"/>
        </w:rPr>
        <w:t xml:space="preserve">Melakukan presentasi </w:t>
      </w:r>
      <w:r w:rsidR="000E6534" w:rsidRPr="00506CCE">
        <w:rPr>
          <w:rFonts w:cs="Arial"/>
          <w:szCs w:val="24"/>
          <w:lang w:val="it-IT"/>
        </w:rPr>
        <w:t>dengan permbacaan naskah ilmiah</w:t>
      </w:r>
      <w:r w:rsidRPr="00506CCE">
        <w:rPr>
          <w:rFonts w:cs="Arial"/>
          <w:i/>
          <w:iCs/>
          <w:szCs w:val="24"/>
          <w:lang w:val="it-IT"/>
        </w:rPr>
        <w:t xml:space="preserve">/journa/reading /text book reading </w:t>
      </w:r>
      <w:r w:rsidRPr="00506CCE">
        <w:rPr>
          <w:rFonts w:cs="Arial"/>
          <w:szCs w:val="24"/>
          <w:lang w:val="it-IT"/>
        </w:rPr>
        <w:t>dilakukan s</w:t>
      </w:r>
      <w:r w:rsidR="00DD5523" w:rsidRPr="00506CCE">
        <w:rPr>
          <w:rFonts w:cs="Arial"/>
          <w:szCs w:val="24"/>
          <w:lang w:val="it-IT"/>
        </w:rPr>
        <w:t xml:space="preserve">esuai jadwal masing-masing </w:t>
      </w:r>
      <w:r w:rsidR="00DD5523" w:rsidRPr="00506CCE">
        <w:rPr>
          <w:rFonts w:cs="Arial"/>
          <w:szCs w:val="24"/>
          <w:lang w:val="id-ID"/>
        </w:rPr>
        <w:t xml:space="preserve">peserta didik </w:t>
      </w:r>
      <w:r w:rsidRPr="00506CCE">
        <w:rPr>
          <w:rFonts w:cs="Arial"/>
          <w:szCs w:val="24"/>
          <w:lang w:val="it-IT"/>
        </w:rPr>
        <w:t>sesuai masing-ma</w:t>
      </w:r>
      <w:r w:rsidR="00DD5523" w:rsidRPr="00506CCE">
        <w:rPr>
          <w:rFonts w:cs="Arial"/>
          <w:szCs w:val="24"/>
          <w:lang w:val="it-IT"/>
        </w:rPr>
        <w:t>sing jadwal materi persemester</w:t>
      </w:r>
      <w:r w:rsidR="005E5898" w:rsidRPr="00506CCE">
        <w:rPr>
          <w:rFonts w:cs="Arial"/>
          <w:szCs w:val="24"/>
          <w:lang w:val="id-ID"/>
        </w:rPr>
        <w:t>,</w:t>
      </w:r>
      <w:r w:rsidR="00DD5523" w:rsidRPr="00506CCE">
        <w:rPr>
          <w:rFonts w:cs="Arial"/>
          <w:szCs w:val="24"/>
          <w:lang w:val="it-IT"/>
        </w:rPr>
        <w:t xml:space="preserve"> </w:t>
      </w:r>
      <w:r w:rsidR="00DD5523" w:rsidRPr="00506CCE">
        <w:rPr>
          <w:rFonts w:cs="Arial"/>
          <w:szCs w:val="24"/>
          <w:lang w:val="id-ID"/>
        </w:rPr>
        <w:t>p</w:t>
      </w:r>
      <w:r w:rsidRPr="00506CCE">
        <w:rPr>
          <w:rFonts w:cs="Arial"/>
          <w:szCs w:val="24"/>
          <w:lang w:val="it-IT"/>
        </w:rPr>
        <w:t>resentasi tehnik operasi setiap akan melakukan jenis operasi bimbingan elektif untuk kasus</w:t>
      </w:r>
      <w:r w:rsidRPr="00506CCE">
        <w:rPr>
          <w:rFonts w:cs="Arial"/>
          <w:szCs w:val="24"/>
          <w:lang w:val="id-ID"/>
        </w:rPr>
        <w:t xml:space="preserve"> </w:t>
      </w:r>
      <w:r w:rsidRPr="00506CCE">
        <w:rPr>
          <w:rFonts w:cs="Arial"/>
          <w:szCs w:val="24"/>
          <w:lang w:val="it-IT"/>
        </w:rPr>
        <w:t>tertentu</w:t>
      </w:r>
    </w:p>
    <w:p w14:paraId="1D821678" w14:textId="77777777" w:rsidR="00730DF9" w:rsidRPr="00506CCE" w:rsidRDefault="00730DF9" w:rsidP="0021683B">
      <w:pPr>
        <w:numPr>
          <w:ilvl w:val="0"/>
          <w:numId w:val="25"/>
        </w:numPr>
        <w:autoSpaceDE w:val="0"/>
        <w:autoSpaceDN w:val="0"/>
        <w:adjustRightInd w:val="0"/>
        <w:ind w:right="-50"/>
        <w:rPr>
          <w:rFonts w:cs="Arial"/>
          <w:szCs w:val="24"/>
          <w:lang w:val="it-IT"/>
        </w:rPr>
      </w:pPr>
      <w:r w:rsidRPr="00506CCE">
        <w:rPr>
          <w:rFonts w:cs="Arial"/>
          <w:szCs w:val="24"/>
          <w:lang w:val="it-IT"/>
        </w:rPr>
        <w:t>Asistensi bimbingan</w:t>
      </w:r>
    </w:p>
    <w:p w14:paraId="22A4C413" w14:textId="408DD464" w:rsidR="00730DF9" w:rsidRPr="00506CCE" w:rsidRDefault="000E6534" w:rsidP="005674C2">
      <w:pPr>
        <w:tabs>
          <w:tab w:val="num" w:pos="360"/>
        </w:tabs>
        <w:autoSpaceDE w:val="0"/>
        <w:autoSpaceDN w:val="0"/>
        <w:adjustRightInd w:val="0"/>
        <w:ind w:left="284" w:right="-50"/>
        <w:rPr>
          <w:rFonts w:cs="Arial"/>
          <w:szCs w:val="24"/>
          <w:lang w:val="it-IT"/>
        </w:rPr>
      </w:pPr>
      <w:r w:rsidRPr="00506CCE">
        <w:rPr>
          <w:rFonts w:cs="Arial"/>
          <w:szCs w:val="24"/>
          <w:lang w:val="it-IT"/>
        </w:rPr>
        <w:t xml:space="preserve"> </w:t>
      </w:r>
      <w:r w:rsidR="005674C2" w:rsidRPr="00506CCE">
        <w:rPr>
          <w:rFonts w:cs="Arial"/>
          <w:szCs w:val="24"/>
          <w:lang w:val="it-IT"/>
        </w:rPr>
        <w:t>Sebelum melakukan tindakan,</w:t>
      </w:r>
      <w:r w:rsidR="00730DF9" w:rsidRPr="00506CCE">
        <w:rPr>
          <w:rFonts w:cs="Arial"/>
          <w:szCs w:val="24"/>
          <w:lang w:val="it-IT"/>
        </w:rPr>
        <w:t xml:space="preserve"> diwajibkan </w:t>
      </w:r>
      <w:r w:rsidR="005674C2" w:rsidRPr="00506CCE">
        <w:rPr>
          <w:rFonts w:cs="Arial"/>
          <w:szCs w:val="24"/>
          <w:lang w:val="it-IT"/>
        </w:rPr>
        <w:t>mengikuti asistensi</w:t>
      </w:r>
      <w:r w:rsidR="0021683B" w:rsidRPr="00506CCE">
        <w:rPr>
          <w:rFonts w:cs="Arial"/>
          <w:szCs w:val="24"/>
          <w:lang w:val="it-IT"/>
        </w:rPr>
        <w:t xml:space="preserve"> </w:t>
      </w:r>
      <w:r w:rsidR="005674C2" w:rsidRPr="00506CCE">
        <w:rPr>
          <w:rFonts w:cs="Arial"/>
          <w:szCs w:val="24"/>
          <w:lang w:val="it-IT"/>
        </w:rPr>
        <w:t xml:space="preserve">bimbingan </w:t>
      </w:r>
      <w:r w:rsidR="00730DF9" w:rsidRPr="00506CCE">
        <w:rPr>
          <w:rFonts w:cs="Arial"/>
          <w:szCs w:val="24"/>
          <w:lang w:val="it-IT"/>
        </w:rPr>
        <w:t>untuk setiap kasus</w:t>
      </w:r>
    </w:p>
    <w:p w14:paraId="2602D583" w14:textId="77777777" w:rsidR="00730DF9" w:rsidRPr="00506CCE" w:rsidRDefault="00730DF9" w:rsidP="0021683B">
      <w:pPr>
        <w:numPr>
          <w:ilvl w:val="0"/>
          <w:numId w:val="25"/>
        </w:numPr>
        <w:autoSpaceDE w:val="0"/>
        <w:autoSpaceDN w:val="0"/>
        <w:adjustRightInd w:val="0"/>
        <w:ind w:right="-50"/>
        <w:rPr>
          <w:rFonts w:cs="Arial"/>
          <w:szCs w:val="24"/>
          <w:lang w:val="it-IT"/>
        </w:rPr>
      </w:pPr>
      <w:r w:rsidRPr="00506CCE">
        <w:rPr>
          <w:rFonts w:cs="Arial"/>
          <w:szCs w:val="24"/>
          <w:lang w:val="it-IT"/>
        </w:rPr>
        <w:t>lsi Pendidikan</w:t>
      </w:r>
    </w:p>
    <w:p w14:paraId="65C7A2F2" w14:textId="7318D696" w:rsidR="00730DF9" w:rsidRPr="00506CCE" w:rsidRDefault="00730DF9" w:rsidP="0021683B">
      <w:pPr>
        <w:tabs>
          <w:tab w:val="num" w:pos="360"/>
        </w:tabs>
        <w:autoSpaceDE w:val="0"/>
        <w:autoSpaceDN w:val="0"/>
        <w:adjustRightInd w:val="0"/>
        <w:ind w:left="360" w:right="-50"/>
        <w:rPr>
          <w:rFonts w:cs="Arial"/>
          <w:szCs w:val="24"/>
          <w:lang w:val="it-IT"/>
        </w:rPr>
      </w:pPr>
      <w:r w:rsidRPr="00506CCE">
        <w:rPr>
          <w:rFonts w:cs="Arial"/>
          <w:szCs w:val="24"/>
          <w:lang w:val="it-IT"/>
        </w:rPr>
        <w:t xml:space="preserve">lsi pendidikan pada program pendidikan </w:t>
      </w:r>
      <w:r w:rsidR="00CA4FFC" w:rsidRPr="00506CCE">
        <w:rPr>
          <w:rFonts w:cs="Arial"/>
          <w:szCs w:val="24"/>
          <w:lang w:val="it-IT"/>
        </w:rPr>
        <w:t>dokter spesialis paru dan pernapasan</w:t>
      </w:r>
      <w:r w:rsidRPr="00506CCE">
        <w:rPr>
          <w:rFonts w:cs="Arial"/>
          <w:szCs w:val="24"/>
          <w:lang w:val="it-IT"/>
        </w:rPr>
        <w:t xml:space="preserve"> ditujukan untuk mencapai tujuan pendidikan yang dijabarkan dalam kompetensi yang ingin dicapai dan disusun dalam kuri</w:t>
      </w:r>
      <w:r w:rsidR="006A7E6E" w:rsidRPr="00506CCE">
        <w:rPr>
          <w:rFonts w:cs="Arial"/>
          <w:szCs w:val="24"/>
          <w:lang w:val="it-IT"/>
        </w:rPr>
        <w:t>kulum p</w:t>
      </w:r>
      <w:r w:rsidR="00DD5523" w:rsidRPr="00506CCE">
        <w:rPr>
          <w:rFonts w:cs="Arial"/>
          <w:szCs w:val="24"/>
          <w:lang w:val="it-IT"/>
        </w:rPr>
        <w:t>rogram studi spesialis</w:t>
      </w:r>
      <w:r w:rsidR="00DD5523" w:rsidRPr="00506CCE">
        <w:rPr>
          <w:rFonts w:cs="Arial"/>
          <w:szCs w:val="24"/>
          <w:lang w:val="id-ID"/>
        </w:rPr>
        <w:t xml:space="preserve"> </w:t>
      </w:r>
      <w:r w:rsidR="00CA4FFC" w:rsidRPr="00506CCE">
        <w:rPr>
          <w:rFonts w:cs="Arial"/>
          <w:szCs w:val="24"/>
          <w:lang w:val="it-IT"/>
        </w:rPr>
        <w:t>pulmonologi dan kedokteran respirasi</w:t>
      </w:r>
      <w:r w:rsidR="00DD5523" w:rsidRPr="00506CCE">
        <w:rPr>
          <w:rFonts w:cs="Arial"/>
          <w:szCs w:val="24"/>
          <w:lang w:val="it-IT"/>
        </w:rPr>
        <w:t xml:space="preserve"> (la</w:t>
      </w:r>
      <w:r w:rsidR="00DD5523" w:rsidRPr="00506CCE">
        <w:rPr>
          <w:rFonts w:cs="Arial"/>
          <w:szCs w:val="24"/>
          <w:lang w:val="id-ID"/>
        </w:rPr>
        <w:t>m</w:t>
      </w:r>
      <w:r w:rsidRPr="00506CCE">
        <w:rPr>
          <w:rFonts w:cs="Arial"/>
          <w:szCs w:val="24"/>
          <w:lang w:val="it-IT"/>
        </w:rPr>
        <w:t>piran kurikulum pendid</w:t>
      </w:r>
      <w:r w:rsidR="00CA4FFC" w:rsidRPr="00506CCE">
        <w:rPr>
          <w:rFonts w:cs="Arial"/>
          <w:szCs w:val="24"/>
          <w:lang w:val="it-IT"/>
        </w:rPr>
        <w:t>ikan dokter spesialis paru dan pernapasan</w:t>
      </w:r>
      <w:r w:rsidRPr="00506CCE">
        <w:rPr>
          <w:rFonts w:cs="Arial"/>
          <w:szCs w:val="24"/>
          <w:lang w:val="it-IT"/>
        </w:rPr>
        <w:t>)</w:t>
      </w:r>
    </w:p>
    <w:p w14:paraId="2892CA92" w14:textId="77777777" w:rsidR="00730DF9" w:rsidRPr="00506CCE" w:rsidRDefault="00730DF9" w:rsidP="00CF2B38">
      <w:pPr>
        <w:autoSpaceDE w:val="0"/>
        <w:autoSpaceDN w:val="0"/>
        <w:adjustRightInd w:val="0"/>
        <w:ind w:left="284" w:right="-50"/>
        <w:rPr>
          <w:rFonts w:cs="Arial"/>
          <w:szCs w:val="24"/>
          <w:lang w:val="it-IT"/>
        </w:rPr>
      </w:pPr>
    </w:p>
    <w:p w14:paraId="22720CB2" w14:textId="693BD2D4" w:rsidR="00730DF9" w:rsidRPr="00506CCE" w:rsidRDefault="00730DF9" w:rsidP="00CF2B38">
      <w:pPr>
        <w:numPr>
          <w:ilvl w:val="0"/>
          <w:numId w:val="26"/>
        </w:numPr>
        <w:autoSpaceDE w:val="0"/>
        <w:autoSpaceDN w:val="0"/>
        <w:adjustRightInd w:val="0"/>
        <w:ind w:right="-50"/>
        <w:rPr>
          <w:rFonts w:cs="Arial"/>
          <w:szCs w:val="24"/>
          <w:lang w:val="it-IT"/>
        </w:rPr>
      </w:pPr>
      <w:r w:rsidRPr="00506CCE">
        <w:rPr>
          <w:rFonts w:cs="Arial"/>
          <w:szCs w:val="24"/>
          <w:lang w:val="it-IT"/>
        </w:rPr>
        <w:t xml:space="preserve">Penulisan makalah dan </w:t>
      </w:r>
      <w:r w:rsidR="006A7E6E" w:rsidRPr="00506CCE">
        <w:rPr>
          <w:rFonts w:cs="Arial"/>
          <w:szCs w:val="24"/>
          <w:lang w:val="it-IT"/>
        </w:rPr>
        <w:t>karya akhir yang terbagi dalam 3</w:t>
      </w:r>
      <w:r w:rsidRPr="00506CCE">
        <w:rPr>
          <w:rFonts w:cs="Arial"/>
          <w:szCs w:val="24"/>
          <w:lang w:val="it-IT"/>
        </w:rPr>
        <w:t xml:space="preserve"> kategori dengan pembagian sebagai berikut :</w:t>
      </w:r>
    </w:p>
    <w:p w14:paraId="0C5DD159" w14:textId="6B5600D4" w:rsidR="00730DF9" w:rsidRPr="00506CCE" w:rsidRDefault="0021683B" w:rsidP="00CF2B38">
      <w:pPr>
        <w:numPr>
          <w:ilvl w:val="1"/>
          <w:numId w:val="26"/>
        </w:numPr>
        <w:autoSpaceDE w:val="0"/>
        <w:autoSpaceDN w:val="0"/>
        <w:adjustRightInd w:val="0"/>
        <w:ind w:right="-50"/>
        <w:rPr>
          <w:rFonts w:cs="Arial"/>
          <w:szCs w:val="24"/>
          <w:lang w:val="it-IT"/>
        </w:rPr>
      </w:pPr>
      <w:r w:rsidRPr="00506CCE">
        <w:rPr>
          <w:rFonts w:cs="Arial"/>
          <w:szCs w:val="24"/>
          <w:lang w:val="fi-FI"/>
        </w:rPr>
        <w:t>Tinjauan pustaka</w:t>
      </w:r>
    </w:p>
    <w:p w14:paraId="3A06E833" w14:textId="4659FBD1" w:rsidR="00730DF9" w:rsidRPr="00506CCE" w:rsidRDefault="00730DF9" w:rsidP="006A7E6E">
      <w:pPr>
        <w:numPr>
          <w:ilvl w:val="1"/>
          <w:numId w:val="26"/>
        </w:numPr>
        <w:autoSpaceDE w:val="0"/>
        <w:autoSpaceDN w:val="0"/>
        <w:adjustRightInd w:val="0"/>
        <w:ind w:right="-50"/>
        <w:rPr>
          <w:rFonts w:cs="Arial"/>
          <w:szCs w:val="24"/>
          <w:lang w:val="it-IT"/>
        </w:rPr>
      </w:pPr>
      <w:r w:rsidRPr="00506CCE">
        <w:rPr>
          <w:rFonts w:cs="Arial"/>
          <w:szCs w:val="24"/>
          <w:lang w:val="fi-FI"/>
        </w:rPr>
        <w:t>Lapo</w:t>
      </w:r>
      <w:r w:rsidR="006A7E6E" w:rsidRPr="00506CCE">
        <w:rPr>
          <w:rFonts w:cs="Arial"/>
          <w:szCs w:val="24"/>
          <w:lang w:val="fi-FI"/>
        </w:rPr>
        <w:t>ran kasus</w:t>
      </w:r>
    </w:p>
    <w:p w14:paraId="3606B1B0" w14:textId="65CD3A52" w:rsidR="00730DF9" w:rsidRPr="00506CCE" w:rsidRDefault="006A7E6E" w:rsidP="00CF2B38">
      <w:pPr>
        <w:numPr>
          <w:ilvl w:val="1"/>
          <w:numId w:val="26"/>
        </w:numPr>
        <w:autoSpaceDE w:val="0"/>
        <w:autoSpaceDN w:val="0"/>
        <w:adjustRightInd w:val="0"/>
        <w:ind w:right="-50"/>
        <w:rPr>
          <w:rFonts w:cs="Arial"/>
          <w:szCs w:val="24"/>
          <w:lang w:val="it-IT"/>
        </w:rPr>
      </w:pPr>
      <w:r w:rsidRPr="00506CCE">
        <w:rPr>
          <w:rFonts w:cs="Arial"/>
          <w:szCs w:val="24"/>
          <w:lang w:val="fi-FI"/>
        </w:rPr>
        <w:t>Penelitian</w:t>
      </w:r>
    </w:p>
    <w:p w14:paraId="39DB7984" w14:textId="77777777" w:rsidR="00730DF9" w:rsidRPr="00506CCE" w:rsidRDefault="00730DF9" w:rsidP="00CF2B38">
      <w:pPr>
        <w:autoSpaceDE w:val="0"/>
        <w:autoSpaceDN w:val="0"/>
        <w:adjustRightInd w:val="0"/>
        <w:ind w:left="567" w:right="-50" w:hanging="283"/>
        <w:rPr>
          <w:rFonts w:cs="Arial"/>
          <w:szCs w:val="24"/>
          <w:lang w:val="fi-FI"/>
        </w:rPr>
      </w:pPr>
    </w:p>
    <w:p w14:paraId="33D188DB" w14:textId="77777777" w:rsidR="00730DF9" w:rsidRPr="00506CCE" w:rsidRDefault="00730DF9" w:rsidP="00CF2B38">
      <w:pPr>
        <w:autoSpaceDE w:val="0"/>
        <w:autoSpaceDN w:val="0"/>
        <w:adjustRightInd w:val="0"/>
        <w:ind w:left="567" w:right="-50" w:firstLine="142"/>
        <w:rPr>
          <w:rFonts w:cs="Arial"/>
          <w:szCs w:val="24"/>
          <w:lang w:val="es-ES"/>
        </w:rPr>
      </w:pPr>
      <w:r w:rsidRPr="00506CCE">
        <w:rPr>
          <w:rFonts w:cs="Arial"/>
          <w:szCs w:val="24"/>
          <w:lang w:val="es-ES"/>
        </w:rPr>
        <w:t>Kriteria evaluasi :</w:t>
      </w:r>
    </w:p>
    <w:p w14:paraId="087C137A" w14:textId="77777777" w:rsidR="00730DF9" w:rsidRPr="00506CCE" w:rsidRDefault="00730DF9" w:rsidP="00CF2B38">
      <w:pPr>
        <w:numPr>
          <w:ilvl w:val="1"/>
          <w:numId w:val="7"/>
        </w:numPr>
        <w:autoSpaceDE w:val="0"/>
        <w:autoSpaceDN w:val="0"/>
        <w:adjustRightInd w:val="0"/>
        <w:ind w:right="-50"/>
        <w:rPr>
          <w:rFonts w:cs="Arial"/>
          <w:szCs w:val="24"/>
          <w:lang w:val="es-ES"/>
        </w:rPr>
      </w:pPr>
      <w:r w:rsidRPr="00506CCE">
        <w:rPr>
          <w:rFonts w:cs="Arial"/>
          <w:szCs w:val="24"/>
          <w:lang w:val="es-ES"/>
        </w:rPr>
        <w:t>Cara penulisan</w:t>
      </w:r>
    </w:p>
    <w:p w14:paraId="1B03E19A" w14:textId="77777777" w:rsidR="00730DF9" w:rsidRPr="00506CCE" w:rsidRDefault="00730DF9" w:rsidP="00CF2B38">
      <w:pPr>
        <w:numPr>
          <w:ilvl w:val="1"/>
          <w:numId w:val="7"/>
        </w:numPr>
        <w:autoSpaceDE w:val="0"/>
        <w:autoSpaceDN w:val="0"/>
        <w:adjustRightInd w:val="0"/>
        <w:ind w:right="-50"/>
        <w:rPr>
          <w:rFonts w:cs="Arial"/>
          <w:szCs w:val="24"/>
          <w:lang w:val="es-ES"/>
        </w:rPr>
      </w:pPr>
      <w:r w:rsidRPr="00506CCE">
        <w:rPr>
          <w:rFonts w:cs="Arial"/>
          <w:szCs w:val="24"/>
          <w:lang w:val="es-ES"/>
        </w:rPr>
        <w:t>Hubungan judul dan latar belakang</w:t>
      </w:r>
    </w:p>
    <w:p w14:paraId="7EF27FD9" w14:textId="77777777" w:rsidR="00730DF9" w:rsidRPr="00506CCE" w:rsidRDefault="00730DF9" w:rsidP="00CF2B38">
      <w:pPr>
        <w:numPr>
          <w:ilvl w:val="1"/>
          <w:numId w:val="7"/>
        </w:numPr>
        <w:autoSpaceDE w:val="0"/>
        <w:autoSpaceDN w:val="0"/>
        <w:adjustRightInd w:val="0"/>
        <w:ind w:right="-50"/>
        <w:rPr>
          <w:rFonts w:cs="Arial"/>
          <w:szCs w:val="24"/>
          <w:lang w:val="es-ES"/>
        </w:rPr>
      </w:pPr>
      <w:r w:rsidRPr="00506CCE">
        <w:rPr>
          <w:rFonts w:cs="Arial"/>
          <w:szCs w:val="24"/>
          <w:lang w:val="es-ES"/>
        </w:rPr>
        <w:t>Bobot materi ilmiah</w:t>
      </w:r>
    </w:p>
    <w:p w14:paraId="381F9CCC" w14:textId="3713EDF3" w:rsidR="00730DF9" w:rsidRPr="00506CCE" w:rsidRDefault="00730DF9" w:rsidP="00CF2B38">
      <w:pPr>
        <w:numPr>
          <w:ilvl w:val="1"/>
          <w:numId w:val="7"/>
        </w:numPr>
        <w:autoSpaceDE w:val="0"/>
        <w:autoSpaceDN w:val="0"/>
        <w:adjustRightInd w:val="0"/>
        <w:ind w:right="-50"/>
        <w:rPr>
          <w:rFonts w:cs="Arial"/>
          <w:szCs w:val="24"/>
          <w:lang w:val="es-ES"/>
        </w:rPr>
      </w:pPr>
      <w:r w:rsidRPr="00506CCE">
        <w:rPr>
          <w:rFonts w:cs="Arial"/>
          <w:szCs w:val="24"/>
          <w:lang w:val="es-ES"/>
        </w:rPr>
        <w:t>Penguasaan</w:t>
      </w:r>
      <w:r w:rsidR="006A7E6E" w:rsidRPr="00506CCE">
        <w:rPr>
          <w:rFonts w:cs="Arial"/>
          <w:szCs w:val="24"/>
          <w:lang w:val="es-ES"/>
        </w:rPr>
        <w:t xml:space="preserve"> </w:t>
      </w:r>
      <w:r w:rsidRPr="00506CCE">
        <w:rPr>
          <w:rFonts w:cs="Arial"/>
          <w:szCs w:val="24"/>
          <w:lang w:val="es-ES"/>
        </w:rPr>
        <w:t>materi diskusi</w:t>
      </w:r>
    </w:p>
    <w:p w14:paraId="2FCF066B" w14:textId="77777777" w:rsidR="00730DF9" w:rsidRPr="00506CCE" w:rsidRDefault="00730DF9" w:rsidP="00CF2B38">
      <w:pPr>
        <w:numPr>
          <w:ilvl w:val="1"/>
          <w:numId w:val="7"/>
        </w:numPr>
        <w:autoSpaceDE w:val="0"/>
        <w:autoSpaceDN w:val="0"/>
        <w:adjustRightInd w:val="0"/>
        <w:ind w:right="-50"/>
        <w:rPr>
          <w:rFonts w:cs="Arial"/>
          <w:szCs w:val="24"/>
          <w:lang w:val="es-ES"/>
        </w:rPr>
      </w:pPr>
      <w:r w:rsidRPr="00506CCE">
        <w:rPr>
          <w:rFonts w:cs="Arial"/>
          <w:szCs w:val="24"/>
          <w:lang w:val="es-ES"/>
        </w:rPr>
        <w:t>Cara penyajian</w:t>
      </w:r>
    </w:p>
    <w:p w14:paraId="3435F536" w14:textId="77777777" w:rsidR="00730DF9" w:rsidRPr="00506CCE" w:rsidRDefault="00730DF9" w:rsidP="00CF2B38">
      <w:pPr>
        <w:autoSpaceDE w:val="0"/>
        <w:autoSpaceDN w:val="0"/>
        <w:adjustRightInd w:val="0"/>
        <w:ind w:left="567" w:right="-50" w:hanging="283"/>
        <w:rPr>
          <w:rFonts w:cs="Arial"/>
          <w:szCs w:val="24"/>
          <w:lang w:val="es-ES"/>
        </w:rPr>
      </w:pPr>
    </w:p>
    <w:p w14:paraId="150CF741" w14:textId="191E63AF" w:rsidR="00730DF9" w:rsidRPr="00506CCE" w:rsidRDefault="00730DF9" w:rsidP="00CF2B38">
      <w:pPr>
        <w:numPr>
          <w:ilvl w:val="0"/>
          <w:numId w:val="26"/>
        </w:numPr>
        <w:autoSpaceDE w:val="0"/>
        <w:autoSpaceDN w:val="0"/>
        <w:adjustRightInd w:val="0"/>
        <w:ind w:right="-50"/>
        <w:rPr>
          <w:rFonts w:cs="Arial"/>
          <w:szCs w:val="24"/>
          <w:lang w:val="fi-FI"/>
        </w:rPr>
      </w:pPr>
      <w:r w:rsidRPr="00506CCE">
        <w:rPr>
          <w:rFonts w:cs="Arial"/>
          <w:szCs w:val="24"/>
          <w:lang w:val="fi-FI"/>
        </w:rPr>
        <w:t>Kognitif</w:t>
      </w:r>
      <w:r w:rsidR="006A7E6E" w:rsidRPr="00506CCE">
        <w:rPr>
          <w:rFonts w:cs="Arial"/>
          <w:szCs w:val="24"/>
          <w:lang w:val="fi-FI"/>
        </w:rPr>
        <w:t xml:space="preserve"> </w:t>
      </w:r>
      <w:r w:rsidRPr="00506CCE">
        <w:rPr>
          <w:rFonts w:cs="Arial"/>
          <w:szCs w:val="24"/>
          <w:lang w:val="fi-FI"/>
        </w:rPr>
        <w:t>:</w:t>
      </w:r>
    </w:p>
    <w:p w14:paraId="2D763BE6" w14:textId="77777777" w:rsidR="00730DF9" w:rsidRPr="00506CCE" w:rsidRDefault="00730DF9" w:rsidP="0090029F">
      <w:pPr>
        <w:autoSpaceDE w:val="0"/>
        <w:autoSpaceDN w:val="0"/>
        <w:adjustRightInd w:val="0"/>
        <w:ind w:left="567" w:right="-50" w:firstLine="153"/>
        <w:rPr>
          <w:rFonts w:cs="Arial"/>
          <w:szCs w:val="24"/>
          <w:lang w:val="fi-FI"/>
        </w:rPr>
      </w:pPr>
      <w:r w:rsidRPr="00506CCE">
        <w:rPr>
          <w:rFonts w:cs="Arial"/>
          <w:szCs w:val="24"/>
          <w:lang w:val="fi-FI"/>
        </w:rPr>
        <w:t>Tahapan evaluasi (ujian) yang dilaksanakan pada saat :</w:t>
      </w:r>
    </w:p>
    <w:p w14:paraId="2BE4C4BE" w14:textId="5BFFDDE3" w:rsidR="00730DF9" w:rsidRPr="00506CCE" w:rsidRDefault="0090029F" w:rsidP="00CF2B38">
      <w:pPr>
        <w:numPr>
          <w:ilvl w:val="1"/>
          <w:numId w:val="27"/>
        </w:numPr>
        <w:autoSpaceDE w:val="0"/>
        <w:autoSpaceDN w:val="0"/>
        <w:adjustRightInd w:val="0"/>
        <w:ind w:right="-50"/>
        <w:rPr>
          <w:rFonts w:cs="Arial"/>
          <w:szCs w:val="24"/>
          <w:lang w:val="fi-FI"/>
        </w:rPr>
      </w:pPr>
      <w:r w:rsidRPr="00506CCE">
        <w:rPr>
          <w:rFonts w:cs="Arial"/>
          <w:szCs w:val="24"/>
          <w:lang w:val="fi-FI"/>
        </w:rPr>
        <w:t>Stase atau divisi</w:t>
      </w:r>
    </w:p>
    <w:p w14:paraId="025C6CDE" w14:textId="01F047E7" w:rsidR="00730DF9" w:rsidRPr="00506CCE" w:rsidRDefault="0090029F" w:rsidP="00CF2B38">
      <w:pPr>
        <w:numPr>
          <w:ilvl w:val="1"/>
          <w:numId w:val="27"/>
        </w:numPr>
        <w:autoSpaceDE w:val="0"/>
        <w:autoSpaceDN w:val="0"/>
        <w:adjustRightInd w:val="0"/>
        <w:ind w:right="-50"/>
        <w:rPr>
          <w:rFonts w:cs="Arial"/>
          <w:szCs w:val="24"/>
          <w:lang w:val="sv-SE"/>
        </w:rPr>
      </w:pPr>
      <w:r w:rsidRPr="00506CCE">
        <w:rPr>
          <w:rFonts w:cs="Arial"/>
          <w:szCs w:val="24"/>
          <w:lang w:val="sv-SE"/>
        </w:rPr>
        <w:t>Proposal penelitian</w:t>
      </w:r>
    </w:p>
    <w:p w14:paraId="767D1155" w14:textId="48ED4BE0" w:rsidR="00730DF9" w:rsidRPr="00506CCE" w:rsidRDefault="0090029F" w:rsidP="0090029F">
      <w:pPr>
        <w:numPr>
          <w:ilvl w:val="1"/>
          <w:numId w:val="27"/>
        </w:numPr>
        <w:autoSpaceDE w:val="0"/>
        <w:autoSpaceDN w:val="0"/>
        <w:adjustRightInd w:val="0"/>
        <w:ind w:right="-50"/>
        <w:rPr>
          <w:rFonts w:cs="Arial"/>
          <w:szCs w:val="24"/>
          <w:lang w:val="fi-FI"/>
        </w:rPr>
      </w:pPr>
      <w:r w:rsidRPr="00506CCE">
        <w:rPr>
          <w:rFonts w:cs="Arial"/>
          <w:szCs w:val="24"/>
          <w:lang w:val="fi-FI"/>
        </w:rPr>
        <w:t>Tesis</w:t>
      </w:r>
    </w:p>
    <w:p w14:paraId="370EE68F" w14:textId="033A495F" w:rsidR="00730DF9" w:rsidRPr="00506CCE" w:rsidRDefault="0090029F" w:rsidP="00CF2B38">
      <w:pPr>
        <w:numPr>
          <w:ilvl w:val="1"/>
          <w:numId w:val="27"/>
        </w:numPr>
        <w:autoSpaceDE w:val="0"/>
        <w:autoSpaceDN w:val="0"/>
        <w:adjustRightInd w:val="0"/>
        <w:ind w:right="-50"/>
        <w:rPr>
          <w:rFonts w:cs="Arial"/>
          <w:szCs w:val="24"/>
          <w:lang w:val="fi-FI"/>
        </w:rPr>
      </w:pPr>
      <w:r w:rsidRPr="00506CCE">
        <w:rPr>
          <w:rFonts w:cs="Arial"/>
          <w:szCs w:val="24"/>
          <w:lang w:val="fi-FI"/>
        </w:rPr>
        <w:t>Gross</w:t>
      </w:r>
    </w:p>
    <w:p w14:paraId="51AFDF61" w14:textId="277F9530" w:rsidR="00730DF9" w:rsidRPr="00506CCE" w:rsidRDefault="006A7E6E" w:rsidP="0090029F">
      <w:pPr>
        <w:autoSpaceDE w:val="0"/>
        <w:autoSpaceDN w:val="0"/>
        <w:adjustRightInd w:val="0"/>
        <w:ind w:left="360" w:right="-50" w:firstLine="360"/>
        <w:rPr>
          <w:rFonts w:cs="Arial"/>
          <w:szCs w:val="24"/>
          <w:lang w:val="fi-FI"/>
        </w:rPr>
      </w:pPr>
      <w:r w:rsidRPr="00506CCE">
        <w:rPr>
          <w:rFonts w:cs="Arial"/>
          <w:szCs w:val="24"/>
          <w:lang w:val="fi-FI"/>
        </w:rPr>
        <w:t>Ujian d</w:t>
      </w:r>
      <w:r w:rsidR="00730DF9" w:rsidRPr="00506CCE">
        <w:rPr>
          <w:rFonts w:cs="Arial"/>
          <w:szCs w:val="24"/>
          <w:lang w:val="fi-FI"/>
        </w:rPr>
        <w:t xml:space="preserve">ilakukan </w:t>
      </w:r>
      <w:r w:rsidRPr="00506CCE">
        <w:rPr>
          <w:rFonts w:cs="Arial"/>
          <w:szCs w:val="24"/>
          <w:lang w:val="fi-FI"/>
        </w:rPr>
        <w:t xml:space="preserve">dengan </w:t>
      </w:r>
      <w:r w:rsidR="00730DF9" w:rsidRPr="00506CCE">
        <w:rPr>
          <w:rFonts w:cs="Arial"/>
          <w:szCs w:val="24"/>
          <w:lang w:val="fi-FI"/>
        </w:rPr>
        <w:t>MCQ,</w:t>
      </w:r>
      <w:r w:rsidR="0090029F" w:rsidRPr="00506CCE">
        <w:rPr>
          <w:rFonts w:cs="Arial"/>
          <w:szCs w:val="24"/>
          <w:lang w:val="fi-FI"/>
        </w:rPr>
        <w:t xml:space="preserve"> e</w:t>
      </w:r>
      <w:r w:rsidR="00163314" w:rsidRPr="00506CCE">
        <w:rPr>
          <w:rFonts w:cs="Arial"/>
          <w:szCs w:val="24"/>
          <w:lang w:val="fi-FI"/>
        </w:rPr>
        <w:t>ssay, OSCE, lisan</w:t>
      </w:r>
      <w:r w:rsidR="0090029F" w:rsidRPr="00506CCE">
        <w:rPr>
          <w:rFonts w:cs="Arial"/>
          <w:szCs w:val="24"/>
          <w:lang w:val="fi-FI"/>
        </w:rPr>
        <w:t>.</w:t>
      </w:r>
    </w:p>
    <w:p w14:paraId="63196780" w14:textId="77777777" w:rsidR="00730DF9" w:rsidRPr="00506CCE" w:rsidRDefault="00730DF9" w:rsidP="00CF2B38">
      <w:pPr>
        <w:autoSpaceDE w:val="0"/>
        <w:autoSpaceDN w:val="0"/>
        <w:adjustRightInd w:val="0"/>
        <w:ind w:right="-50"/>
        <w:rPr>
          <w:rFonts w:cs="Arial"/>
          <w:szCs w:val="24"/>
          <w:lang w:val="fi-FI"/>
        </w:rPr>
      </w:pPr>
    </w:p>
    <w:p w14:paraId="60A47C7B" w14:textId="77777777" w:rsidR="00730DF9" w:rsidRPr="00506CCE" w:rsidRDefault="00730DF9" w:rsidP="00CF2B38">
      <w:pPr>
        <w:numPr>
          <w:ilvl w:val="0"/>
          <w:numId w:val="26"/>
        </w:numPr>
        <w:autoSpaceDE w:val="0"/>
        <w:autoSpaceDN w:val="0"/>
        <w:adjustRightInd w:val="0"/>
        <w:ind w:right="-50"/>
        <w:rPr>
          <w:rFonts w:cs="Arial"/>
          <w:szCs w:val="24"/>
          <w:lang w:val="fi-FI"/>
        </w:rPr>
      </w:pPr>
      <w:r w:rsidRPr="00506CCE">
        <w:rPr>
          <w:rFonts w:cs="Arial"/>
          <w:szCs w:val="24"/>
          <w:lang w:val="fi-FI"/>
        </w:rPr>
        <w:lastRenderedPageBreak/>
        <w:t>Attitude/Affektif yang dievaluasi</w:t>
      </w:r>
    </w:p>
    <w:p w14:paraId="21485280" w14:textId="2F6EE018" w:rsidR="00730DF9" w:rsidRPr="00506CCE" w:rsidRDefault="00730DF9" w:rsidP="00CF2B38">
      <w:pPr>
        <w:numPr>
          <w:ilvl w:val="0"/>
          <w:numId w:val="28"/>
        </w:numPr>
        <w:autoSpaceDE w:val="0"/>
        <w:autoSpaceDN w:val="0"/>
        <w:adjustRightInd w:val="0"/>
        <w:ind w:right="-50"/>
        <w:rPr>
          <w:rFonts w:cs="Arial"/>
          <w:szCs w:val="24"/>
          <w:lang w:val="fi-FI"/>
        </w:rPr>
      </w:pPr>
      <w:r w:rsidRPr="00506CCE">
        <w:rPr>
          <w:rFonts w:cs="Arial"/>
          <w:szCs w:val="24"/>
          <w:lang w:val="fi-FI"/>
        </w:rPr>
        <w:t>Sika</w:t>
      </w:r>
      <w:r w:rsidR="00591281" w:rsidRPr="00506CCE">
        <w:rPr>
          <w:rFonts w:cs="Arial"/>
          <w:szCs w:val="24"/>
          <w:lang w:val="fi-FI"/>
        </w:rPr>
        <w:t>p terhadap pasien</w:t>
      </w:r>
    </w:p>
    <w:p w14:paraId="6E91CDD7" w14:textId="44F6FBF6" w:rsidR="00730DF9" w:rsidRPr="00506CCE" w:rsidRDefault="00730DF9" w:rsidP="00CF2B38">
      <w:pPr>
        <w:numPr>
          <w:ilvl w:val="0"/>
          <w:numId w:val="28"/>
        </w:numPr>
        <w:autoSpaceDE w:val="0"/>
        <w:autoSpaceDN w:val="0"/>
        <w:adjustRightInd w:val="0"/>
        <w:ind w:right="-50"/>
        <w:rPr>
          <w:rFonts w:cs="Arial"/>
          <w:szCs w:val="24"/>
          <w:lang w:val="fi-FI"/>
        </w:rPr>
      </w:pPr>
      <w:r w:rsidRPr="00506CCE">
        <w:rPr>
          <w:rFonts w:cs="Arial"/>
          <w:szCs w:val="24"/>
          <w:lang w:val="fi-FI"/>
        </w:rPr>
        <w:t>Sikap te</w:t>
      </w:r>
      <w:r w:rsidR="00163314" w:rsidRPr="00506CCE">
        <w:rPr>
          <w:rFonts w:cs="Arial"/>
          <w:szCs w:val="24"/>
          <w:lang w:val="fi-FI"/>
        </w:rPr>
        <w:t>rhadap staff pendidik dan teman sejawat</w:t>
      </w:r>
    </w:p>
    <w:p w14:paraId="6A92AD09" w14:textId="77777777" w:rsidR="00730DF9" w:rsidRPr="00506CCE" w:rsidRDefault="00730DF9" w:rsidP="00CF2B38">
      <w:pPr>
        <w:numPr>
          <w:ilvl w:val="0"/>
          <w:numId w:val="28"/>
        </w:numPr>
        <w:autoSpaceDE w:val="0"/>
        <w:autoSpaceDN w:val="0"/>
        <w:adjustRightInd w:val="0"/>
        <w:ind w:right="-50"/>
        <w:rPr>
          <w:rFonts w:cs="Arial"/>
          <w:szCs w:val="24"/>
          <w:lang w:val="fi-FI"/>
        </w:rPr>
      </w:pPr>
      <w:r w:rsidRPr="00506CCE">
        <w:rPr>
          <w:rFonts w:cs="Arial"/>
          <w:szCs w:val="24"/>
          <w:lang w:val="fi-FI"/>
        </w:rPr>
        <w:t>Sikap terhadap paramedis</w:t>
      </w:r>
    </w:p>
    <w:p w14:paraId="18051CE5" w14:textId="77777777" w:rsidR="00730DF9" w:rsidRPr="00506CCE" w:rsidRDefault="00730DF9" w:rsidP="00CF2B38">
      <w:pPr>
        <w:numPr>
          <w:ilvl w:val="0"/>
          <w:numId w:val="28"/>
        </w:numPr>
        <w:autoSpaceDE w:val="0"/>
        <w:autoSpaceDN w:val="0"/>
        <w:adjustRightInd w:val="0"/>
        <w:ind w:right="-50"/>
        <w:rPr>
          <w:rFonts w:cs="Arial"/>
          <w:szCs w:val="24"/>
        </w:rPr>
      </w:pPr>
      <w:r w:rsidRPr="00506CCE">
        <w:rPr>
          <w:rFonts w:cs="Arial"/>
          <w:szCs w:val="24"/>
        </w:rPr>
        <w:t>Disiplin dan tanggung jawab</w:t>
      </w:r>
    </w:p>
    <w:p w14:paraId="173242E1" w14:textId="77777777" w:rsidR="00730DF9" w:rsidRPr="00506CCE" w:rsidRDefault="00730DF9" w:rsidP="00CF2B38">
      <w:pPr>
        <w:autoSpaceDE w:val="0"/>
        <w:autoSpaceDN w:val="0"/>
        <w:adjustRightInd w:val="0"/>
        <w:ind w:right="-50"/>
        <w:rPr>
          <w:rFonts w:cs="Arial"/>
          <w:szCs w:val="24"/>
          <w:lang w:val="fi-FI"/>
        </w:rPr>
      </w:pPr>
    </w:p>
    <w:p w14:paraId="7E3C625D" w14:textId="77777777" w:rsidR="00730DF9" w:rsidRPr="00506CCE" w:rsidRDefault="00730DF9" w:rsidP="00CF2B38">
      <w:pPr>
        <w:autoSpaceDE w:val="0"/>
        <w:autoSpaceDN w:val="0"/>
        <w:adjustRightInd w:val="0"/>
        <w:ind w:right="-50"/>
        <w:rPr>
          <w:rFonts w:cs="Arial"/>
          <w:szCs w:val="24"/>
          <w:lang w:val="fi-FI"/>
        </w:rPr>
      </w:pPr>
    </w:p>
    <w:p w14:paraId="6D968590" w14:textId="77777777" w:rsidR="00730DF9" w:rsidRPr="00506CCE" w:rsidRDefault="00730DF9" w:rsidP="00CF2B38">
      <w:pPr>
        <w:autoSpaceDE w:val="0"/>
        <w:autoSpaceDN w:val="0"/>
        <w:adjustRightInd w:val="0"/>
        <w:ind w:right="-50"/>
        <w:jc w:val="left"/>
        <w:rPr>
          <w:rFonts w:cs="Arial"/>
          <w:b/>
          <w:bCs/>
          <w:szCs w:val="24"/>
          <w:lang w:val="fi-FI"/>
        </w:rPr>
      </w:pPr>
      <w:r w:rsidRPr="00506CCE">
        <w:rPr>
          <w:rFonts w:cs="Arial"/>
          <w:b/>
          <w:bCs/>
          <w:szCs w:val="24"/>
          <w:lang w:val="fi-FI"/>
        </w:rPr>
        <w:t>B. Kompetensi</w:t>
      </w:r>
    </w:p>
    <w:p w14:paraId="428EE836" w14:textId="77777777" w:rsidR="00730DF9" w:rsidRPr="00506CCE" w:rsidRDefault="00730DF9" w:rsidP="00CF2B38">
      <w:pPr>
        <w:autoSpaceDE w:val="0"/>
        <w:autoSpaceDN w:val="0"/>
        <w:adjustRightInd w:val="0"/>
        <w:ind w:right="-50"/>
        <w:jc w:val="left"/>
        <w:rPr>
          <w:rFonts w:cs="Arial"/>
          <w:b/>
          <w:bCs/>
          <w:szCs w:val="24"/>
          <w:lang w:val="id-ID"/>
        </w:rPr>
      </w:pPr>
    </w:p>
    <w:p w14:paraId="7F6F460A" w14:textId="1E0A74FB" w:rsidR="00730DF9" w:rsidRPr="00506CCE" w:rsidRDefault="00730DF9" w:rsidP="00CF2B38">
      <w:pPr>
        <w:autoSpaceDE w:val="0"/>
        <w:autoSpaceDN w:val="0"/>
        <w:adjustRightInd w:val="0"/>
        <w:ind w:right="-50"/>
        <w:jc w:val="left"/>
        <w:rPr>
          <w:rFonts w:cs="Arial"/>
          <w:b/>
          <w:bCs/>
          <w:szCs w:val="24"/>
          <w:lang w:val="fi-FI"/>
        </w:rPr>
      </w:pPr>
      <w:r w:rsidRPr="00506CCE">
        <w:rPr>
          <w:rFonts w:cs="Arial"/>
          <w:b/>
          <w:bCs/>
          <w:szCs w:val="24"/>
          <w:lang w:val="fi-FI"/>
        </w:rPr>
        <w:t xml:space="preserve">Kompetensi </w:t>
      </w:r>
      <w:r w:rsidR="00F75778" w:rsidRPr="00506CCE">
        <w:rPr>
          <w:rFonts w:cs="Arial"/>
          <w:b/>
          <w:szCs w:val="24"/>
          <w:lang w:val="fi-FI"/>
        </w:rPr>
        <w:t>Dokter Spesialis Paru dan Pernapasan</w:t>
      </w:r>
    </w:p>
    <w:p w14:paraId="12401631" w14:textId="161C72B9" w:rsidR="00730DF9" w:rsidRPr="00506CCE" w:rsidRDefault="00730DF9" w:rsidP="006A7E6E">
      <w:pPr>
        <w:autoSpaceDE w:val="0"/>
        <w:autoSpaceDN w:val="0"/>
        <w:adjustRightInd w:val="0"/>
        <w:ind w:right="-50"/>
        <w:jc w:val="left"/>
        <w:rPr>
          <w:rFonts w:cs="Arial"/>
          <w:szCs w:val="24"/>
        </w:rPr>
      </w:pPr>
    </w:p>
    <w:p w14:paraId="4F8F8735" w14:textId="3C85B45E" w:rsidR="00327F0A" w:rsidRPr="00506CCE" w:rsidRDefault="00327F0A" w:rsidP="00327F0A">
      <w:pPr>
        <w:pStyle w:val="NoSpacing"/>
        <w:numPr>
          <w:ilvl w:val="2"/>
          <w:numId w:val="61"/>
        </w:numPr>
        <w:tabs>
          <w:tab w:val="left" w:pos="2127"/>
        </w:tabs>
        <w:spacing w:line="276" w:lineRule="auto"/>
        <w:ind w:left="709"/>
        <w:rPr>
          <w:rFonts w:ascii="Arial" w:hAnsi="Arial"/>
          <w:sz w:val="24"/>
          <w:szCs w:val="24"/>
          <w:lang w:val="en-US"/>
        </w:rPr>
      </w:pPr>
      <w:r w:rsidRPr="00506CCE">
        <w:rPr>
          <w:rFonts w:ascii="Arial" w:hAnsi="Arial"/>
          <w:sz w:val="24"/>
          <w:szCs w:val="24"/>
          <w:lang w:val="en-US"/>
        </w:rPr>
        <w:t>Mengetahui dan memahami pengetahuan teoritis mengenai :</w:t>
      </w:r>
    </w:p>
    <w:p w14:paraId="5042CD7A" w14:textId="24DFAF33" w:rsidR="00327F0A" w:rsidRPr="00506CCE" w:rsidRDefault="00327F0A" w:rsidP="00327F0A">
      <w:pPr>
        <w:pStyle w:val="NoSpacing"/>
        <w:rPr>
          <w:rFonts w:ascii="Arial" w:hAnsi="Arial"/>
          <w:sz w:val="24"/>
          <w:szCs w:val="24"/>
          <w:lang w:val="en-US"/>
        </w:rPr>
      </w:pPr>
      <w:r w:rsidRPr="00506CCE">
        <w:rPr>
          <w:rFonts w:ascii="Arial" w:hAnsi="Arial"/>
          <w:sz w:val="24"/>
          <w:szCs w:val="24"/>
        </w:rPr>
        <w:tab/>
      </w:r>
      <w:r w:rsidRPr="00506CCE">
        <w:rPr>
          <w:rFonts w:ascii="Arial" w:hAnsi="Arial"/>
          <w:sz w:val="24"/>
          <w:szCs w:val="24"/>
          <w:lang w:val="en-US"/>
        </w:rPr>
        <w:t>Pulmonologi dan Kedokteran Respirasi Dasar :</w:t>
      </w:r>
    </w:p>
    <w:p w14:paraId="2DD19744" w14:textId="37A04D77" w:rsidR="00327F0A" w:rsidRPr="00506CCE" w:rsidRDefault="008F1AEA" w:rsidP="00327F0A">
      <w:pPr>
        <w:pStyle w:val="NoSpacing"/>
        <w:ind w:left="709"/>
        <w:rPr>
          <w:rFonts w:ascii="Arial" w:hAnsi="Arial"/>
          <w:sz w:val="24"/>
          <w:szCs w:val="24"/>
          <w:lang w:val="en-US"/>
        </w:rPr>
      </w:pPr>
      <w:r w:rsidRPr="00506CCE">
        <w:rPr>
          <w:rFonts w:ascii="Arial" w:hAnsi="Arial"/>
          <w:sz w:val="24"/>
          <w:szCs w:val="24"/>
          <w:lang w:val="en-US"/>
        </w:rPr>
        <w:t>1. Embriologi p</w:t>
      </w:r>
      <w:r w:rsidR="00327F0A" w:rsidRPr="00506CCE">
        <w:rPr>
          <w:rFonts w:ascii="Arial" w:hAnsi="Arial"/>
          <w:sz w:val="24"/>
          <w:szCs w:val="24"/>
          <w:lang w:val="en-US"/>
        </w:rPr>
        <w:t>aru</w:t>
      </w:r>
    </w:p>
    <w:p w14:paraId="5CA4CC4A" w14:textId="7B0CF5E8" w:rsidR="00327F0A" w:rsidRPr="00506CCE" w:rsidRDefault="008F1AEA" w:rsidP="00327F0A">
      <w:pPr>
        <w:pStyle w:val="NoSpacing"/>
        <w:ind w:left="709"/>
        <w:rPr>
          <w:rFonts w:ascii="Arial" w:hAnsi="Arial"/>
          <w:sz w:val="24"/>
          <w:szCs w:val="24"/>
          <w:lang w:val="en-US"/>
        </w:rPr>
      </w:pPr>
      <w:r w:rsidRPr="00506CCE">
        <w:rPr>
          <w:rFonts w:ascii="Arial" w:hAnsi="Arial"/>
          <w:sz w:val="24"/>
          <w:szCs w:val="24"/>
          <w:lang w:val="en-US"/>
        </w:rPr>
        <w:t>2. Anatomi p</w:t>
      </w:r>
      <w:r w:rsidR="00327F0A" w:rsidRPr="00506CCE">
        <w:rPr>
          <w:rFonts w:ascii="Arial" w:hAnsi="Arial"/>
          <w:sz w:val="24"/>
          <w:szCs w:val="24"/>
          <w:lang w:val="en-US"/>
        </w:rPr>
        <w:t>aru</w:t>
      </w:r>
    </w:p>
    <w:p w14:paraId="393E22C0" w14:textId="61C78CC0" w:rsidR="00327F0A" w:rsidRPr="00506CCE" w:rsidRDefault="008F1AEA" w:rsidP="00327F0A">
      <w:pPr>
        <w:pStyle w:val="NoSpacing"/>
        <w:ind w:left="709"/>
        <w:rPr>
          <w:rFonts w:ascii="Arial" w:hAnsi="Arial"/>
          <w:sz w:val="24"/>
          <w:szCs w:val="24"/>
          <w:lang w:val="en-US"/>
        </w:rPr>
      </w:pPr>
      <w:r w:rsidRPr="00506CCE">
        <w:rPr>
          <w:rFonts w:ascii="Arial" w:hAnsi="Arial"/>
          <w:sz w:val="24"/>
          <w:szCs w:val="24"/>
          <w:lang w:val="en-US"/>
        </w:rPr>
        <w:t>3. Biologi dan biomolekular p</w:t>
      </w:r>
      <w:r w:rsidR="00327F0A" w:rsidRPr="00506CCE">
        <w:rPr>
          <w:rFonts w:ascii="Arial" w:hAnsi="Arial"/>
          <w:sz w:val="24"/>
          <w:szCs w:val="24"/>
          <w:lang w:val="en-US"/>
        </w:rPr>
        <w:t>aru</w:t>
      </w:r>
    </w:p>
    <w:p w14:paraId="1FC800DC" w14:textId="36FB7274" w:rsidR="00327F0A" w:rsidRPr="00506CCE" w:rsidRDefault="008F1AEA" w:rsidP="00327F0A">
      <w:pPr>
        <w:pStyle w:val="NoSpacing"/>
        <w:ind w:left="709"/>
        <w:rPr>
          <w:rFonts w:ascii="Arial" w:hAnsi="Arial"/>
          <w:sz w:val="24"/>
          <w:szCs w:val="24"/>
          <w:lang w:val="en-US"/>
        </w:rPr>
      </w:pPr>
      <w:r w:rsidRPr="00506CCE">
        <w:rPr>
          <w:rFonts w:ascii="Arial" w:hAnsi="Arial"/>
          <w:sz w:val="24"/>
          <w:szCs w:val="24"/>
          <w:lang w:val="en-US"/>
        </w:rPr>
        <w:t>4. Fisiologi dan neurofisiologi r</w:t>
      </w:r>
      <w:r w:rsidR="00327F0A" w:rsidRPr="00506CCE">
        <w:rPr>
          <w:rFonts w:ascii="Arial" w:hAnsi="Arial"/>
          <w:sz w:val="24"/>
          <w:szCs w:val="24"/>
          <w:lang w:val="en-US"/>
        </w:rPr>
        <w:t>espirasi</w:t>
      </w:r>
    </w:p>
    <w:p w14:paraId="56D5BAFB" w14:textId="2A02C9CE" w:rsidR="00327F0A" w:rsidRPr="00506CCE" w:rsidRDefault="008F1AEA" w:rsidP="00327F0A">
      <w:pPr>
        <w:pStyle w:val="NoSpacing"/>
        <w:ind w:left="709"/>
        <w:rPr>
          <w:rFonts w:ascii="Arial" w:hAnsi="Arial"/>
          <w:sz w:val="24"/>
          <w:szCs w:val="24"/>
          <w:lang w:val="en-US"/>
        </w:rPr>
      </w:pPr>
      <w:r w:rsidRPr="00506CCE">
        <w:rPr>
          <w:rFonts w:ascii="Arial" w:hAnsi="Arial"/>
          <w:sz w:val="24"/>
          <w:szCs w:val="24"/>
          <w:lang w:val="en-US"/>
        </w:rPr>
        <w:t>5. Histologi dan patologi p</w:t>
      </w:r>
      <w:r w:rsidR="00327F0A" w:rsidRPr="00506CCE">
        <w:rPr>
          <w:rFonts w:ascii="Arial" w:hAnsi="Arial"/>
          <w:sz w:val="24"/>
          <w:szCs w:val="24"/>
          <w:lang w:val="en-US"/>
        </w:rPr>
        <w:t>aru</w:t>
      </w:r>
    </w:p>
    <w:p w14:paraId="60731ED3" w14:textId="75331274" w:rsidR="00327F0A" w:rsidRPr="00506CCE" w:rsidRDefault="008F1AEA" w:rsidP="00327F0A">
      <w:pPr>
        <w:pStyle w:val="NoSpacing"/>
        <w:ind w:left="709"/>
        <w:rPr>
          <w:rFonts w:ascii="Arial" w:hAnsi="Arial"/>
          <w:sz w:val="24"/>
          <w:szCs w:val="24"/>
          <w:lang w:val="en-US"/>
        </w:rPr>
      </w:pPr>
      <w:r w:rsidRPr="00506CCE">
        <w:rPr>
          <w:rFonts w:ascii="Arial" w:hAnsi="Arial"/>
          <w:sz w:val="24"/>
          <w:szCs w:val="24"/>
          <w:lang w:val="en-US"/>
        </w:rPr>
        <w:t>6. Imunologi p</w:t>
      </w:r>
      <w:r w:rsidR="00327F0A" w:rsidRPr="00506CCE">
        <w:rPr>
          <w:rFonts w:ascii="Arial" w:hAnsi="Arial"/>
          <w:sz w:val="24"/>
          <w:szCs w:val="24"/>
          <w:lang w:val="en-US"/>
        </w:rPr>
        <w:t>aru</w:t>
      </w:r>
    </w:p>
    <w:p w14:paraId="3B727738" w14:textId="1D1314BD" w:rsidR="00327F0A" w:rsidRPr="00506CCE" w:rsidRDefault="008F1AEA" w:rsidP="00327F0A">
      <w:pPr>
        <w:pStyle w:val="NoSpacing"/>
        <w:ind w:left="709"/>
        <w:rPr>
          <w:rFonts w:ascii="Arial" w:hAnsi="Arial"/>
          <w:sz w:val="24"/>
          <w:szCs w:val="24"/>
          <w:lang w:val="en-US"/>
        </w:rPr>
      </w:pPr>
      <w:r w:rsidRPr="00506CCE">
        <w:rPr>
          <w:rFonts w:ascii="Arial" w:hAnsi="Arial"/>
          <w:sz w:val="24"/>
          <w:szCs w:val="24"/>
          <w:lang w:val="en-US"/>
        </w:rPr>
        <w:t>7. Farmakologi r</w:t>
      </w:r>
      <w:r w:rsidR="00327F0A" w:rsidRPr="00506CCE">
        <w:rPr>
          <w:rFonts w:ascii="Arial" w:hAnsi="Arial"/>
          <w:sz w:val="24"/>
          <w:szCs w:val="24"/>
          <w:lang w:val="en-US"/>
        </w:rPr>
        <w:t>espirasi</w:t>
      </w:r>
    </w:p>
    <w:p w14:paraId="31546EC5" w14:textId="789F3C67" w:rsidR="00327F0A" w:rsidRPr="00506CCE" w:rsidRDefault="00327F0A" w:rsidP="00327F0A">
      <w:pPr>
        <w:pStyle w:val="NoSpacing"/>
        <w:rPr>
          <w:rFonts w:ascii="Arial" w:hAnsi="Arial"/>
          <w:sz w:val="24"/>
          <w:szCs w:val="24"/>
          <w:lang w:val="en-US"/>
        </w:rPr>
      </w:pPr>
      <w:r w:rsidRPr="00506CCE">
        <w:rPr>
          <w:rFonts w:ascii="Arial" w:hAnsi="Arial"/>
          <w:sz w:val="24"/>
          <w:szCs w:val="24"/>
          <w:lang w:val="en-US"/>
        </w:rPr>
        <w:tab/>
        <w:t>Pulmonologi umum, termasuk di antaranya :</w:t>
      </w:r>
    </w:p>
    <w:p w14:paraId="0F2A43BA" w14:textId="72A8C221" w:rsidR="00327F0A" w:rsidRPr="00506CCE" w:rsidRDefault="00327F0A" w:rsidP="00327F0A">
      <w:pPr>
        <w:pStyle w:val="NoSpacing"/>
        <w:tabs>
          <w:tab w:val="left" w:pos="709"/>
        </w:tabs>
        <w:rPr>
          <w:rFonts w:ascii="Arial" w:hAnsi="Arial"/>
          <w:sz w:val="24"/>
          <w:szCs w:val="24"/>
          <w:lang w:val="en-US"/>
        </w:rPr>
      </w:pPr>
      <w:r w:rsidRPr="00506CCE">
        <w:rPr>
          <w:rFonts w:ascii="Arial" w:hAnsi="Arial"/>
          <w:sz w:val="24"/>
          <w:szCs w:val="24"/>
          <w:lang w:val="en-US"/>
        </w:rPr>
        <w:tab/>
        <w:t xml:space="preserve">a. Filsafat </w:t>
      </w:r>
      <w:r w:rsidR="008F1AEA" w:rsidRPr="00506CCE">
        <w:rPr>
          <w:rFonts w:ascii="Arial" w:hAnsi="Arial"/>
          <w:sz w:val="24"/>
          <w:szCs w:val="24"/>
          <w:lang w:val="en-US"/>
        </w:rPr>
        <w:t>Ilmu dan etik k</w:t>
      </w:r>
      <w:r w:rsidRPr="00506CCE">
        <w:rPr>
          <w:rFonts w:ascii="Arial" w:hAnsi="Arial"/>
          <w:sz w:val="24"/>
          <w:szCs w:val="24"/>
          <w:lang w:val="en-US"/>
        </w:rPr>
        <w:t>edokteran</w:t>
      </w:r>
    </w:p>
    <w:p w14:paraId="6374E6F9" w14:textId="27DB511B" w:rsidR="00327F0A" w:rsidRPr="00506CCE" w:rsidRDefault="00327F0A" w:rsidP="00327F0A">
      <w:pPr>
        <w:pStyle w:val="NoSpacing"/>
        <w:tabs>
          <w:tab w:val="left" w:pos="709"/>
        </w:tabs>
        <w:ind w:left="709"/>
        <w:rPr>
          <w:rFonts w:ascii="Arial" w:hAnsi="Arial"/>
          <w:sz w:val="24"/>
          <w:szCs w:val="24"/>
          <w:lang w:val="en-US"/>
        </w:rPr>
      </w:pPr>
      <w:r w:rsidRPr="00506CCE">
        <w:rPr>
          <w:rFonts w:ascii="Arial" w:hAnsi="Arial"/>
          <w:sz w:val="24"/>
          <w:szCs w:val="24"/>
          <w:lang w:val="en-US"/>
        </w:rPr>
        <w:t>b. Sejarah</w:t>
      </w:r>
      <w:r w:rsidR="008F1AEA" w:rsidRPr="00506CCE">
        <w:rPr>
          <w:rFonts w:ascii="Arial" w:hAnsi="Arial"/>
          <w:sz w:val="24"/>
          <w:szCs w:val="24"/>
          <w:lang w:val="en-US"/>
        </w:rPr>
        <w:t xml:space="preserve"> pulmonologi dan kedokteran r</w:t>
      </w:r>
      <w:r w:rsidRPr="00506CCE">
        <w:rPr>
          <w:rFonts w:ascii="Arial" w:hAnsi="Arial"/>
          <w:sz w:val="24"/>
          <w:szCs w:val="24"/>
          <w:lang w:val="en-US"/>
        </w:rPr>
        <w:t>espirasi</w:t>
      </w:r>
    </w:p>
    <w:p w14:paraId="16CDC556" w14:textId="2EF43E98" w:rsidR="00327F0A" w:rsidRPr="00506CCE" w:rsidRDefault="008F1AEA" w:rsidP="00327F0A">
      <w:pPr>
        <w:pStyle w:val="NoSpacing"/>
        <w:tabs>
          <w:tab w:val="left" w:pos="709"/>
        </w:tabs>
        <w:ind w:left="709"/>
        <w:rPr>
          <w:rFonts w:ascii="Arial" w:hAnsi="Arial"/>
          <w:sz w:val="24"/>
          <w:szCs w:val="24"/>
          <w:lang w:val="en-US"/>
        </w:rPr>
      </w:pPr>
      <w:r w:rsidRPr="00506CCE">
        <w:rPr>
          <w:rFonts w:ascii="Arial" w:hAnsi="Arial"/>
          <w:sz w:val="24"/>
          <w:szCs w:val="24"/>
          <w:lang w:val="en-US"/>
        </w:rPr>
        <w:t>c. Profesionalisme kedokteran, empati dan komunikasi dokter-p</w:t>
      </w:r>
      <w:r w:rsidR="00327F0A" w:rsidRPr="00506CCE">
        <w:rPr>
          <w:rFonts w:ascii="Arial" w:hAnsi="Arial"/>
          <w:sz w:val="24"/>
          <w:szCs w:val="24"/>
          <w:lang w:val="en-US"/>
        </w:rPr>
        <w:t>asien</w:t>
      </w:r>
    </w:p>
    <w:p w14:paraId="6F1836C7" w14:textId="308B71FA" w:rsidR="00327F0A" w:rsidRPr="00506CCE" w:rsidRDefault="008F1AEA" w:rsidP="00327F0A">
      <w:pPr>
        <w:pStyle w:val="NoSpacing"/>
        <w:tabs>
          <w:tab w:val="left" w:pos="709"/>
        </w:tabs>
        <w:ind w:left="709"/>
        <w:rPr>
          <w:rFonts w:ascii="Arial" w:hAnsi="Arial"/>
          <w:sz w:val="24"/>
          <w:szCs w:val="24"/>
          <w:lang w:val="en-US"/>
        </w:rPr>
      </w:pPr>
      <w:r w:rsidRPr="00506CCE">
        <w:rPr>
          <w:rFonts w:ascii="Arial" w:hAnsi="Arial"/>
          <w:sz w:val="24"/>
          <w:szCs w:val="24"/>
          <w:lang w:val="en-US"/>
        </w:rPr>
        <w:t>d. Statistik m</w:t>
      </w:r>
      <w:r w:rsidR="00327F0A" w:rsidRPr="00506CCE">
        <w:rPr>
          <w:rFonts w:ascii="Arial" w:hAnsi="Arial"/>
          <w:sz w:val="24"/>
          <w:szCs w:val="24"/>
          <w:lang w:val="en-US"/>
        </w:rPr>
        <w:t>edik</w:t>
      </w:r>
    </w:p>
    <w:p w14:paraId="0EFA5586" w14:textId="25F09F2D" w:rsidR="00327F0A" w:rsidRPr="00506CCE" w:rsidRDefault="00327F0A" w:rsidP="00327F0A">
      <w:pPr>
        <w:pStyle w:val="NoSpacing"/>
        <w:numPr>
          <w:ilvl w:val="2"/>
          <w:numId w:val="61"/>
        </w:numPr>
        <w:ind w:left="709"/>
        <w:rPr>
          <w:rFonts w:ascii="Arial" w:hAnsi="Arial"/>
          <w:sz w:val="24"/>
          <w:szCs w:val="24"/>
          <w:lang w:val="en-US"/>
        </w:rPr>
      </w:pPr>
      <w:r w:rsidRPr="00506CCE">
        <w:rPr>
          <w:rFonts w:ascii="Arial" w:hAnsi="Arial"/>
          <w:sz w:val="24"/>
          <w:szCs w:val="24"/>
          <w:lang w:val="en-US"/>
        </w:rPr>
        <w:t>Mengetahui dan memahami pengetahuan dasar mengenai :</w:t>
      </w:r>
    </w:p>
    <w:p w14:paraId="34AFB871" w14:textId="06E7D62A"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lang w:val="en-US"/>
        </w:rPr>
        <w:t xml:space="preserve">Radiologi </w:t>
      </w:r>
      <w:r w:rsidR="008F1AEA" w:rsidRPr="00506CCE">
        <w:rPr>
          <w:rFonts w:ascii="Arial" w:hAnsi="Arial"/>
          <w:sz w:val="24"/>
          <w:szCs w:val="24"/>
        </w:rPr>
        <w:t>t</w:t>
      </w:r>
      <w:r w:rsidRPr="00506CCE">
        <w:rPr>
          <w:rFonts w:ascii="Arial" w:hAnsi="Arial"/>
          <w:sz w:val="24"/>
          <w:szCs w:val="24"/>
          <w:lang w:val="en-US"/>
        </w:rPr>
        <w:t>oraks</w:t>
      </w:r>
      <w:r w:rsidR="008F1AEA" w:rsidRPr="00506CCE">
        <w:rPr>
          <w:rFonts w:ascii="Arial" w:hAnsi="Arial"/>
          <w:sz w:val="24"/>
          <w:szCs w:val="24"/>
        </w:rPr>
        <w:t xml:space="preserve"> dan m</w:t>
      </w:r>
      <w:r w:rsidRPr="00506CCE">
        <w:rPr>
          <w:rFonts w:ascii="Arial" w:hAnsi="Arial"/>
          <w:sz w:val="24"/>
          <w:szCs w:val="24"/>
        </w:rPr>
        <w:t>ediastinum</w:t>
      </w:r>
    </w:p>
    <w:p w14:paraId="54439AD2" w14:textId="022CE572"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 xml:space="preserve">Radiasi </w:t>
      </w:r>
      <w:r w:rsidR="008F1AEA" w:rsidRPr="00506CCE">
        <w:rPr>
          <w:rFonts w:ascii="Arial" w:hAnsi="Arial"/>
          <w:sz w:val="24"/>
          <w:szCs w:val="24"/>
        </w:rPr>
        <w:t>o</w:t>
      </w:r>
      <w:r w:rsidRPr="00506CCE">
        <w:rPr>
          <w:rFonts w:ascii="Arial" w:hAnsi="Arial"/>
          <w:sz w:val="24"/>
          <w:szCs w:val="24"/>
        </w:rPr>
        <w:t>nkologi</w:t>
      </w:r>
    </w:p>
    <w:p w14:paraId="409746FA" w14:textId="77777777"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Kemoterapi</w:t>
      </w:r>
    </w:p>
    <w:p w14:paraId="068AB2C0" w14:textId="1751C260" w:rsidR="00327F0A" w:rsidRPr="00506CCE" w:rsidRDefault="008F1AE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Terapi k</w:t>
      </w:r>
      <w:r w:rsidR="00327F0A" w:rsidRPr="00506CCE">
        <w:rPr>
          <w:rFonts w:ascii="Arial" w:hAnsi="Arial"/>
          <w:sz w:val="24"/>
          <w:szCs w:val="24"/>
        </w:rPr>
        <w:t>ardiovaskular</w:t>
      </w:r>
    </w:p>
    <w:p w14:paraId="11F81FA2" w14:textId="62BD5D12"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R</w:t>
      </w:r>
      <w:r w:rsidRPr="00506CCE">
        <w:rPr>
          <w:rFonts w:ascii="Arial" w:hAnsi="Arial"/>
          <w:sz w:val="24"/>
          <w:szCs w:val="24"/>
          <w:lang w:val="en-US"/>
        </w:rPr>
        <w:t xml:space="preserve">ehabilitasi </w:t>
      </w:r>
      <w:r w:rsidR="008F1AEA" w:rsidRPr="00506CCE">
        <w:rPr>
          <w:rFonts w:ascii="Arial" w:hAnsi="Arial"/>
          <w:sz w:val="24"/>
          <w:szCs w:val="24"/>
        </w:rPr>
        <w:t>p</w:t>
      </w:r>
      <w:r w:rsidRPr="00506CCE">
        <w:rPr>
          <w:rFonts w:ascii="Arial" w:hAnsi="Arial"/>
          <w:sz w:val="24"/>
          <w:szCs w:val="24"/>
          <w:lang w:val="en-US"/>
        </w:rPr>
        <w:t>aru</w:t>
      </w:r>
    </w:p>
    <w:p w14:paraId="76E23FF2" w14:textId="7B217F62"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lang w:val="en-US"/>
        </w:rPr>
        <w:t>Anastesi pada tindakan</w:t>
      </w:r>
      <w:r w:rsidR="008F1AEA" w:rsidRPr="00506CCE">
        <w:rPr>
          <w:rFonts w:ascii="Arial" w:hAnsi="Arial"/>
          <w:sz w:val="24"/>
          <w:szCs w:val="24"/>
        </w:rPr>
        <w:t xml:space="preserve"> p</w:t>
      </w:r>
      <w:r w:rsidRPr="00506CCE">
        <w:rPr>
          <w:rFonts w:ascii="Arial" w:hAnsi="Arial"/>
          <w:sz w:val="24"/>
          <w:szCs w:val="24"/>
          <w:lang w:val="en-US"/>
        </w:rPr>
        <w:t>aru</w:t>
      </w:r>
    </w:p>
    <w:p w14:paraId="60BC2CA9" w14:textId="70A06334" w:rsidR="00327F0A" w:rsidRPr="00506CCE" w:rsidRDefault="00327F0A" w:rsidP="00327F0A">
      <w:pPr>
        <w:pStyle w:val="NoSpacing"/>
        <w:numPr>
          <w:ilvl w:val="2"/>
          <w:numId w:val="61"/>
        </w:numPr>
        <w:ind w:left="709"/>
        <w:rPr>
          <w:rFonts w:ascii="Arial" w:hAnsi="Arial"/>
          <w:sz w:val="24"/>
          <w:szCs w:val="24"/>
          <w:lang w:val="en-US"/>
        </w:rPr>
      </w:pPr>
      <w:r w:rsidRPr="00506CCE">
        <w:rPr>
          <w:rFonts w:ascii="Arial" w:hAnsi="Arial"/>
          <w:sz w:val="24"/>
          <w:szCs w:val="24"/>
          <w:lang w:val="en-US"/>
        </w:rPr>
        <w:t>Mengetahui dan memahami</w:t>
      </w:r>
      <w:r w:rsidR="008F1AEA" w:rsidRPr="00506CCE">
        <w:rPr>
          <w:rFonts w:ascii="Arial" w:hAnsi="Arial"/>
          <w:sz w:val="24"/>
          <w:szCs w:val="24"/>
          <w:lang w:val="en-US"/>
        </w:rPr>
        <w:t xml:space="preserve"> </w:t>
      </w:r>
      <w:r w:rsidRPr="00506CCE">
        <w:rPr>
          <w:rFonts w:ascii="Arial" w:hAnsi="Arial"/>
          <w:sz w:val="24"/>
          <w:szCs w:val="24"/>
          <w:lang w:val="en-US"/>
        </w:rPr>
        <w:t>:</w:t>
      </w:r>
    </w:p>
    <w:p w14:paraId="2E0A3214" w14:textId="3755777A"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lang w:val="en-US"/>
        </w:rPr>
        <w:t xml:space="preserve">Indikasi tindakan intervensi </w:t>
      </w:r>
      <w:r w:rsidR="008F1AEA" w:rsidRPr="00506CCE">
        <w:rPr>
          <w:rFonts w:ascii="Arial" w:hAnsi="Arial"/>
          <w:sz w:val="24"/>
          <w:szCs w:val="24"/>
        </w:rPr>
        <w:t>p</w:t>
      </w:r>
      <w:r w:rsidRPr="00506CCE">
        <w:rPr>
          <w:rFonts w:ascii="Arial" w:hAnsi="Arial"/>
          <w:sz w:val="24"/>
          <w:szCs w:val="24"/>
          <w:lang w:val="en-US"/>
        </w:rPr>
        <w:t>aru</w:t>
      </w:r>
    </w:p>
    <w:p w14:paraId="582FE535" w14:textId="5F6490D3"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Tatalaksana pra dan pasca tindakan intervensi paru dan mediastinum</w:t>
      </w:r>
    </w:p>
    <w:p w14:paraId="40790815" w14:textId="6076D136"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lang w:val="en-US"/>
        </w:rPr>
        <w:t xml:space="preserve">Indikasi </w:t>
      </w:r>
      <w:r w:rsidRPr="00506CCE">
        <w:rPr>
          <w:rFonts w:ascii="Arial" w:hAnsi="Arial"/>
          <w:sz w:val="24"/>
          <w:szCs w:val="24"/>
        </w:rPr>
        <w:t>bedah paru dan mediastinum</w:t>
      </w:r>
    </w:p>
    <w:p w14:paraId="7E37E1B2" w14:textId="243B46D0"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Tatalaksana pra</w:t>
      </w:r>
      <w:r w:rsidR="009E25C5" w:rsidRPr="00506CCE">
        <w:rPr>
          <w:rFonts w:ascii="Arial" w:hAnsi="Arial"/>
          <w:sz w:val="24"/>
          <w:szCs w:val="24"/>
        </w:rPr>
        <w:t>-</w:t>
      </w:r>
      <w:r w:rsidRPr="00506CCE">
        <w:rPr>
          <w:rFonts w:ascii="Arial" w:hAnsi="Arial"/>
          <w:sz w:val="24"/>
          <w:szCs w:val="24"/>
        </w:rPr>
        <w:t xml:space="preserve"> dan pascabedah paru dan mediastinum</w:t>
      </w:r>
      <w:r w:rsidRPr="00506CCE">
        <w:rPr>
          <w:rFonts w:ascii="Arial" w:hAnsi="Arial"/>
          <w:sz w:val="24"/>
          <w:szCs w:val="24"/>
          <w:lang w:val="en-US"/>
        </w:rPr>
        <w:t xml:space="preserve"> </w:t>
      </w:r>
    </w:p>
    <w:p w14:paraId="40DA6239" w14:textId="400B8003"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Prinsip dasar anestesi pada tindakan dan bedah paru dan mediastinum</w:t>
      </w:r>
    </w:p>
    <w:p w14:paraId="14F70897" w14:textId="650E05F9" w:rsidR="00327F0A" w:rsidRPr="00506CCE" w:rsidRDefault="008F1AE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Indikasi k</w:t>
      </w:r>
      <w:r w:rsidR="00327F0A" w:rsidRPr="00506CCE">
        <w:rPr>
          <w:rFonts w:ascii="Arial" w:hAnsi="Arial"/>
          <w:sz w:val="24"/>
          <w:szCs w:val="24"/>
        </w:rPr>
        <w:t>emoterapi</w:t>
      </w:r>
    </w:p>
    <w:p w14:paraId="64114133" w14:textId="6062092D" w:rsidR="00327F0A" w:rsidRPr="00506CCE" w:rsidRDefault="008F1AE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Indikasi r</w:t>
      </w:r>
      <w:r w:rsidR="00327F0A" w:rsidRPr="00506CCE">
        <w:rPr>
          <w:rFonts w:ascii="Arial" w:hAnsi="Arial"/>
          <w:sz w:val="24"/>
          <w:szCs w:val="24"/>
        </w:rPr>
        <w:t>adioterapi</w:t>
      </w:r>
    </w:p>
    <w:p w14:paraId="04FF3226" w14:textId="2E533DF4" w:rsidR="00327F0A" w:rsidRPr="00506CCE" w:rsidRDefault="00327F0A" w:rsidP="00327F0A">
      <w:pPr>
        <w:pStyle w:val="NoSpacing"/>
        <w:numPr>
          <w:ilvl w:val="3"/>
          <w:numId w:val="61"/>
        </w:numPr>
        <w:ind w:left="993" w:hanging="284"/>
        <w:rPr>
          <w:rFonts w:ascii="Arial" w:hAnsi="Arial"/>
          <w:sz w:val="24"/>
          <w:szCs w:val="24"/>
          <w:lang w:val="en-US"/>
        </w:rPr>
      </w:pPr>
      <w:r w:rsidRPr="00506CCE">
        <w:rPr>
          <w:rFonts w:ascii="Arial" w:hAnsi="Arial"/>
          <w:sz w:val="24"/>
          <w:szCs w:val="24"/>
        </w:rPr>
        <w:t>Pengobatan konservatif gangguan/penyakit paru</w:t>
      </w:r>
    </w:p>
    <w:p w14:paraId="4D338F81" w14:textId="77777777" w:rsidR="00327F0A" w:rsidRPr="00506CCE" w:rsidRDefault="00327F0A" w:rsidP="008F1AEA">
      <w:pPr>
        <w:pStyle w:val="NoSpacing"/>
        <w:numPr>
          <w:ilvl w:val="2"/>
          <w:numId w:val="61"/>
        </w:numPr>
        <w:ind w:left="709"/>
        <w:rPr>
          <w:rFonts w:ascii="Arial" w:hAnsi="Arial"/>
          <w:sz w:val="24"/>
          <w:szCs w:val="24"/>
          <w:lang w:val="en-US"/>
        </w:rPr>
      </w:pPr>
      <w:r w:rsidRPr="00506CCE">
        <w:rPr>
          <w:rFonts w:ascii="Arial" w:hAnsi="Arial"/>
          <w:sz w:val="24"/>
          <w:szCs w:val="24"/>
          <w:lang w:val="en-US"/>
        </w:rPr>
        <w:t>Mampu melakukan:</w:t>
      </w:r>
    </w:p>
    <w:p w14:paraId="4E152E71" w14:textId="77777777" w:rsidR="00327F0A" w:rsidRPr="00506CCE" w:rsidRDefault="00327F0A" w:rsidP="008F1AEA">
      <w:pPr>
        <w:pStyle w:val="NoSpacing"/>
        <w:numPr>
          <w:ilvl w:val="3"/>
          <w:numId w:val="61"/>
        </w:numPr>
        <w:ind w:left="993" w:hanging="284"/>
        <w:rPr>
          <w:rFonts w:ascii="Arial" w:hAnsi="Arial"/>
          <w:sz w:val="24"/>
          <w:szCs w:val="24"/>
          <w:lang w:val="en-US"/>
        </w:rPr>
      </w:pPr>
      <w:r w:rsidRPr="00506CCE">
        <w:rPr>
          <w:rFonts w:ascii="Arial" w:hAnsi="Arial"/>
          <w:sz w:val="24"/>
          <w:szCs w:val="24"/>
          <w:lang w:val="en-US"/>
        </w:rPr>
        <w:t xml:space="preserve">Anamnesis pulmonologi </w:t>
      </w:r>
      <w:r w:rsidRPr="00506CCE">
        <w:rPr>
          <w:rFonts w:ascii="Arial" w:hAnsi="Arial"/>
          <w:sz w:val="24"/>
          <w:szCs w:val="24"/>
        </w:rPr>
        <w:t>serta pemasukan</w:t>
      </w:r>
      <w:r w:rsidRPr="00506CCE">
        <w:rPr>
          <w:rFonts w:ascii="Arial" w:hAnsi="Arial"/>
          <w:sz w:val="24"/>
          <w:szCs w:val="24"/>
          <w:lang w:val="en-US"/>
        </w:rPr>
        <w:t xml:space="preserve"> kesimpulan pada anamnesis </w:t>
      </w:r>
    </w:p>
    <w:p w14:paraId="1DA37214" w14:textId="2387B0C0" w:rsidR="00327F0A" w:rsidRPr="00506CCE" w:rsidRDefault="008F1AEA" w:rsidP="008F1AEA">
      <w:pPr>
        <w:pStyle w:val="NoSpacing"/>
        <w:numPr>
          <w:ilvl w:val="3"/>
          <w:numId w:val="61"/>
        </w:numPr>
        <w:ind w:left="993" w:hanging="284"/>
        <w:rPr>
          <w:rFonts w:ascii="Arial" w:hAnsi="Arial"/>
          <w:sz w:val="24"/>
          <w:szCs w:val="24"/>
          <w:lang w:val="en-US"/>
        </w:rPr>
      </w:pPr>
      <w:r w:rsidRPr="00506CCE">
        <w:rPr>
          <w:rFonts w:ascii="Arial" w:hAnsi="Arial"/>
          <w:sz w:val="24"/>
          <w:szCs w:val="24"/>
        </w:rPr>
        <w:t>Pemeriksaan fisis p</w:t>
      </w:r>
      <w:r w:rsidR="00327F0A" w:rsidRPr="00506CCE">
        <w:rPr>
          <w:rFonts w:ascii="Arial" w:hAnsi="Arial"/>
          <w:sz w:val="24"/>
          <w:szCs w:val="24"/>
        </w:rPr>
        <w:t>aru serta p</w:t>
      </w:r>
      <w:r w:rsidR="00327F0A" w:rsidRPr="00506CCE">
        <w:rPr>
          <w:rFonts w:ascii="Arial" w:hAnsi="Arial"/>
          <w:sz w:val="24"/>
          <w:szCs w:val="24"/>
          <w:lang w:val="en-US"/>
        </w:rPr>
        <w:t xml:space="preserve">enarikan kesimpulan pada pemeriksaan fisis </w:t>
      </w:r>
    </w:p>
    <w:p w14:paraId="225C389E" w14:textId="0780DA9C" w:rsidR="00327F0A" w:rsidRPr="00506CCE" w:rsidRDefault="008F1AEA" w:rsidP="008F1AEA">
      <w:pPr>
        <w:pStyle w:val="NoSpacing"/>
        <w:numPr>
          <w:ilvl w:val="3"/>
          <w:numId w:val="61"/>
        </w:numPr>
        <w:ind w:left="993" w:hanging="284"/>
        <w:rPr>
          <w:rFonts w:ascii="Arial" w:hAnsi="Arial"/>
          <w:sz w:val="24"/>
          <w:szCs w:val="24"/>
          <w:lang w:val="en-US"/>
        </w:rPr>
      </w:pPr>
      <w:r w:rsidRPr="00506CCE">
        <w:rPr>
          <w:rFonts w:ascii="Arial" w:hAnsi="Arial"/>
          <w:sz w:val="24"/>
          <w:szCs w:val="24"/>
        </w:rPr>
        <w:t>Tatalaksana pada p</w:t>
      </w:r>
      <w:r w:rsidR="00327F0A" w:rsidRPr="00506CCE">
        <w:rPr>
          <w:rFonts w:ascii="Arial" w:hAnsi="Arial"/>
          <w:sz w:val="24"/>
          <w:szCs w:val="24"/>
        </w:rPr>
        <w:t>aru sehat</w:t>
      </w:r>
    </w:p>
    <w:p w14:paraId="46F4C696" w14:textId="754F5940" w:rsidR="00327F0A" w:rsidRPr="00506CCE" w:rsidRDefault="00327F0A" w:rsidP="008F1AEA">
      <w:pPr>
        <w:pStyle w:val="NoSpacing"/>
        <w:numPr>
          <w:ilvl w:val="3"/>
          <w:numId w:val="61"/>
        </w:numPr>
        <w:ind w:left="993" w:hanging="284"/>
        <w:rPr>
          <w:rFonts w:ascii="Arial" w:hAnsi="Arial"/>
          <w:sz w:val="24"/>
          <w:szCs w:val="24"/>
          <w:lang w:val="en-US"/>
        </w:rPr>
      </w:pPr>
      <w:r w:rsidRPr="00506CCE">
        <w:rPr>
          <w:rFonts w:ascii="Arial" w:hAnsi="Arial"/>
          <w:sz w:val="24"/>
          <w:szCs w:val="24"/>
        </w:rPr>
        <w:t>Tatalaksana pemantauan respirasi</w:t>
      </w:r>
      <w:r w:rsidR="008F1AEA" w:rsidRPr="00506CCE">
        <w:rPr>
          <w:rFonts w:ascii="Arial" w:hAnsi="Arial"/>
          <w:sz w:val="24"/>
          <w:szCs w:val="24"/>
        </w:rPr>
        <w:t xml:space="preserve"> </w:t>
      </w:r>
      <w:r w:rsidRPr="00506CCE">
        <w:rPr>
          <w:rFonts w:ascii="Arial" w:hAnsi="Arial"/>
          <w:sz w:val="24"/>
          <w:szCs w:val="24"/>
        </w:rPr>
        <w:t>: oksimetri, kapnografi</w:t>
      </w:r>
    </w:p>
    <w:p w14:paraId="37734362" w14:textId="001FF081" w:rsidR="00327F0A" w:rsidRPr="00506CCE" w:rsidRDefault="00327F0A" w:rsidP="008F1AEA">
      <w:pPr>
        <w:pStyle w:val="NoSpacing"/>
        <w:numPr>
          <w:ilvl w:val="3"/>
          <w:numId w:val="61"/>
        </w:numPr>
        <w:ind w:left="993" w:hanging="284"/>
        <w:rPr>
          <w:rFonts w:ascii="Arial" w:hAnsi="Arial"/>
          <w:sz w:val="24"/>
          <w:szCs w:val="24"/>
          <w:lang w:val="en-US"/>
        </w:rPr>
      </w:pPr>
      <w:r w:rsidRPr="00506CCE">
        <w:rPr>
          <w:rFonts w:ascii="Arial" w:hAnsi="Arial"/>
          <w:sz w:val="24"/>
          <w:szCs w:val="24"/>
          <w:lang w:val="en-US"/>
        </w:rPr>
        <w:t xml:space="preserve">Diagnostik </w:t>
      </w:r>
      <w:r w:rsidRPr="00506CCE">
        <w:rPr>
          <w:rFonts w:ascii="Arial" w:hAnsi="Arial"/>
          <w:sz w:val="24"/>
          <w:szCs w:val="24"/>
        </w:rPr>
        <w:t>penunjang termasuk interpretasi</w:t>
      </w:r>
      <w:r w:rsidR="008F1AEA" w:rsidRPr="00506CCE">
        <w:rPr>
          <w:rFonts w:ascii="Arial" w:hAnsi="Arial"/>
          <w:sz w:val="24"/>
          <w:szCs w:val="24"/>
        </w:rPr>
        <w:t xml:space="preserve"> </w:t>
      </w:r>
      <w:r w:rsidRPr="00506CCE">
        <w:rPr>
          <w:rFonts w:ascii="Arial" w:hAnsi="Arial"/>
          <w:sz w:val="24"/>
          <w:szCs w:val="24"/>
        </w:rPr>
        <w:t xml:space="preserve">: </w:t>
      </w:r>
    </w:p>
    <w:p w14:paraId="5BECC6BD" w14:textId="645A28E7" w:rsidR="00327F0A" w:rsidRPr="00506CCE" w:rsidRDefault="00327F0A" w:rsidP="008F1AEA">
      <w:pPr>
        <w:pStyle w:val="NoSpacing"/>
        <w:ind w:left="993"/>
        <w:rPr>
          <w:rFonts w:ascii="Arial" w:hAnsi="Arial"/>
          <w:sz w:val="24"/>
          <w:szCs w:val="24"/>
          <w:lang w:val="en-US"/>
        </w:rPr>
      </w:pPr>
      <w:r w:rsidRPr="00506CCE">
        <w:rPr>
          <w:rFonts w:ascii="Arial" w:hAnsi="Arial"/>
          <w:sz w:val="24"/>
          <w:szCs w:val="24"/>
          <w:lang w:val="en-US"/>
        </w:rPr>
        <w:t xml:space="preserve">5.1. </w:t>
      </w:r>
      <w:r w:rsidRPr="00506CCE">
        <w:rPr>
          <w:rFonts w:ascii="Arial" w:hAnsi="Arial"/>
          <w:sz w:val="24"/>
          <w:szCs w:val="24"/>
        </w:rPr>
        <w:t xml:space="preserve">  </w:t>
      </w:r>
      <w:r w:rsidRPr="00506CCE">
        <w:rPr>
          <w:rFonts w:ascii="Arial" w:hAnsi="Arial"/>
          <w:sz w:val="24"/>
          <w:szCs w:val="24"/>
          <w:lang w:val="en-US"/>
        </w:rPr>
        <w:t>Pemeriksaan dahak</w:t>
      </w:r>
      <w:r w:rsidR="008F1AEA" w:rsidRPr="00506CCE">
        <w:rPr>
          <w:rFonts w:ascii="Arial" w:hAnsi="Arial"/>
          <w:sz w:val="24"/>
          <w:szCs w:val="24"/>
          <w:lang w:val="en-US"/>
        </w:rPr>
        <w:t xml:space="preserve"> </w:t>
      </w:r>
      <w:r w:rsidRPr="00506CCE">
        <w:rPr>
          <w:rFonts w:ascii="Arial" w:hAnsi="Arial"/>
          <w:sz w:val="24"/>
          <w:szCs w:val="24"/>
          <w:lang w:val="en-US"/>
        </w:rPr>
        <w:t>: mikrobiologik, sitologik</w:t>
      </w:r>
    </w:p>
    <w:p w14:paraId="25912D15" w14:textId="71E00DEB" w:rsidR="00327F0A" w:rsidRPr="00506CCE" w:rsidRDefault="00327F0A" w:rsidP="008F1AEA">
      <w:pPr>
        <w:pStyle w:val="NoSpacing"/>
        <w:ind w:left="993"/>
        <w:rPr>
          <w:rFonts w:ascii="Arial" w:hAnsi="Arial"/>
          <w:sz w:val="24"/>
          <w:szCs w:val="24"/>
        </w:rPr>
      </w:pPr>
      <w:r w:rsidRPr="00506CCE">
        <w:rPr>
          <w:rFonts w:ascii="Arial" w:hAnsi="Arial"/>
          <w:sz w:val="24"/>
          <w:szCs w:val="24"/>
          <w:lang w:val="en-US"/>
        </w:rPr>
        <w:t xml:space="preserve">5.2. </w:t>
      </w:r>
      <w:r w:rsidRPr="00506CCE">
        <w:rPr>
          <w:rFonts w:ascii="Arial" w:hAnsi="Arial"/>
          <w:sz w:val="24"/>
          <w:szCs w:val="24"/>
        </w:rPr>
        <w:t xml:space="preserve">  </w:t>
      </w:r>
      <w:r w:rsidRPr="00506CCE">
        <w:rPr>
          <w:rFonts w:ascii="Arial" w:hAnsi="Arial"/>
          <w:sz w:val="24"/>
          <w:szCs w:val="24"/>
          <w:lang w:val="en-US"/>
        </w:rPr>
        <w:t>Pemeriksaan cairan pleura</w:t>
      </w:r>
      <w:r w:rsidR="008F1AEA" w:rsidRPr="00506CCE">
        <w:rPr>
          <w:rFonts w:ascii="Arial" w:hAnsi="Arial"/>
          <w:sz w:val="24"/>
          <w:szCs w:val="24"/>
          <w:lang w:val="en-US"/>
        </w:rPr>
        <w:t xml:space="preserve"> </w:t>
      </w:r>
      <w:r w:rsidRPr="00506CCE">
        <w:rPr>
          <w:rFonts w:ascii="Arial" w:hAnsi="Arial"/>
          <w:sz w:val="24"/>
          <w:szCs w:val="24"/>
          <w:lang w:val="en-US"/>
        </w:rPr>
        <w:t>: mikrobiologik, sitologik, kimiawi</w:t>
      </w:r>
    </w:p>
    <w:p w14:paraId="4D7B5219" w14:textId="77777777" w:rsidR="00327F0A" w:rsidRPr="00506CCE" w:rsidRDefault="00327F0A" w:rsidP="008F1AEA">
      <w:pPr>
        <w:pStyle w:val="NoSpacing"/>
        <w:ind w:left="1560" w:hanging="567"/>
        <w:jc w:val="both"/>
        <w:rPr>
          <w:rFonts w:ascii="Arial" w:hAnsi="Arial"/>
          <w:sz w:val="24"/>
          <w:szCs w:val="24"/>
          <w:lang w:val="en-US"/>
        </w:rPr>
      </w:pPr>
      <w:r w:rsidRPr="00506CCE">
        <w:rPr>
          <w:rFonts w:ascii="Arial" w:hAnsi="Arial"/>
          <w:sz w:val="24"/>
          <w:szCs w:val="24"/>
          <w:lang w:val="en-US"/>
        </w:rPr>
        <w:lastRenderedPageBreak/>
        <w:t>5.3.</w:t>
      </w:r>
      <w:r w:rsidRPr="00506CCE">
        <w:rPr>
          <w:rFonts w:ascii="Arial" w:hAnsi="Arial"/>
          <w:sz w:val="24"/>
          <w:szCs w:val="24"/>
        </w:rPr>
        <w:t xml:space="preserve"> </w:t>
      </w:r>
      <w:r w:rsidRPr="00506CCE">
        <w:rPr>
          <w:rFonts w:ascii="Arial" w:hAnsi="Arial"/>
          <w:sz w:val="24"/>
          <w:szCs w:val="24"/>
          <w:lang w:val="en-US"/>
        </w:rPr>
        <w:t>Pemeriksaan jaringan sediaan aspirasi jarum (BJH, TTNA, AJB),</w:t>
      </w:r>
      <w:r w:rsidRPr="00506CCE">
        <w:rPr>
          <w:rFonts w:ascii="Arial" w:hAnsi="Arial"/>
          <w:sz w:val="24"/>
          <w:szCs w:val="24"/>
        </w:rPr>
        <w:t xml:space="preserve"> b</w:t>
      </w:r>
      <w:r w:rsidRPr="00506CCE">
        <w:rPr>
          <w:rFonts w:ascii="Arial" w:hAnsi="Arial"/>
          <w:sz w:val="24"/>
          <w:szCs w:val="24"/>
          <w:lang w:val="en-US"/>
        </w:rPr>
        <w:t>ilasan bronkus, kurasan bronkus, biopsi (biopsi pleura, biopsi bronkus,</w:t>
      </w:r>
      <w:r w:rsidRPr="00506CCE">
        <w:rPr>
          <w:rFonts w:ascii="Arial" w:hAnsi="Arial"/>
          <w:sz w:val="24"/>
          <w:szCs w:val="24"/>
        </w:rPr>
        <w:t xml:space="preserve"> </w:t>
      </w:r>
      <w:r w:rsidRPr="00506CCE">
        <w:rPr>
          <w:rFonts w:ascii="Arial" w:hAnsi="Arial"/>
          <w:sz w:val="24"/>
          <w:szCs w:val="24"/>
          <w:lang w:val="en-US"/>
        </w:rPr>
        <w:t>TBLB)</w:t>
      </w:r>
    </w:p>
    <w:p w14:paraId="0F097043" w14:textId="3712FEC4" w:rsidR="00327F0A" w:rsidRPr="00506CCE" w:rsidRDefault="00327F0A" w:rsidP="008F1AEA">
      <w:pPr>
        <w:pStyle w:val="NoSpacing"/>
        <w:ind w:left="1560" w:hanging="567"/>
        <w:jc w:val="both"/>
        <w:rPr>
          <w:rFonts w:ascii="Arial" w:hAnsi="Arial"/>
          <w:sz w:val="24"/>
          <w:szCs w:val="24"/>
          <w:lang w:val="en-US"/>
        </w:rPr>
      </w:pPr>
      <w:r w:rsidRPr="00506CCE">
        <w:rPr>
          <w:rFonts w:ascii="Arial" w:hAnsi="Arial"/>
          <w:sz w:val="24"/>
          <w:szCs w:val="24"/>
          <w:lang w:val="en-US"/>
        </w:rPr>
        <w:t>5.4.</w:t>
      </w:r>
      <w:r w:rsidRPr="00506CCE">
        <w:rPr>
          <w:rFonts w:ascii="Arial" w:hAnsi="Arial"/>
          <w:sz w:val="24"/>
          <w:szCs w:val="24"/>
        </w:rPr>
        <w:t xml:space="preserve">  </w:t>
      </w:r>
      <w:r w:rsidRPr="00506CCE">
        <w:rPr>
          <w:rFonts w:ascii="Arial" w:hAnsi="Arial"/>
          <w:sz w:val="24"/>
          <w:szCs w:val="24"/>
          <w:lang w:val="en-US"/>
        </w:rPr>
        <w:t>Uji</w:t>
      </w:r>
      <w:r w:rsidR="008F1AEA" w:rsidRPr="00506CCE">
        <w:rPr>
          <w:rFonts w:ascii="Arial" w:hAnsi="Arial"/>
          <w:sz w:val="24"/>
          <w:szCs w:val="24"/>
          <w:lang w:val="en-US"/>
        </w:rPr>
        <w:t xml:space="preserve"> f</w:t>
      </w:r>
      <w:r w:rsidRPr="00506CCE">
        <w:rPr>
          <w:rFonts w:ascii="Arial" w:hAnsi="Arial"/>
          <w:sz w:val="24"/>
          <w:szCs w:val="24"/>
          <w:lang w:val="en-US"/>
        </w:rPr>
        <w:t>aa</w:t>
      </w:r>
      <w:r w:rsidR="008F1AEA" w:rsidRPr="00506CCE">
        <w:rPr>
          <w:rFonts w:ascii="Arial" w:hAnsi="Arial"/>
          <w:sz w:val="24"/>
          <w:szCs w:val="24"/>
          <w:lang w:val="en-US"/>
        </w:rPr>
        <w:t>l p</w:t>
      </w:r>
      <w:r w:rsidRPr="00506CCE">
        <w:rPr>
          <w:rFonts w:ascii="Arial" w:hAnsi="Arial"/>
          <w:sz w:val="24"/>
          <w:szCs w:val="24"/>
          <w:lang w:val="en-US"/>
        </w:rPr>
        <w:t>aru</w:t>
      </w:r>
      <w:r w:rsidR="008F1AEA" w:rsidRPr="00506CCE">
        <w:rPr>
          <w:rFonts w:ascii="Arial" w:hAnsi="Arial"/>
          <w:sz w:val="24"/>
          <w:szCs w:val="24"/>
          <w:lang w:val="en-US"/>
        </w:rPr>
        <w:t xml:space="preserve"> </w:t>
      </w:r>
      <w:r w:rsidRPr="00506CCE">
        <w:rPr>
          <w:rFonts w:ascii="Arial" w:hAnsi="Arial"/>
          <w:sz w:val="24"/>
          <w:szCs w:val="24"/>
          <w:lang w:val="en-US"/>
        </w:rPr>
        <w:t>: peng</w:t>
      </w:r>
      <w:r w:rsidR="009E25C5" w:rsidRPr="00506CCE">
        <w:rPr>
          <w:rFonts w:ascii="Arial" w:hAnsi="Arial"/>
          <w:sz w:val="24"/>
          <w:szCs w:val="24"/>
          <w:lang w:val="en-US"/>
        </w:rPr>
        <w:t>ukuran APE, Uji jalan 6 m</w:t>
      </w:r>
      <w:r w:rsidRPr="00506CCE">
        <w:rPr>
          <w:rFonts w:ascii="Arial" w:hAnsi="Arial"/>
          <w:sz w:val="24"/>
          <w:szCs w:val="24"/>
          <w:lang w:val="en-US"/>
        </w:rPr>
        <w:t xml:space="preserve">enit, Spirometri, </w:t>
      </w:r>
      <w:r w:rsidR="009E25C5" w:rsidRPr="00506CCE">
        <w:rPr>
          <w:rFonts w:ascii="Arial" w:hAnsi="Arial"/>
          <w:sz w:val="24"/>
          <w:szCs w:val="24"/>
        </w:rPr>
        <w:t>Uji b</w:t>
      </w:r>
      <w:r w:rsidRPr="00506CCE">
        <w:rPr>
          <w:rFonts w:ascii="Arial" w:hAnsi="Arial"/>
          <w:sz w:val="24"/>
          <w:szCs w:val="24"/>
        </w:rPr>
        <w:t xml:space="preserve">ronkodilator, </w:t>
      </w:r>
      <w:r w:rsidR="008F1AEA" w:rsidRPr="00506CCE">
        <w:rPr>
          <w:rFonts w:ascii="Arial" w:hAnsi="Arial"/>
          <w:sz w:val="24"/>
          <w:szCs w:val="24"/>
          <w:lang w:val="en-US"/>
        </w:rPr>
        <w:t>Astograf</w:t>
      </w:r>
      <w:r w:rsidR="009E25C5" w:rsidRPr="00506CCE">
        <w:rPr>
          <w:rFonts w:ascii="Arial" w:hAnsi="Arial"/>
          <w:sz w:val="24"/>
          <w:szCs w:val="24"/>
          <w:lang w:val="en-US"/>
        </w:rPr>
        <w:t xml:space="preserve"> </w:t>
      </w:r>
      <w:r w:rsidR="008F1AEA" w:rsidRPr="00506CCE">
        <w:rPr>
          <w:rFonts w:ascii="Arial" w:hAnsi="Arial"/>
          <w:sz w:val="24"/>
          <w:szCs w:val="24"/>
          <w:lang w:val="en-US"/>
        </w:rPr>
        <w:t>/</w:t>
      </w:r>
      <w:r w:rsidR="009E25C5" w:rsidRPr="00506CCE">
        <w:rPr>
          <w:rFonts w:ascii="Arial" w:hAnsi="Arial"/>
          <w:sz w:val="24"/>
          <w:szCs w:val="24"/>
          <w:lang w:val="en-US"/>
        </w:rPr>
        <w:t xml:space="preserve"> Uji hipereaktivitas b</w:t>
      </w:r>
      <w:r w:rsidRPr="00506CCE">
        <w:rPr>
          <w:rFonts w:ascii="Arial" w:hAnsi="Arial"/>
          <w:sz w:val="24"/>
          <w:szCs w:val="24"/>
          <w:lang w:val="en-US"/>
        </w:rPr>
        <w:t xml:space="preserve">ronkus, </w:t>
      </w:r>
      <w:r w:rsidRPr="00506CCE">
        <w:rPr>
          <w:rFonts w:ascii="Arial" w:hAnsi="Arial"/>
          <w:i/>
          <w:sz w:val="24"/>
          <w:szCs w:val="24"/>
          <w:lang w:val="en-US"/>
        </w:rPr>
        <w:t>Body Plethysmograph</w:t>
      </w:r>
      <w:r w:rsidRPr="00506CCE">
        <w:rPr>
          <w:rFonts w:ascii="Arial" w:hAnsi="Arial"/>
          <w:sz w:val="24"/>
          <w:szCs w:val="24"/>
          <w:lang w:val="en-US"/>
        </w:rPr>
        <w:t xml:space="preserve">, </w:t>
      </w:r>
      <w:r w:rsidRPr="00506CCE">
        <w:rPr>
          <w:rFonts w:ascii="Arial" w:hAnsi="Arial"/>
          <w:i/>
          <w:sz w:val="24"/>
          <w:szCs w:val="24"/>
          <w:lang w:val="en-US"/>
        </w:rPr>
        <w:t>Cardiopulmonary</w:t>
      </w:r>
      <w:r w:rsidR="008F1AEA" w:rsidRPr="00506CCE">
        <w:rPr>
          <w:rFonts w:ascii="Arial" w:hAnsi="Arial"/>
          <w:i/>
          <w:sz w:val="24"/>
          <w:szCs w:val="24"/>
        </w:rPr>
        <w:t xml:space="preserve"> </w:t>
      </w:r>
      <w:r w:rsidRPr="00506CCE">
        <w:rPr>
          <w:rFonts w:ascii="Arial" w:hAnsi="Arial"/>
          <w:i/>
          <w:sz w:val="24"/>
          <w:szCs w:val="24"/>
          <w:lang w:val="en-US"/>
        </w:rPr>
        <w:t>Excercise Test</w:t>
      </w:r>
      <w:r w:rsidR="009E25C5" w:rsidRPr="00506CCE">
        <w:rPr>
          <w:rFonts w:ascii="Arial" w:hAnsi="Arial"/>
          <w:sz w:val="24"/>
          <w:szCs w:val="24"/>
          <w:lang w:val="en-US"/>
        </w:rPr>
        <w:t xml:space="preserve"> (CPX), Analisis gas darah a</w:t>
      </w:r>
      <w:r w:rsidRPr="00506CCE">
        <w:rPr>
          <w:rFonts w:ascii="Arial" w:hAnsi="Arial"/>
          <w:sz w:val="24"/>
          <w:szCs w:val="24"/>
          <w:lang w:val="en-US"/>
        </w:rPr>
        <w:t>rteri (AGDA)</w:t>
      </w:r>
    </w:p>
    <w:p w14:paraId="78247262" w14:textId="5DDCC2DA" w:rsidR="00327F0A" w:rsidRPr="00506CCE" w:rsidRDefault="00327F0A" w:rsidP="008F1AEA">
      <w:pPr>
        <w:pStyle w:val="NoSpacing"/>
        <w:ind w:left="1418" w:hanging="425"/>
        <w:jc w:val="both"/>
        <w:rPr>
          <w:rFonts w:ascii="Arial" w:hAnsi="Arial"/>
          <w:sz w:val="24"/>
          <w:szCs w:val="24"/>
          <w:lang w:val="en-US"/>
        </w:rPr>
      </w:pPr>
      <w:r w:rsidRPr="00506CCE">
        <w:rPr>
          <w:rFonts w:ascii="Arial" w:hAnsi="Arial"/>
          <w:sz w:val="24"/>
          <w:szCs w:val="24"/>
          <w:lang w:val="en-US"/>
        </w:rPr>
        <w:t>5.5 Bronkoskopi diagnostik (bilas, kuret, sikat, aspirasi jarum, biopsi, BAL,</w:t>
      </w:r>
      <w:r w:rsidRPr="00506CCE">
        <w:rPr>
          <w:rFonts w:ascii="Arial" w:hAnsi="Arial"/>
          <w:sz w:val="24"/>
          <w:szCs w:val="24"/>
        </w:rPr>
        <w:t xml:space="preserve"> </w:t>
      </w:r>
      <w:r w:rsidRPr="00506CCE">
        <w:rPr>
          <w:rFonts w:ascii="Arial" w:hAnsi="Arial"/>
          <w:sz w:val="24"/>
          <w:szCs w:val="24"/>
          <w:lang w:val="en-US"/>
        </w:rPr>
        <w:t>TTNA,</w:t>
      </w:r>
      <w:r w:rsidRPr="00506CCE">
        <w:rPr>
          <w:rFonts w:ascii="Arial" w:hAnsi="Arial"/>
          <w:sz w:val="24"/>
          <w:szCs w:val="24"/>
        </w:rPr>
        <w:t xml:space="preserve"> TBNA, </w:t>
      </w:r>
      <w:r w:rsidRPr="00506CCE">
        <w:rPr>
          <w:rFonts w:ascii="Arial" w:hAnsi="Arial"/>
          <w:sz w:val="24"/>
          <w:szCs w:val="24"/>
          <w:lang w:val="en-US"/>
        </w:rPr>
        <w:t>TBLB, EBUS</w:t>
      </w:r>
      <w:r w:rsidR="008F1AEA" w:rsidRPr="00506CCE">
        <w:rPr>
          <w:rFonts w:ascii="Arial" w:hAnsi="Arial"/>
          <w:sz w:val="24"/>
          <w:szCs w:val="24"/>
          <w:lang w:val="en-US"/>
        </w:rPr>
        <w:t>)</w:t>
      </w:r>
    </w:p>
    <w:p w14:paraId="294514B6" w14:textId="394F2D50" w:rsidR="00327F0A" w:rsidRPr="00506CCE" w:rsidRDefault="00327F0A" w:rsidP="008F1AEA">
      <w:pPr>
        <w:pStyle w:val="NoSpacing"/>
        <w:ind w:left="993"/>
        <w:rPr>
          <w:rFonts w:ascii="Arial" w:hAnsi="Arial"/>
          <w:sz w:val="24"/>
          <w:szCs w:val="24"/>
        </w:rPr>
      </w:pPr>
      <w:r w:rsidRPr="00506CCE">
        <w:rPr>
          <w:rFonts w:ascii="Arial" w:hAnsi="Arial"/>
          <w:sz w:val="24"/>
          <w:szCs w:val="24"/>
          <w:lang w:val="en-US"/>
        </w:rPr>
        <w:t xml:space="preserve">5.6. </w:t>
      </w:r>
      <w:r w:rsidRPr="00506CCE">
        <w:rPr>
          <w:rFonts w:ascii="Arial" w:hAnsi="Arial"/>
          <w:sz w:val="24"/>
          <w:szCs w:val="24"/>
        </w:rPr>
        <w:t xml:space="preserve"> </w:t>
      </w:r>
      <w:r w:rsidRPr="00506CCE">
        <w:rPr>
          <w:rFonts w:ascii="Arial" w:hAnsi="Arial"/>
          <w:sz w:val="24"/>
          <w:szCs w:val="24"/>
          <w:lang w:val="en-US"/>
        </w:rPr>
        <w:t xml:space="preserve">Pleuroskopi </w:t>
      </w:r>
      <w:r w:rsidR="00102B16" w:rsidRPr="00506CCE">
        <w:rPr>
          <w:rFonts w:ascii="Arial" w:hAnsi="Arial"/>
          <w:sz w:val="24"/>
          <w:szCs w:val="24"/>
          <w:lang w:val="en-US"/>
        </w:rPr>
        <w:t xml:space="preserve">(torakoskopi) </w:t>
      </w:r>
      <w:r w:rsidRPr="00506CCE">
        <w:rPr>
          <w:rFonts w:ascii="Arial" w:hAnsi="Arial"/>
          <w:sz w:val="24"/>
          <w:szCs w:val="24"/>
          <w:lang w:val="en-US"/>
        </w:rPr>
        <w:t>diagnostik</w:t>
      </w:r>
    </w:p>
    <w:p w14:paraId="5A384E60" w14:textId="273FF551" w:rsidR="00327F0A" w:rsidRPr="00506CCE" w:rsidRDefault="00327F0A" w:rsidP="008F1AEA">
      <w:pPr>
        <w:pStyle w:val="NoSpacing"/>
        <w:ind w:left="993"/>
        <w:rPr>
          <w:rFonts w:ascii="Arial" w:hAnsi="Arial"/>
          <w:i/>
          <w:sz w:val="24"/>
          <w:szCs w:val="24"/>
        </w:rPr>
      </w:pPr>
      <w:r w:rsidRPr="00506CCE">
        <w:rPr>
          <w:rFonts w:ascii="Arial" w:hAnsi="Arial"/>
          <w:sz w:val="24"/>
          <w:szCs w:val="24"/>
        </w:rPr>
        <w:t xml:space="preserve">5.7.  </w:t>
      </w:r>
      <w:r w:rsidRPr="00506CCE">
        <w:rPr>
          <w:rFonts w:ascii="Arial" w:hAnsi="Arial"/>
          <w:i/>
          <w:sz w:val="24"/>
          <w:szCs w:val="24"/>
        </w:rPr>
        <w:t>Sleep Test</w:t>
      </w:r>
    </w:p>
    <w:p w14:paraId="3D23A4EC" w14:textId="2D8A384C" w:rsidR="00327F0A" w:rsidRPr="00506CCE" w:rsidRDefault="00327F0A" w:rsidP="00102B16">
      <w:pPr>
        <w:pStyle w:val="NoSpacing"/>
        <w:numPr>
          <w:ilvl w:val="3"/>
          <w:numId w:val="61"/>
        </w:numPr>
        <w:ind w:left="993"/>
        <w:rPr>
          <w:rFonts w:ascii="Arial" w:hAnsi="Arial"/>
          <w:sz w:val="24"/>
          <w:szCs w:val="24"/>
          <w:lang w:val="en-US"/>
        </w:rPr>
      </w:pPr>
      <w:r w:rsidRPr="00506CCE">
        <w:rPr>
          <w:rFonts w:ascii="Arial" w:hAnsi="Arial"/>
          <w:sz w:val="24"/>
          <w:szCs w:val="24"/>
        </w:rPr>
        <w:t>Prosedur terapi respirasi</w:t>
      </w:r>
      <w:r w:rsidR="00102B16" w:rsidRPr="00506CCE">
        <w:rPr>
          <w:rFonts w:ascii="Arial" w:hAnsi="Arial"/>
          <w:sz w:val="24"/>
          <w:szCs w:val="24"/>
        </w:rPr>
        <w:t xml:space="preserve"> </w:t>
      </w:r>
      <w:r w:rsidRPr="00506CCE">
        <w:rPr>
          <w:rFonts w:ascii="Arial" w:hAnsi="Arial"/>
          <w:sz w:val="24"/>
          <w:szCs w:val="24"/>
        </w:rPr>
        <w:t xml:space="preserve">: </w:t>
      </w:r>
    </w:p>
    <w:p w14:paraId="1B7AC8BB" w14:textId="77777777" w:rsidR="00327F0A" w:rsidRPr="00506CCE" w:rsidRDefault="00327F0A" w:rsidP="00102B16">
      <w:pPr>
        <w:pStyle w:val="NoSpacing"/>
        <w:ind w:left="993"/>
        <w:rPr>
          <w:rFonts w:ascii="Arial" w:hAnsi="Arial"/>
          <w:sz w:val="24"/>
          <w:szCs w:val="24"/>
        </w:rPr>
      </w:pPr>
      <w:r w:rsidRPr="00506CCE">
        <w:rPr>
          <w:rFonts w:ascii="Arial" w:hAnsi="Arial"/>
          <w:sz w:val="24"/>
          <w:szCs w:val="24"/>
        </w:rPr>
        <w:t>6.1   Terapi inhalasi</w:t>
      </w:r>
    </w:p>
    <w:p w14:paraId="50735CFD" w14:textId="68273918" w:rsidR="00327F0A" w:rsidRPr="00506CCE" w:rsidRDefault="00003C1E" w:rsidP="00003C1E">
      <w:pPr>
        <w:pStyle w:val="NoSpacing"/>
        <w:ind w:left="1560" w:hanging="567"/>
        <w:jc w:val="both"/>
        <w:rPr>
          <w:rFonts w:ascii="Arial" w:hAnsi="Arial"/>
          <w:sz w:val="24"/>
          <w:szCs w:val="24"/>
          <w:lang w:val="en-US"/>
        </w:rPr>
      </w:pPr>
      <w:r w:rsidRPr="00506CCE">
        <w:rPr>
          <w:rFonts w:ascii="Arial" w:hAnsi="Arial"/>
          <w:sz w:val="24"/>
          <w:szCs w:val="24"/>
          <w:lang w:val="en-US"/>
        </w:rPr>
        <w:t xml:space="preserve">6.2. </w:t>
      </w:r>
      <w:r w:rsidR="00327F0A" w:rsidRPr="00506CCE">
        <w:rPr>
          <w:rFonts w:ascii="Arial" w:hAnsi="Arial"/>
          <w:sz w:val="24"/>
          <w:szCs w:val="24"/>
          <w:lang w:val="en-US"/>
        </w:rPr>
        <w:t xml:space="preserve">Terapi oksigen (suplemen, STOT, LTOT dengan berbagai </w:t>
      </w:r>
      <w:r w:rsidR="00327F0A" w:rsidRPr="00506CCE">
        <w:rPr>
          <w:rFonts w:ascii="Arial" w:hAnsi="Arial"/>
          <w:i/>
          <w:sz w:val="24"/>
          <w:szCs w:val="24"/>
          <w:lang w:val="en-US"/>
        </w:rPr>
        <w:t>interface</w:t>
      </w:r>
      <w:r w:rsidR="00327F0A" w:rsidRPr="00506CCE">
        <w:rPr>
          <w:rFonts w:ascii="Arial" w:hAnsi="Arial"/>
          <w:sz w:val="24"/>
          <w:szCs w:val="24"/>
          <w:lang w:val="en-US"/>
        </w:rPr>
        <w:t xml:space="preserve"> dan</w:t>
      </w:r>
      <w:r w:rsidR="00327F0A" w:rsidRPr="00506CCE">
        <w:rPr>
          <w:rFonts w:ascii="Arial" w:hAnsi="Arial"/>
          <w:sz w:val="24"/>
          <w:szCs w:val="24"/>
        </w:rPr>
        <w:t xml:space="preserve"> </w:t>
      </w:r>
      <w:r w:rsidR="00327F0A" w:rsidRPr="00506CCE">
        <w:rPr>
          <w:rFonts w:ascii="Arial" w:hAnsi="Arial"/>
          <w:sz w:val="24"/>
          <w:szCs w:val="24"/>
          <w:lang w:val="en-US"/>
        </w:rPr>
        <w:t xml:space="preserve">sumber oksigen, </w:t>
      </w:r>
      <w:r w:rsidR="00102B16" w:rsidRPr="00506CCE">
        <w:rPr>
          <w:rFonts w:ascii="Arial" w:hAnsi="Arial"/>
          <w:sz w:val="24"/>
          <w:szCs w:val="24"/>
          <w:lang w:val="en-US"/>
        </w:rPr>
        <w:t>NIV, MV</w:t>
      </w:r>
      <w:r w:rsidR="00327F0A" w:rsidRPr="00506CCE">
        <w:rPr>
          <w:rFonts w:ascii="Arial" w:hAnsi="Arial"/>
          <w:sz w:val="24"/>
          <w:szCs w:val="24"/>
          <w:lang w:val="en-US"/>
        </w:rPr>
        <w:t>)</w:t>
      </w:r>
    </w:p>
    <w:p w14:paraId="74C33272" w14:textId="3CA2CDED" w:rsidR="00327F0A" w:rsidRPr="00506CCE" w:rsidRDefault="00327F0A" w:rsidP="00102B16">
      <w:pPr>
        <w:pStyle w:val="NoSpacing"/>
        <w:ind w:left="993"/>
        <w:rPr>
          <w:rFonts w:ascii="Arial" w:hAnsi="Arial"/>
          <w:sz w:val="24"/>
          <w:szCs w:val="24"/>
          <w:lang w:val="en-US"/>
        </w:rPr>
      </w:pPr>
      <w:r w:rsidRPr="00506CCE">
        <w:rPr>
          <w:rFonts w:ascii="Arial" w:hAnsi="Arial"/>
          <w:sz w:val="24"/>
          <w:szCs w:val="24"/>
          <w:lang w:val="en-US"/>
        </w:rPr>
        <w:t xml:space="preserve">6.3. </w:t>
      </w:r>
      <w:r w:rsidR="00003C1E" w:rsidRPr="00506CCE">
        <w:rPr>
          <w:rFonts w:ascii="Arial" w:hAnsi="Arial"/>
          <w:sz w:val="24"/>
          <w:szCs w:val="24"/>
        </w:rPr>
        <w:t xml:space="preserve"> </w:t>
      </w:r>
      <w:r w:rsidRPr="00506CCE">
        <w:rPr>
          <w:rFonts w:ascii="Arial" w:hAnsi="Arial"/>
          <w:sz w:val="24"/>
          <w:szCs w:val="24"/>
          <w:lang w:val="en-US"/>
        </w:rPr>
        <w:t>Pemasangan pipa trakea (intubasi, trakeostomi)</w:t>
      </w:r>
    </w:p>
    <w:p w14:paraId="7F7325C3" w14:textId="4738779C" w:rsidR="00327F0A" w:rsidRPr="00506CCE" w:rsidRDefault="00327F0A" w:rsidP="00003C1E">
      <w:pPr>
        <w:pStyle w:val="NoSpacing"/>
        <w:ind w:left="1560" w:hanging="567"/>
        <w:jc w:val="both"/>
        <w:rPr>
          <w:rFonts w:ascii="Arial" w:hAnsi="Arial"/>
          <w:sz w:val="24"/>
          <w:szCs w:val="24"/>
          <w:lang w:val="en-US"/>
        </w:rPr>
      </w:pPr>
      <w:r w:rsidRPr="00506CCE">
        <w:rPr>
          <w:rFonts w:ascii="Arial" w:hAnsi="Arial"/>
          <w:sz w:val="24"/>
          <w:szCs w:val="24"/>
          <w:lang w:val="en-US"/>
        </w:rPr>
        <w:t>6.4. Bronkoskopi terapeutik (</w:t>
      </w:r>
      <w:r w:rsidRPr="00506CCE">
        <w:rPr>
          <w:rFonts w:ascii="Arial" w:hAnsi="Arial"/>
          <w:sz w:val="24"/>
          <w:szCs w:val="24"/>
        </w:rPr>
        <w:t>i</w:t>
      </w:r>
      <w:r w:rsidRPr="00506CCE">
        <w:rPr>
          <w:rFonts w:ascii="Arial" w:hAnsi="Arial"/>
          <w:sz w:val="24"/>
          <w:szCs w:val="24"/>
          <w:lang w:val="en-US"/>
        </w:rPr>
        <w:t xml:space="preserve">ntubasi sulit, </w:t>
      </w:r>
      <w:r w:rsidRPr="00506CCE">
        <w:rPr>
          <w:rFonts w:ascii="Arial" w:hAnsi="Arial"/>
          <w:i/>
          <w:sz w:val="24"/>
          <w:szCs w:val="24"/>
          <w:lang w:val="en-US"/>
        </w:rPr>
        <w:t>bronchial toilet</w:t>
      </w:r>
      <w:r w:rsidRPr="00506CCE">
        <w:rPr>
          <w:rFonts w:ascii="Arial" w:hAnsi="Arial"/>
          <w:sz w:val="24"/>
          <w:szCs w:val="24"/>
          <w:lang w:val="en-US"/>
        </w:rPr>
        <w:t>,</w:t>
      </w:r>
      <w:r w:rsidRPr="00506CCE">
        <w:rPr>
          <w:rFonts w:ascii="Arial" w:hAnsi="Arial"/>
          <w:sz w:val="24"/>
          <w:szCs w:val="24"/>
        </w:rPr>
        <w:t xml:space="preserve"> </w:t>
      </w:r>
      <w:r w:rsidRPr="00506CCE">
        <w:rPr>
          <w:rFonts w:ascii="Arial" w:hAnsi="Arial"/>
          <w:sz w:val="24"/>
          <w:szCs w:val="24"/>
          <w:lang w:val="en-US"/>
        </w:rPr>
        <w:t>ekstraksi benda asing,</w:t>
      </w:r>
      <w:r w:rsidR="00102B16" w:rsidRPr="00506CCE">
        <w:rPr>
          <w:rFonts w:ascii="Arial" w:hAnsi="Arial"/>
          <w:sz w:val="24"/>
          <w:szCs w:val="24"/>
        </w:rPr>
        <w:t xml:space="preserve"> </w:t>
      </w:r>
      <w:r w:rsidRPr="00506CCE">
        <w:rPr>
          <w:rFonts w:ascii="Arial" w:hAnsi="Arial"/>
          <w:sz w:val="24"/>
          <w:szCs w:val="24"/>
          <w:lang w:val="en-US"/>
        </w:rPr>
        <w:t>elektrokauter, krioterapi, instilasi zat farmakologik intrabronkus, LASER,</w:t>
      </w:r>
      <w:r w:rsidR="00102B16" w:rsidRPr="00506CCE">
        <w:rPr>
          <w:rFonts w:ascii="Arial" w:hAnsi="Arial"/>
          <w:sz w:val="24"/>
          <w:szCs w:val="24"/>
        </w:rPr>
        <w:t xml:space="preserve"> </w:t>
      </w:r>
      <w:r w:rsidRPr="00506CCE">
        <w:rPr>
          <w:rFonts w:ascii="Arial" w:hAnsi="Arial"/>
          <w:sz w:val="24"/>
          <w:szCs w:val="24"/>
          <w:lang w:val="en-US"/>
        </w:rPr>
        <w:t>pemasangan penyangga (</w:t>
      </w:r>
      <w:r w:rsidRPr="00506CCE">
        <w:rPr>
          <w:rFonts w:ascii="Arial" w:hAnsi="Arial"/>
          <w:i/>
          <w:sz w:val="24"/>
          <w:szCs w:val="24"/>
          <w:lang w:val="en-US"/>
        </w:rPr>
        <w:t>stent</w:t>
      </w:r>
      <w:r w:rsidRPr="00506CCE">
        <w:rPr>
          <w:rFonts w:ascii="Arial" w:hAnsi="Arial"/>
          <w:sz w:val="24"/>
          <w:szCs w:val="24"/>
          <w:lang w:val="en-US"/>
        </w:rPr>
        <w:t>)</w:t>
      </w:r>
    </w:p>
    <w:p w14:paraId="43C62CBA" w14:textId="19BF2FE8" w:rsidR="00003C1E" w:rsidRPr="00506CCE" w:rsidRDefault="00003C1E" w:rsidP="00003C1E">
      <w:pPr>
        <w:pStyle w:val="NoSpacing"/>
        <w:ind w:left="1560" w:hanging="567"/>
        <w:jc w:val="both"/>
        <w:rPr>
          <w:rFonts w:ascii="Arial" w:hAnsi="Arial"/>
          <w:sz w:val="24"/>
          <w:szCs w:val="24"/>
          <w:lang w:val="en-US"/>
        </w:rPr>
      </w:pPr>
      <w:r w:rsidRPr="00506CCE">
        <w:rPr>
          <w:rFonts w:ascii="Arial" w:hAnsi="Arial"/>
          <w:sz w:val="24"/>
          <w:szCs w:val="24"/>
          <w:lang w:val="en-US"/>
        </w:rPr>
        <w:t>6.5. Punksi pleura, baik berdasarkan pemeriksaan fisis maupun radiologik</w:t>
      </w:r>
    </w:p>
    <w:p w14:paraId="7F7CAED6" w14:textId="012E32FC" w:rsidR="00327F0A" w:rsidRPr="00506CCE" w:rsidRDefault="00327F0A" w:rsidP="00003C1E">
      <w:pPr>
        <w:pStyle w:val="NoSpacing"/>
        <w:ind w:left="1560" w:hanging="567"/>
        <w:jc w:val="both"/>
        <w:rPr>
          <w:rFonts w:ascii="Arial" w:hAnsi="Arial"/>
          <w:sz w:val="24"/>
          <w:szCs w:val="24"/>
          <w:lang w:val="en-US"/>
        </w:rPr>
      </w:pPr>
      <w:r w:rsidRPr="00506CCE">
        <w:rPr>
          <w:rFonts w:ascii="Arial" w:hAnsi="Arial"/>
          <w:sz w:val="24"/>
          <w:szCs w:val="24"/>
          <w:lang w:val="en-US"/>
        </w:rPr>
        <w:t>6.</w:t>
      </w:r>
      <w:r w:rsidRPr="00506CCE">
        <w:rPr>
          <w:rFonts w:ascii="Arial" w:hAnsi="Arial"/>
          <w:sz w:val="24"/>
          <w:szCs w:val="24"/>
        </w:rPr>
        <w:t>5</w:t>
      </w:r>
      <w:r w:rsidRPr="00506CCE">
        <w:rPr>
          <w:rFonts w:ascii="Arial" w:hAnsi="Arial"/>
          <w:sz w:val="24"/>
          <w:szCs w:val="24"/>
          <w:lang w:val="en-US"/>
        </w:rPr>
        <w:t>. Pleuroskopi terapeutik (pleurodesis</w:t>
      </w:r>
      <w:r w:rsidR="009E25C5" w:rsidRPr="00506CCE">
        <w:rPr>
          <w:rFonts w:ascii="Arial" w:hAnsi="Arial"/>
          <w:sz w:val="24"/>
          <w:szCs w:val="24"/>
          <w:lang w:val="en-US"/>
        </w:rPr>
        <w:t xml:space="preserve"> </w:t>
      </w:r>
      <w:r w:rsidRPr="00506CCE">
        <w:rPr>
          <w:rFonts w:ascii="Arial" w:hAnsi="Arial"/>
          <w:sz w:val="24"/>
          <w:szCs w:val="24"/>
          <w:lang w:val="en-US"/>
        </w:rPr>
        <w:t>/</w:t>
      </w:r>
      <w:r w:rsidR="009E25C5" w:rsidRPr="00506CCE">
        <w:rPr>
          <w:rFonts w:ascii="Arial" w:hAnsi="Arial"/>
          <w:sz w:val="24"/>
          <w:szCs w:val="24"/>
          <w:lang w:val="en-US"/>
        </w:rPr>
        <w:t xml:space="preserve"> </w:t>
      </w:r>
      <w:r w:rsidRPr="00506CCE">
        <w:rPr>
          <w:rFonts w:ascii="Arial" w:hAnsi="Arial"/>
          <w:sz w:val="24"/>
          <w:szCs w:val="24"/>
          <w:lang w:val="en-US"/>
        </w:rPr>
        <w:t>instilasi zat farmakologik,</w:t>
      </w:r>
      <w:r w:rsidR="00102B16" w:rsidRPr="00506CCE">
        <w:rPr>
          <w:rFonts w:ascii="Arial" w:hAnsi="Arial"/>
          <w:sz w:val="24"/>
          <w:szCs w:val="24"/>
        </w:rPr>
        <w:t xml:space="preserve"> </w:t>
      </w:r>
      <w:r w:rsidRPr="00506CCE">
        <w:rPr>
          <w:rFonts w:ascii="Arial" w:hAnsi="Arial"/>
          <w:sz w:val="24"/>
          <w:szCs w:val="24"/>
          <w:lang w:val="en-US"/>
        </w:rPr>
        <w:t>elektrokauter)</w:t>
      </w:r>
    </w:p>
    <w:p w14:paraId="6D4C3177" w14:textId="29F8C208" w:rsidR="00327F0A" w:rsidRPr="00506CCE" w:rsidRDefault="00327F0A" w:rsidP="00003C1E">
      <w:pPr>
        <w:pStyle w:val="NoSpacing"/>
        <w:ind w:left="1560" w:hanging="567"/>
        <w:jc w:val="both"/>
        <w:rPr>
          <w:rFonts w:ascii="Arial" w:hAnsi="Arial"/>
          <w:sz w:val="24"/>
          <w:szCs w:val="24"/>
        </w:rPr>
      </w:pPr>
      <w:r w:rsidRPr="00506CCE">
        <w:rPr>
          <w:rFonts w:ascii="Arial" w:hAnsi="Arial"/>
          <w:sz w:val="24"/>
          <w:szCs w:val="24"/>
          <w:lang w:val="en-US"/>
        </w:rPr>
        <w:t>6.</w:t>
      </w:r>
      <w:r w:rsidRPr="00506CCE">
        <w:rPr>
          <w:rFonts w:ascii="Arial" w:hAnsi="Arial"/>
          <w:sz w:val="24"/>
          <w:szCs w:val="24"/>
        </w:rPr>
        <w:t>6</w:t>
      </w:r>
      <w:r w:rsidRPr="00506CCE">
        <w:rPr>
          <w:rFonts w:ascii="Arial" w:hAnsi="Arial"/>
          <w:sz w:val="24"/>
          <w:szCs w:val="24"/>
          <w:lang w:val="en-US"/>
        </w:rPr>
        <w:t xml:space="preserve">. Pemasangan, </w:t>
      </w:r>
      <w:r w:rsidRPr="00506CCE">
        <w:rPr>
          <w:rFonts w:ascii="Arial" w:hAnsi="Arial"/>
          <w:sz w:val="24"/>
          <w:szCs w:val="24"/>
        </w:rPr>
        <w:t>p</w:t>
      </w:r>
      <w:r w:rsidRPr="00506CCE">
        <w:rPr>
          <w:rFonts w:ascii="Arial" w:hAnsi="Arial"/>
          <w:sz w:val="24"/>
          <w:szCs w:val="24"/>
          <w:lang w:val="en-US"/>
        </w:rPr>
        <w:t xml:space="preserve">erawatan serta </w:t>
      </w:r>
      <w:r w:rsidRPr="00506CCE">
        <w:rPr>
          <w:rFonts w:ascii="Arial" w:hAnsi="Arial"/>
          <w:sz w:val="24"/>
          <w:szCs w:val="24"/>
        </w:rPr>
        <w:t>p</w:t>
      </w:r>
      <w:r w:rsidRPr="00506CCE">
        <w:rPr>
          <w:rFonts w:ascii="Arial" w:hAnsi="Arial"/>
          <w:sz w:val="24"/>
          <w:szCs w:val="24"/>
          <w:lang w:val="en-US"/>
        </w:rPr>
        <w:t>englepasan WSD (</w:t>
      </w:r>
      <w:r w:rsidRPr="00506CCE">
        <w:rPr>
          <w:rFonts w:ascii="Arial" w:hAnsi="Arial"/>
          <w:sz w:val="24"/>
          <w:szCs w:val="24"/>
        </w:rPr>
        <w:t xml:space="preserve">WSD </w:t>
      </w:r>
      <w:r w:rsidRPr="00506CCE">
        <w:rPr>
          <w:rFonts w:ascii="Arial" w:hAnsi="Arial"/>
          <w:sz w:val="24"/>
          <w:szCs w:val="24"/>
          <w:lang w:val="en-US"/>
        </w:rPr>
        <w:t>biasa,</w:t>
      </w:r>
      <w:r w:rsidRPr="00506CCE">
        <w:rPr>
          <w:rFonts w:ascii="Arial" w:hAnsi="Arial"/>
          <w:sz w:val="24"/>
          <w:szCs w:val="24"/>
        </w:rPr>
        <w:t xml:space="preserve"> mini WSD yang terdiri dari abocath, </w:t>
      </w:r>
      <w:r w:rsidRPr="00506CCE">
        <w:rPr>
          <w:rFonts w:ascii="Arial" w:hAnsi="Arial"/>
          <w:i/>
          <w:sz w:val="24"/>
          <w:szCs w:val="24"/>
        </w:rPr>
        <w:t>cystofix,</w:t>
      </w:r>
      <w:r w:rsidRPr="00506CCE">
        <w:rPr>
          <w:rFonts w:ascii="Arial" w:hAnsi="Arial"/>
          <w:sz w:val="24"/>
          <w:szCs w:val="24"/>
          <w:lang w:val="en-US"/>
        </w:rPr>
        <w:t xml:space="preserve"> </w:t>
      </w:r>
      <w:r w:rsidRPr="00506CCE">
        <w:rPr>
          <w:rFonts w:ascii="Arial" w:hAnsi="Arial"/>
          <w:i/>
          <w:sz w:val="24"/>
          <w:szCs w:val="24"/>
          <w:lang w:val="en-US"/>
        </w:rPr>
        <w:t>pig tail</w:t>
      </w:r>
      <w:r w:rsidRPr="00506CCE">
        <w:rPr>
          <w:rFonts w:ascii="Arial" w:hAnsi="Arial"/>
          <w:sz w:val="24"/>
          <w:szCs w:val="24"/>
          <w:lang w:val="en-US"/>
        </w:rPr>
        <w:t>)</w:t>
      </w:r>
    </w:p>
    <w:p w14:paraId="1F128776" w14:textId="765B4E8F" w:rsidR="00327F0A" w:rsidRPr="00506CCE" w:rsidRDefault="00003C1E" w:rsidP="00102B16">
      <w:pPr>
        <w:pStyle w:val="NoSpacing"/>
        <w:ind w:left="567"/>
        <w:rPr>
          <w:rFonts w:ascii="Arial" w:hAnsi="Arial"/>
          <w:sz w:val="24"/>
          <w:szCs w:val="24"/>
        </w:rPr>
      </w:pPr>
      <w:r w:rsidRPr="00506CCE">
        <w:rPr>
          <w:rFonts w:ascii="Arial" w:hAnsi="Arial"/>
          <w:sz w:val="24"/>
          <w:szCs w:val="24"/>
        </w:rPr>
        <w:t>7.    Memberikan kemoterapi kanker</w:t>
      </w:r>
      <w:r w:rsidR="00327F0A" w:rsidRPr="00506CCE">
        <w:rPr>
          <w:rFonts w:ascii="Arial" w:hAnsi="Arial"/>
          <w:sz w:val="24"/>
          <w:szCs w:val="24"/>
        </w:rPr>
        <w:t xml:space="preserve"> paru dan mediastinum </w:t>
      </w:r>
    </w:p>
    <w:p w14:paraId="24E37CA1" w14:textId="77777777" w:rsidR="00327F0A" w:rsidRPr="00506CCE" w:rsidRDefault="00327F0A" w:rsidP="00102B16">
      <w:pPr>
        <w:pStyle w:val="NoSpacing"/>
        <w:ind w:left="567"/>
        <w:rPr>
          <w:rFonts w:ascii="Arial" w:hAnsi="Arial"/>
          <w:sz w:val="24"/>
          <w:szCs w:val="24"/>
        </w:rPr>
      </w:pPr>
      <w:r w:rsidRPr="00506CCE">
        <w:rPr>
          <w:rFonts w:ascii="Arial" w:hAnsi="Arial"/>
          <w:sz w:val="24"/>
          <w:szCs w:val="24"/>
        </w:rPr>
        <w:t>8.    Bimbingan pada mahasiswa peserta PSPD</w:t>
      </w:r>
    </w:p>
    <w:p w14:paraId="46310042" w14:textId="34E1B1C3" w:rsidR="00327F0A" w:rsidRPr="00506CCE" w:rsidRDefault="00327F0A" w:rsidP="00003C1E">
      <w:pPr>
        <w:pStyle w:val="NoSpacing"/>
        <w:numPr>
          <w:ilvl w:val="2"/>
          <w:numId w:val="61"/>
        </w:numPr>
        <w:tabs>
          <w:tab w:val="left" w:pos="2127"/>
        </w:tabs>
        <w:ind w:left="567"/>
        <w:rPr>
          <w:rFonts w:ascii="Arial" w:hAnsi="Arial"/>
          <w:sz w:val="24"/>
          <w:szCs w:val="24"/>
          <w:lang w:val="en-US"/>
        </w:rPr>
      </w:pPr>
      <w:r w:rsidRPr="00506CCE">
        <w:rPr>
          <w:rFonts w:ascii="Arial" w:hAnsi="Arial"/>
          <w:sz w:val="24"/>
          <w:szCs w:val="24"/>
          <w:lang w:val="en-US"/>
        </w:rPr>
        <w:t>Mampu membaca</w:t>
      </w:r>
      <w:r w:rsidR="00003C1E" w:rsidRPr="00506CCE">
        <w:rPr>
          <w:rFonts w:ascii="Arial" w:hAnsi="Arial"/>
          <w:sz w:val="24"/>
          <w:szCs w:val="24"/>
          <w:lang w:val="en-US"/>
        </w:rPr>
        <w:t xml:space="preserve"> </w:t>
      </w:r>
      <w:r w:rsidRPr="00506CCE">
        <w:rPr>
          <w:rFonts w:ascii="Arial" w:hAnsi="Arial"/>
          <w:sz w:val="24"/>
          <w:szCs w:val="24"/>
          <w:lang w:val="en-US"/>
        </w:rPr>
        <w:t>:</w:t>
      </w:r>
    </w:p>
    <w:p w14:paraId="60E3C0A9" w14:textId="77777777" w:rsidR="00327F0A" w:rsidRPr="00506CCE" w:rsidRDefault="00327F0A" w:rsidP="00003C1E">
      <w:pPr>
        <w:pStyle w:val="NoSpacing"/>
        <w:numPr>
          <w:ilvl w:val="3"/>
          <w:numId w:val="61"/>
        </w:numPr>
        <w:ind w:left="993"/>
        <w:rPr>
          <w:rFonts w:ascii="Arial" w:hAnsi="Arial"/>
          <w:sz w:val="24"/>
          <w:szCs w:val="24"/>
          <w:lang w:val="en-US"/>
        </w:rPr>
      </w:pPr>
      <w:r w:rsidRPr="00506CCE">
        <w:rPr>
          <w:rFonts w:ascii="Arial" w:hAnsi="Arial"/>
          <w:sz w:val="24"/>
          <w:szCs w:val="24"/>
          <w:lang w:val="en-US"/>
        </w:rPr>
        <w:t>Spirometri</w:t>
      </w:r>
    </w:p>
    <w:p w14:paraId="1C6307B0" w14:textId="61CB3D7B" w:rsidR="00327F0A" w:rsidRPr="00506CCE" w:rsidRDefault="00003C1E" w:rsidP="00003C1E">
      <w:pPr>
        <w:pStyle w:val="NoSpacing"/>
        <w:numPr>
          <w:ilvl w:val="3"/>
          <w:numId w:val="61"/>
        </w:numPr>
        <w:ind w:left="993"/>
        <w:rPr>
          <w:rFonts w:ascii="Arial" w:hAnsi="Arial"/>
          <w:sz w:val="24"/>
          <w:szCs w:val="24"/>
          <w:lang w:val="en-US"/>
        </w:rPr>
      </w:pPr>
      <w:r w:rsidRPr="00506CCE">
        <w:rPr>
          <w:rFonts w:ascii="Arial" w:hAnsi="Arial"/>
          <w:sz w:val="24"/>
          <w:szCs w:val="24"/>
          <w:lang w:val="en-US"/>
        </w:rPr>
        <w:t>Foto t</w:t>
      </w:r>
      <w:r w:rsidR="00327F0A" w:rsidRPr="00506CCE">
        <w:rPr>
          <w:rFonts w:ascii="Arial" w:hAnsi="Arial"/>
          <w:sz w:val="24"/>
          <w:szCs w:val="24"/>
          <w:lang w:val="en-US"/>
        </w:rPr>
        <w:t>oraks</w:t>
      </w:r>
    </w:p>
    <w:p w14:paraId="1E2A9AD2" w14:textId="757E88AC" w:rsidR="00327F0A" w:rsidRPr="00506CCE" w:rsidRDefault="00003C1E" w:rsidP="00003C1E">
      <w:pPr>
        <w:pStyle w:val="NoSpacing"/>
        <w:numPr>
          <w:ilvl w:val="3"/>
          <w:numId w:val="61"/>
        </w:numPr>
        <w:ind w:left="993"/>
        <w:rPr>
          <w:rFonts w:ascii="Arial" w:hAnsi="Arial"/>
          <w:sz w:val="24"/>
          <w:szCs w:val="24"/>
          <w:lang w:val="en-US"/>
        </w:rPr>
      </w:pPr>
      <w:r w:rsidRPr="00506CCE">
        <w:rPr>
          <w:rFonts w:ascii="Arial" w:hAnsi="Arial"/>
          <w:sz w:val="24"/>
          <w:szCs w:val="24"/>
          <w:lang w:val="en-US"/>
        </w:rPr>
        <w:t>USG t</w:t>
      </w:r>
      <w:r w:rsidR="00327F0A" w:rsidRPr="00506CCE">
        <w:rPr>
          <w:rFonts w:ascii="Arial" w:hAnsi="Arial"/>
          <w:sz w:val="24"/>
          <w:szCs w:val="24"/>
          <w:lang w:val="en-US"/>
        </w:rPr>
        <w:t xml:space="preserve">oraks </w:t>
      </w:r>
    </w:p>
    <w:p w14:paraId="63822063" w14:textId="652A1F13" w:rsidR="00327F0A" w:rsidRPr="00506CCE" w:rsidRDefault="00003C1E" w:rsidP="00003C1E">
      <w:pPr>
        <w:pStyle w:val="NoSpacing"/>
        <w:numPr>
          <w:ilvl w:val="3"/>
          <w:numId w:val="61"/>
        </w:numPr>
        <w:ind w:left="993"/>
        <w:rPr>
          <w:rFonts w:ascii="Arial" w:hAnsi="Arial"/>
          <w:sz w:val="24"/>
          <w:szCs w:val="24"/>
          <w:lang w:val="en-US"/>
        </w:rPr>
      </w:pPr>
      <w:r w:rsidRPr="00506CCE">
        <w:rPr>
          <w:rFonts w:ascii="Arial" w:hAnsi="Arial"/>
          <w:sz w:val="24"/>
          <w:szCs w:val="24"/>
          <w:lang w:val="en-US"/>
        </w:rPr>
        <w:t>CT scan t</w:t>
      </w:r>
      <w:r w:rsidR="00327F0A" w:rsidRPr="00506CCE">
        <w:rPr>
          <w:rFonts w:ascii="Arial" w:hAnsi="Arial"/>
          <w:sz w:val="24"/>
          <w:szCs w:val="24"/>
          <w:lang w:val="en-US"/>
        </w:rPr>
        <w:t>oraks</w:t>
      </w:r>
    </w:p>
    <w:p w14:paraId="1221555A" w14:textId="77777777" w:rsidR="00327F0A" w:rsidRPr="00506CCE" w:rsidRDefault="00327F0A" w:rsidP="00003C1E">
      <w:pPr>
        <w:pStyle w:val="NoSpacing"/>
        <w:numPr>
          <w:ilvl w:val="3"/>
          <w:numId w:val="61"/>
        </w:numPr>
        <w:ind w:left="993"/>
        <w:rPr>
          <w:rFonts w:ascii="Arial" w:hAnsi="Arial"/>
          <w:sz w:val="24"/>
          <w:szCs w:val="24"/>
          <w:lang w:val="en-US"/>
        </w:rPr>
      </w:pPr>
      <w:r w:rsidRPr="00506CCE">
        <w:rPr>
          <w:rFonts w:ascii="Arial" w:hAnsi="Arial"/>
          <w:sz w:val="24"/>
          <w:szCs w:val="24"/>
          <w:lang w:val="en-US"/>
        </w:rPr>
        <w:t>PET CT Toraks</w:t>
      </w:r>
    </w:p>
    <w:p w14:paraId="23D419F1" w14:textId="6E019763" w:rsidR="00327F0A" w:rsidRPr="00506CCE" w:rsidRDefault="00003C1E" w:rsidP="00003C1E">
      <w:pPr>
        <w:pStyle w:val="NoSpacing"/>
        <w:numPr>
          <w:ilvl w:val="3"/>
          <w:numId w:val="61"/>
        </w:numPr>
        <w:ind w:left="993"/>
        <w:rPr>
          <w:rFonts w:ascii="Arial" w:hAnsi="Arial"/>
          <w:sz w:val="24"/>
          <w:szCs w:val="24"/>
          <w:lang w:val="en-US"/>
        </w:rPr>
      </w:pPr>
      <w:r w:rsidRPr="00506CCE">
        <w:rPr>
          <w:rFonts w:ascii="Arial" w:hAnsi="Arial"/>
          <w:sz w:val="24"/>
          <w:szCs w:val="24"/>
          <w:lang w:val="en-US"/>
        </w:rPr>
        <w:t>MRI t</w:t>
      </w:r>
      <w:r w:rsidR="00327F0A" w:rsidRPr="00506CCE">
        <w:rPr>
          <w:rFonts w:ascii="Arial" w:hAnsi="Arial"/>
          <w:sz w:val="24"/>
          <w:szCs w:val="24"/>
          <w:lang w:val="en-US"/>
        </w:rPr>
        <w:t>oraks</w:t>
      </w:r>
    </w:p>
    <w:p w14:paraId="1AF3E787" w14:textId="7833DFDD" w:rsidR="00327F0A" w:rsidRPr="00506CCE" w:rsidRDefault="00327F0A" w:rsidP="00003C1E">
      <w:pPr>
        <w:pStyle w:val="NoSpacing"/>
        <w:numPr>
          <w:ilvl w:val="3"/>
          <w:numId w:val="61"/>
        </w:numPr>
        <w:ind w:left="993"/>
        <w:rPr>
          <w:rFonts w:ascii="Arial" w:hAnsi="Arial"/>
          <w:sz w:val="24"/>
          <w:szCs w:val="24"/>
          <w:lang w:val="en-US"/>
        </w:rPr>
      </w:pPr>
      <w:r w:rsidRPr="00506CCE">
        <w:rPr>
          <w:rFonts w:ascii="Arial" w:hAnsi="Arial"/>
          <w:i/>
          <w:iCs/>
          <w:sz w:val="24"/>
          <w:szCs w:val="24"/>
          <w:lang w:val="en-US"/>
        </w:rPr>
        <w:t>Ventilation-Perfusion Scan</w:t>
      </w:r>
      <w:r w:rsidR="00003C1E" w:rsidRPr="00506CCE">
        <w:rPr>
          <w:rFonts w:ascii="Arial" w:hAnsi="Arial"/>
          <w:sz w:val="24"/>
          <w:szCs w:val="24"/>
          <w:lang w:val="en-US"/>
        </w:rPr>
        <w:t xml:space="preserve"> t</w:t>
      </w:r>
      <w:r w:rsidRPr="00506CCE">
        <w:rPr>
          <w:rFonts w:ascii="Arial" w:hAnsi="Arial"/>
          <w:sz w:val="24"/>
          <w:szCs w:val="24"/>
          <w:lang w:val="en-US"/>
        </w:rPr>
        <w:t xml:space="preserve">oraks </w:t>
      </w:r>
    </w:p>
    <w:p w14:paraId="1A05E9A2" w14:textId="77777777" w:rsidR="00327F0A" w:rsidRPr="00506CCE" w:rsidRDefault="00327F0A" w:rsidP="00003C1E">
      <w:pPr>
        <w:pStyle w:val="NoSpacing"/>
        <w:numPr>
          <w:ilvl w:val="3"/>
          <w:numId w:val="61"/>
        </w:numPr>
        <w:ind w:left="993"/>
        <w:rPr>
          <w:rFonts w:ascii="Arial" w:hAnsi="Arial"/>
          <w:sz w:val="24"/>
          <w:szCs w:val="24"/>
          <w:lang w:val="en-US"/>
        </w:rPr>
      </w:pPr>
      <w:r w:rsidRPr="00506CCE">
        <w:rPr>
          <w:rFonts w:ascii="Arial" w:hAnsi="Arial"/>
          <w:sz w:val="24"/>
          <w:szCs w:val="24"/>
          <w:lang w:val="en-US"/>
        </w:rPr>
        <w:t>EKG</w:t>
      </w:r>
    </w:p>
    <w:p w14:paraId="6FE0992E" w14:textId="516D5D6E" w:rsidR="00327F0A" w:rsidRPr="00506CCE" w:rsidRDefault="00327F0A" w:rsidP="00003C1E">
      <w:pPr>
        <w:pStyle w:val="NoSpacing"/>
        <w:numPr>
          <w:ilvl w:val="2"/>
          <w:numId w:val="61"/>
        </w:numPr>
        <w:ind w:left="567"/>
        <w:rPr>
          <w:rFonts w:ascii="Arial" w:hAnsi="Arial"/>
          <w:sz w:val="24"/>
          <w:szCs w:val="24"/>
          <w:lang w:val="en-US"/>
        </w:rPr>
      </w:pPr>
      <w:r w:rsidRPr="00506CCE">
        <w:rPr>
          <w:rFonts w:ascii="Arial" w:hAnsi="Arial"/>
          <w:sz w:val="24"/>
          <w:szCs w:val="24"/>
          <w:lang w:val="en-US"/>
        </w:rPr>
        <w:t>Mampu melakukan diagnostik klinik penyakit-penyakit</w:t>
      </w:r>
      <w:r w:rsidR="00003C1E" w:rsidRPr="00506CCE">
        <w:rPr>
          <w:rFonts w:ascii="Arial" w:hAnsi="Arial"/>
          <w:sz w:val="24"/>
          <w:szCs w:val="24"/>
          <w:lang w:val="en-US"/>
        </w:rPr>
        <w:t xml:space="preserve"> </w:t>
      </w:r>
      <w:r w:rsidRPr="00506CCE">
        <w:rPr>
          <w:rFonts w:ascii="Arial" w:hAnsi="Arial"/>
          <w:sz w:val="24"/>
          <w:szCs w:val="24"/>
          <w:lang w:val="en-US"/>
        </w:rPr>
        <w:t>:</w:t>
      </w:r>
    </w:p>
    <w:p w14:paraId="166175CC" w14:textId="77777777" w:rsidR="00327F0A" w:rsidRPr="00506CCE" w:rsidRDefault="00327F0A"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lang w:val="en-US"/>
        </w:rPr>
        <w:t xml:space="preserve">Kongenital </w:t>
      </w:r>
    </w:p>
    <w:p w14:paraId="33F0BECB" w14:textId="77777777" w:rsidR="00327F0A" w:rsidRPr="00506CCE" w:rsidRDefault="00327F0A"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rPr>
        <w:t>Bronkologi</w:t>
      </w:r>
    </w:p>
    <w:p w14:paraId="35D4479D" w14:textId="77777777" w:rsidR="00327F0A" w:rsidRPr="00506CCE" w:rsidRDefault="00327F0A"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lang w:val="en-US"/>
        </w:rPr>
        <w:t xml:space="preserve">Infeksi </w:t>
      </w:r>
    </w:p>
    <w:p w14:paraId="2BCC3205" w14:textId="77777777" w:rsidR="00327F0A" w:rsidRPr="00506CCE" w:rsidRDefault="00327F0A"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lang w:val="en-US"/>
        </w:rPr>
        <w:t xml:space="preserve">Onkologi </w:t>
      </w:r>
    </w:p>
    <w:p w14:paraId="53A7B771" w14:textId="77777777" w:rsidR="00327F0A" w:rsidRPr="00506CCE" w:rsidRDefault="00327F0A"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lang w:val="en-US"/>
        </w:rPr>
        <w:t xml:space="preserve">Vaskular </w:t>
      </w:r>
    </w:p>
    <w:p w14:paraId="64354AC8" w14:textId="77777777" w:rsidR="00327F0A" w:rsidRPr="00506CCE" w:rsidRDefault="00327F0A"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rPr>
        <w:t>Degeneratif</w:t>
      </w:r>
      <w:r w:rsidRPr="00506CCE">
        <w:rPr>
          <w:rFonts w:ascii="Arial" w:hAnsi="Arial"/>
          <w:sz w:val="24"/>
          <w:szCs w:val="24"/>
          <w:lang w:val="en-US"/>
        </w:rPr>
        <w:t xml:space="preserve"> </w:t>
      </w:r>
    </w:p>
    <w:p w14:paraId="6B82C79A" w14:textId="74323306" w:rsidR="00327F0A" w:rsidRPr="00506CCE" w:rsidRDefault="00003C1E"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lang w:val="en-US"/>
        </w:rPr>
        <w:t>Paru k</w:t>
      </w:r>
      <w:r w:rsidR="00327F0A" w:rsidRPr="00506CCE">
        <w:rPr>
          <w:rFonts w:ascii="Arial" w:hAnsi="Arial"/>
          <w:sz w:val="24"/>
          <w:szCs w:val="24"/>
          <w:lang w:val="en-US"/>
        </w:rPr>
        <w:t xml:space="preserve">erja </w:t>
      </w:r>
    </w:p>
    <w:p w14:paraId="13303CD5" w14:textId="77777777" w:rsidR="00327F0A" w:rsidRPr="00506CCE" w:rsidRDefault="00327F0A"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rPr>
        <w:t xml:space="preserve">Pleura </w:t>
      </w:r>
    </w:p>
    <w:p w14:paraId="3C9A81C9" w14:textId="7182976B" w:rsidR="00327F0A" w:rsidRPr="00506CCE" w:rsidRDefault="00003C1E" w:rsidP="00003C1E">
      <w:pPr>
        <w:pStyle w:val="NoSpacing"/>
        <w:numPr>
          <w:ilvl w:val="3"/>
          <w:numId w:val="61"/>
        </w:numPr>
        <w:tabs>
          <w:tab w:val="left" w:pos="851"/>
        </w:tabs>
        <w:ind w:left="993"/>
        <w:rPr>
          <w:rFonts w:ascii="Arial" w:hAnsi="Arial"/>
          <w:sz w:val="24"/>
          <w:szCs w:val="24"/>
          <w:lang w:val="en-US"/>
        </w:rPr>
      </w:pPr>
      <w:r w:rsidRPr="00506CCE">
        <w:rPr>
          <w:rFonts w:ascii="Arial" w:hAnsi="Arial"/>
          <w:sz w:val="24"/>
          <w:szCs w:val="24"/>
        </w:rPr>
        <w:t>Trauma dan</w:t>
      </w:r>
      <w:r w:rsidR="00327F0A" w:rsidRPr="00506CCE">
        <w:rPr>
          <w:rFonts w:ascii="Arial" w:hAnsi="Arial"/>
          <w:sz w:val="24"/>
          <w:szCs w:val="24"/>
        </w:rPr>
        <w:t xml:space="preserve"> </w:t>
      </w:r>
      <w:r w:rsidRPr="00506CCE">
        <w:rPr>
          <w:rFonts w:ascii="Arial" w:hAnsi="Arial"/>
          <w:sz w:val="24"/>
          <w:szCs w:val="24"/>
          <w:lang w:val="en-US"/>
        </w:rPr>
        <w:t>kegawatdaruratan r</w:t>
      </w:r>
      <w:r w:rsidR="00327F0A" w:rsidRPr="00506CCE">
        <w:rPr>
          <w:rFonts w:ascii="Arial" w:hAnsi="Arial"/>
          <w:sz w:val="24"/>
          <w:szCs w:val="24"/>
          <w:lang w:val="en-US"/>
        </w:rPr>
        <w:t>espirasi</w:t>
      </w:r>
    </w:p>
    <w:p w14:paraId="0E71BDA9" w14:textId="6E5988CD" w:rsidR="00327F0A" w:rsidRPr="00506CCE" w:rsidRDefault="00003C1E" w:rsidP="00003C1E">
      <w:pPr>
        <w:pStyle w:val="NoSpacing"/>
        <w:numPr>
          <w:ilvl w:val="3"/>
          <w:numId w:val="61"/>
        </w:numPr>
        <w:tabs>
          <w:tab w:val="left" w:pos="2268"/>
        </w:tabs>
        <w:ind w:left="993"/>
        <w:rPr>
          <w:rFonts w:ascii="Arial" w:hAnsi="Arial"/>
          <w:sz w:val="24"/>
          <w:szCs w:val="24"/>
          <w:lang w:val="en-US"/>
        </w:rPr>
      </w:pPr>
      <w:r w:rsidRPr="00506CCE">
        <w:rPr>
          <w:rFonts w:ascii="Arial" w:hAnsi="Arial"/>
          <w:sz w:val="24"/>
          <w:szCs w:val="24"/>
        </w:rPr>
        <w:t>Sindrom gangguan r</w:t>
      </w:r>
      <w:r w:rsidR="00327F0A" w:rsidRPr="00506CCE">
        <w:rPr>
          <w:rFonts w:ascii="Arial" w:hAnsi="Arial"/>
          <w:sz w:val="24"/>
          <w:szCs w:val="24"/>
        </w:rPr>
        <w:t xml:space="preserve">espirasi  </w:t>
      </w:r>
    </w:p>
    <w:p w14:paraId="3756C8A6" w14:textId="77777777" w:rsidR="00327F0A" w:rsidRPr="00506CCE" w:rsidRDefault="00327F0A" w:rsidP="00327F0A">
      <w:pPr>
        <w:autoSpaceDE w:val="0"/>
        <w:autoSpaceDN w:val="0"/>
        <w:adjustRightInd w:val="0"/>
        <w:ind w:right="-50"/>
        <w:jc w:val="left"/>
        <w:rPr>
          <w:rFonts w:cs="Arial"/>
          <w:szCs w:val="24"/>
        </w:rPr>
      </w:pPr>
    </w:p>
    <w:p w14:paraId="0AD59BD3" w14:textId="77777777" w:rsidR="008B1A38" w:rsidRPr="00506CCE" w:rsidRDefault="008B1A38" w:rsidP="00327F0A">
      <w:pPr>
        <w:autoSpaceDE w:val="0"/>
        <w:autoSpaceDN w:val="0"/>
        <w:adjustRightInd w:val="0"/>
        <w:ind w:right="-50"/>
        <w:jc w:val="left"/>
        <w:rPr>
          <w:rFonts w:cs="Arial"/>
          <w:szCs w:val="24"/>
        </w:rPr>
      </w:pPr>
    </w:p>
    <w:p w14:paraId="782699E3" w14:textId="77777777" w:rsidR="008B1A38" w:rsidRPr="00506CCE" w:rsidRDefault="008B1A38" w:rsidP="00327F0A">
      <w:pPr>
        <w:autoSpaceDE w:val="0"/>
        <w:autoSpaceDN w:val="0"/>
        <w:adjustRightInd w:val="0"/>
        <w:ind w:right="-50"/>
        <w:jc w:val="left"/>
        <w:rPr>
          <w:rFonts w:cs="Arial"/>
          <w:szCs w:val="24"/>
        </w:rPr>
      </w:pPr>
    </w:p>
    <w:tbl>
      <w:tblPr>
        <w:tblW w:w="5969" w:type="dxa"/>
        <w:tblInd w:w="93" w:type="dxa"/>
        <w:tblLayout w:type="fixed"/>
        <w:tblLook w:val="04A0" w:firstRow="1" w:lastRow="0" w:firstColumn="1" w:lastColumn="0" w:noHBand="0" w:noVBand="1"/>
      </w:tblPr>
      <w:tblGrid>
        <w:gridCol w:w="5969"/>
      </w:tblGrid>
      <w:tr w:rsidR="00506CCE" w:rsidRPr="00506CCE" w14:paraId="368A3FD8"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E8791" w14:textId="77777777" w:rsidR="008B1A38" w:rsidRPr="00506CCE" w:rsidRDefault="008B1A38" w:rsidP="008B1A38">
            <w:pPr>
              <w:rPr>
                <w:b/>
                <w:sz w:val="22"/>
                <w:szCs w:val="22"/>
              </w:rPr>
            </w:pPr>
            <w:r w:rsidRPr="00506CCE">
              <w:rPr>
                <w:b/>
                <w:sz w:val="22"/>
                <w:szCs w:val="22"/>
                <w:lang w:eastAsia="id-ID"/>
              </w:rPr>
              <w:lastRenderedPageBreak/>
              <w:t>Golongan Penyakit dan Lokalisasi</w:t>
            </w:r>
          </w:p>
        </w:tc>
      </w:tr>
      <w:tr w:rsidR="00506CCE" w:rsidRPr="00506CCE" w14:paraId="125514DC"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0E6C08" w14:textId="77777777" w:rsidR="004B7FC7" w:rsidRPr="00506CCE" w:rsidRDefault="004B7FC7" w:rsidP="008B1A38">
            <w:pPr>
              <w:rPr>
                <w:sz w:val="22"/>
                <w:szCs w:val="22"/>
                <w:lang w:eastAsia="id-ID"/>
              </w:rPr>
            </w:pPr>
            <w:r w:rsidRPr="00506CCE">
              <w:rPr>
                <w:b/>
                <w:sz w:val="22"/>
                <w:szCs w:val="22"/>
              </w:rPr>
              <w:t>KONGENITAL</w:t>
            </w:r>
          </w:p>
        </w:tc>
      </w:tr>
      <w:tr w:rsidR="00506CCE" w:rsidRPr="00506CCE" w14:paraId="5A4CCA2D"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E01FA" w14:textId="77777777" w:rsidR="008B1A38" w:rsidRPr="00506CCE" w:rsidRDefault="008B1A38" w:rsidP="008B1A38">
            <w:pPr>
              <w:ind w:left="191"/>
              <w:rPr>
                <w:sz w:val="22"/>
                <w:szCs w:val="22"/>
              </w:rPr>
            </w:pPr>
            <w:r w:rsidRPr="00506CCE">
              <w:rPr>
                <w:sz w:val="22"/>
                <w:szCs w:val="22"/>
              </w:rPr>
              <w:t>Fibrosis Kistik</w:t>
            </w:r>
          </w:p>
        </w:tc>
      </w:tr>
      <w:tr w:rsidR="00506CCE" w:rsidRPr="00506CCE" w14:paraId="61305C79"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505CD" w14:textId="77777777" w:rsidR="008B1A38" w:rsidRPr="00506CCE" w:rsidRDefault="008B1A38" w:rsidP="008B1A38">
            <w:pPr>
              <w:ind w:left="191"/>
              <w:rPr>
                <w:sz w:val="22"/>
                <w:szCs w:val="22"/>
              </w:rPr>
            </w:pPr>
            <w:r w:rsidRPr="00506CCE">
              <w:rPr>
                <w:sz w:val="22"/>
                <w:szCs w:val="22"/>
              </w:rPr>
              <w:t>Sekuester paru</w:t>
            </w:r>
          </w:p>
        </w:tc>
      </w:tr>
      <w:tr w:rsidR="00506CCE" w:rsidRPr="00506CCE" w14:paraId="1302F823"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88878" w14:textId="77777777" w:rsidR="008B1A38" w:rsidRPr="00506CCE" w:rsidRDefault="008B1A38" w:rsidP="008B1A38">
            <w:pPr>
              <w:ind w:left="191"/>
              <w:rPr>
                <w:sz w:val="22"/>
                <w:szCs w:val="22"/>
              </w:rPr>
            </w:pPr>
            <w:r w:rsidRPr="00506CCE">
              <w:rPr>
                <w:sz w:val="22"/>
                <w:szCs w:val="22"/>
              </w:rPr>
              <w:t>Malformasi Kista Adenomastoid</w:t>
            </w:r>
          </w:p>
        </w:tc>
      </w:tr>
      <w:tr w:rsidR="00506CCE" w:rsidRPr="00506CCE" w14:paraId="2A343FE4"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5FFEC" w14:textId="77777777" w:rsidR="008B1A38" w:rsidRPr="00506CCE" w:rsidRDefault="008B1A38" w:rsidP="008B1A38">
            <w:pPr>
              <w:ind w:left="191"/>
              <w:rPr>
                <w:sz w:val="22"/>
                <w:szCs w:val="22"/>
              </w:rPr>
            </w:pPr>
            <w:r w:rsidRPr="00506CCE">
              <w:rPr>
                <w:sz w:val="22"/>
                <w:szCs w:val="22"/>
              </w:rPr>
              <w:t>Emfisema Lobar Kongenital</w:t>
            </w:r>
          </w:p>
        </w:tc>
      </w:tr>
      <w:tr w:rsidR="00506CCE" w:rsidRPr="00506CCE" w14:paraId="52EF6F6B"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3E785" w14:textId="77777777" w:rsidR="008B1A38" w:rsidRPr="00506CCE" w:rsidRDefault="008B1A38" w:rsidP="008B1A38">
            <w:pPr>
              <w:ind w:left="191"/>
              <w:rPr>
                <w:sz w:val="22"/>
                <w:szCs w:val="22"/>
              </w:rPr>
            </w:pPr>
            <w:r w:rsidRPr="00506CCE">
              <w:rPr>
                <w:sz w:val="22"/>
                <w:szCs w:val="22"/>
              </w:rPr>
              <w:t>Kista Bronkus</w:t>
            </w:r>
          </w:p>
        </w:tc>
      </w:tr>
      <w:tr w:rsidR="00506CCE" w:rsidRPr="00506CCE" w14:paraId="750224A4"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24705" w14:textId="77777777" w:rsidR="008B1A38" w:rsidRPr="00506CCE" w:rsidRDefault="008B1A38" w:rsidP="008B1A38">
            <w:pPr>
              <w:ind w:left="191"/>
              <w:rPr>
                <w:sz w:val="22"/>
                <w:szCs w:val="22"/>
              </w:rPr>
            </w:pPr>
            <w:r w:rsidRPr="00506CCE">
              <w:rPr>
                <w:sz w:val="22"/>
                <w:szCs w:val="22"/>
              </w:rPr>
              <w:t>Atelaktasis</w:t>
            </w:r>
          </w:p>
        </w:tc>
      </w:tr>
      <w:tr w:rsidR="00506CCE" w:rsidRPr="00506CCE" w14:paraId="5BA8EC9C"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84A33" w14:textId="77777777" w:rsidR="004B7FC7" w:rsidRPr="00506CCE" w:rsidRDefault="004B7FC7" w:rsidP="008B1A38">
            <w:pPr>
              <w:rPr>
                <w:sz w:val="22"/>
                <w:szCs w:val="22"/>
                <w:lang w:eastAsia="id-ID"/>
              </w:rPr>
            </w:pPr>
            <w:r w:rsidRPr="00506CCE">
              <w:rPr>
                <w:b/>
                <w:iCs/>
                <w:sz w:val="22"/>
                <w:szCs w:val="22"/>
                <w:lang w:eastAsia="id-ID"/>
              </w:rPr>
              <w:t>BRONKOLOGI</w:t>
            </w:r>
          </w:p>
        </w:tc>
      </w:tr>
      <w:tr w:rsidR="00506CCE" w:rsidRPr="00506CCE" w14:paraId="267C29BA"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9F16A" w14:textId="77777777" w:rsidR="008B1A38" w:rsidRPr="00506CCE" w:rsidRDefault="008B1A38" w:rsidP="008B1A38">
            <w:pPr>
              <w:ind w:left="191"/>
              <w:rPr>
                <w:iCs/>
                <w:sz w:val="22"/>
                <w:szCs w:val="22"/>
                <w:lang w:eastAsia="id-ID"/>
              </w:rPr>
            </w:pPr>
            <w:r w:rsidRPr="00506CCE">
              <w:rPr>
                <w:iCs/>
                <w:sz w:val="22"/>
                <w:szCs w:val="22"/>
                <w:lang w:eastAsia="id-ID"/>
              </w:rPr>
              <w:t>Asma</w:t>
            </w:r>
          </w:p>
        </w:tc>
      </w:tr>
      <w:tr w:rsidR="00506CCE" w:rsidRPr="00506CCE" w14:paraId="6B3E20F9"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99CB1" w14:textId="77777777" w:rsidR="008B1A38" w:rsidRPr="00506CCE" w:rsidRDefault="008B1A38" w:rsidP="008B1A38">
            <w:pPr>
              <w:ind w:left="191"/>
              <w:rPr>
                <w:iCs/>
                <w:sz w:val="22"/>
                <w:szCs w:val="22"/>
                <w:lang w:eastAsia="id-ID"/>
              </w:rPr>
            </w:pPr>
            <w:r w:rsidRPr="00506CCE">
              <w:rPr>
                <w:iCs/>
                <w:sz w:val="22"/>
                <w:szCs w:val="22"/>
                <w:lang w:eastAsia="id-ID"/>
              </w:rPr>
              <w:t>Bronkitis Akut</w:t>
            </w:r>
          </w:p>
        </w:tc>
      </w:tr>
      <w:tr w:rsidR="00506CCE" w:rsidRPr="00506CCE" w14:paraId="535CE309"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ED6A2" w14:textId="1C2508D2" w:rsidR="004B7FC7" w:rsidRPr="00506CCE" w:rsidRDefault="004B7FC7" w:rsidP="008B1A38">
            <w:pPr>
              <w:ind w:left="191"/>
              <w:rPr>
                <w:iCs/>
                <w:sz w:val="22"/>
                <w:szCs w:val="22"/>
                <w:lang w:eastAsia="id-ID"/>
              </w:rPr>
            </w:pPr>
            <w:r w:rsidRPr="00506CCE">
              <w:rPr>
                <w:iCs/>
                <w:sz w:val="22"/>
                <w:szCs w:val="22"/>
                <w:lang w:eastAsia="id-ID"/>
              </w:rPr>
              <w:t>Bronkitis Kronik</w:t>
            </w:r>
          </w:p>
        </w:tc>
      </w:tr>
      <w:tr w:rsidR="00506CCE" w:rsidRPr="00506CCE" w14:paraId="36D76C8F"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3F3BB" w14:textId="77777777" w:rsidR="008B1A38" w:rsidRPr="00506CCE" w:rsidRDefault="008B1A38" w:rsidP="008B1A38">
            <w:pPr>
              <w:ind w:left="191"/>
              <w:rPr>
                <w:iCs/>
                <w:sz w:val="22"/>
                <w:szCs w:val="22"/>
                <w:lang w:eastAsia="id-ID"/>
              </w:rPr>
            </w:pPr>
            <w:r w:rsidRPr="00506CCE">
              <w:rPr>
                <w:iCs/>
                <w:sz w:val="22"/>
                <w:szCs w:val="22"/>
                <w:lang w:eastAsia="id-ID"/>
              </w:rPr>
              <w:t>Bronkiektasis</w:t>
            </w:r>
          </w:p>
        </w:tc>
      </w:tr>
      <w:tr w:rsidR="00506CCE" w:rsidRPr="00506CCE" w14:paraId="11B137B0"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C89B6" w14:textId="77777777" w:rsidR="008B1A38" w:rsidRPr="00506CCE" w:rsidRDefault="008B1A38" w:rsidP="008B1A38">
            <w:pPr>
              <w:ind w:left="191"/>
              <w:rPr>
                <w:iCs/>
                <w:sz w:val="22"/>
                <w:szCs w:val="22"/>
                <w:lang w:eastAsia="id-ID"/>
              </w:rPr>
            </w:pPr>
            <w:r w:rsidRPr="00506CCE">
              <w:rPr>
                <w:iCs/>
                <w:sz w:val="22"/>
                <w:szCs w:val="22"/>
                <w:lang w:eastAsia="id-ID"/>
              </w:rPr>
              <w:t>Bronkiolitis</w:t>
            </w:r>
          </w:p>
        </w:tc>
      </w:tr>
      <w:tr w:rsidR="00506CCE" w:rsidRPr="00506CCE" w14:paraId="3D7B7272"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223EB" w14:textId="77777777" w:rsidR="008B1A38" w:rsidRPr="00506CCE" w:rsidRDefault="008B1A38" w:rsidP="008B1A38">
            <w:pPr>
              <w:ind w:left="191"/>
              <w:rPr>
                <w:iCs/>
                <w:sz w:val="22"/>
                <w:szCs w:val="22"/>
                <w:lang w:eastAsia="id-ID"/>
              </w:rPr>
            </w:pPr>
            <w:r w:rsidRPr="00506CCE">
              <w:rPr>
                <w:i/>
                <w:iCs/>
                <w:sz w:val="22"/>
                <w:szCs w:val="22"/>
                <w:lang w:eastAsia="id-ID"/>
              </w:rPr>
              <w:t>Bronchiolitis Obliterans Organizing Pneumonia</w:t>
            </w:r>
          </w:p>
        </w:tc>
      </w:tr>
      <w:tr w:rsidR="00506CCE" w:rsidRPr="00506CCE" w14:paraId="5CB22DDB"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79717" w14:textId="77777777" w:rsidR="004B7FC7" w:rsidRPr="00506CCE" w:rsidRDefault="004B7FC7" w:rsidP="008B1A38">
            <w:pPr>
              <w:rPr>
                <w:sz w:val="22"/>
                <w:szCs w:val="22"/>
                <w:lang w:eastAsia="id-ID"/>
              </w:rPr>
            </w:pPr>
            <w:r w:rsidRPr="00506CCE">
              <w:rPr>
                <w:b/>
                <w:sz w:val="22"/>
                <w:szCs w:val="22"/>
                <w:lang w:eastAsia="id-ID"/>
              </w:rPr>
              <w:t>INFEKSI</w:t>
            </w:r>
          </w:p>
        </w:tc>
      </w:tr>
      <w:tr w:rsidR="00506CCE" w:rsidRPr="00506CCE" w14:paraId="6A7CCA79"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60200" w14:textId="77777777" w:rsidR="008B1A38" w:rsidRPr="00506CCE" w:rsidRDefault="008B1A38" w:rsidP="008B1A38">
            <w:pPr>
              <w:ind w:left="191"/>
              <w:rPr>
                <w:sz w:val="22"/>
                <w:szCs w:val="22"/>
                <w:lang w:eastAsia="id-ID"/>
              </w:rPr>
            </w:pPr>
            <w:r w:rsidRPr="00506CCE">
              <w:rPr>
                <w:sz w:val="22"/>
                <w:szCs w:val="22"/>
                <w:lang w:eastAsia="id-ID"/>
              </w:rPr>
              <w:t>Infeksi Bakteri Non TB</w:t>
            </w:r>
          </w:p>
        </w:tc>
      </w:tr>
      <w:tr w:rsidR="00506CCE" w:rsidRPr="00506CCE" w14:paraId="39EE8F38"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07DF1" w14:textId="77777777" w:rsidR="008B1A38" w:rsidRPr="00506CCE" w:rsidRDefault="008B1A38" w:rsidP="008B1A38">
            <w:pPr>
              <w:ind w:left="191"/>
              <w:rPr>
                <w:sz w:val="22"/>
                <w:szCs w:val="22"/>
                <w:lang w:eastAsia="id-ID"/>
              </w:rPr>
            </w:pPr>
            <w:r w:rsidRPr="00506CCE">
              <w:rPr>
                <w:sz w:val="22"/>
                <w:szCs w:val="22"/>
                <w:lang w:eastAsia="id-ID"/>
              </w:rPr>
              <w:t>Tuberkulosis</w:t>
            </w:r>
          </w:p>
        </w:tc>
      </w:tr>
      <w:tr w:rsidR="00506CCE" w:rsidRPr="00506CCE" w14:paraId="53C8ACE2"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92AD1" w14:textId="77777777" w:rsidR="008B1A38" w:rsidRPr="00506CCE" w:rsidRDefault="008B1A38" w:rsidP="008B1A38">
            <w:pPr>
              <w:ind w:left="191"/>
              <w:rPr>
                <w:sz w:val="22"/>
                <w:szCs w:val="22"/>
                <w:lang w:eastAsia="id-ID"/>
              </w:rPr>
            </w:pPr>
            <w:r w:rsidRPr="00506CCE">
              <w:rPr>
                <w:sz w:val="22"/>
                <w:szCs w:val="22"/>
                <w:lang w:eastAsia="id-ID"/>
              </w:rPr>
              <w:t>MOTT</w:t>
            </w:r>
          </w:p>
        </w:tc>
      </w:tr>
      <w:tr w:rsidR="00506CCE" w:rsidRPr="00506CCE" w14:paraId="387DCAA8"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D4B18" w14:textId="77777777" w:rsidR="008B1A38" w:rsidRPr="00506CCE" w:rsidRDefault="008B1A38" w:rsidP="008B1A38">
            <w:pPr>
              <w:ind w:left="191"/>
              <w:rPr>
                <w:sz w:val="22"/>
                <w:szCs w:val="22"/>
                <w:lang w:eastAsia="id-ID"/>
              </w:rPr>
            </w:pPr>
            <w:r w:rsidRPr="00506CCE">
              <w:rPr>
                <w:sz w:val="22"/>
                <w:szCs w:val="22"/>
                <w:lang w:eastAsia="id-ID"/>
              </w:rPr>
              <w:t>Infeksi Jamur</w:t>
            </w:r>
          </w:p>
        </w:tc>
      </w:tr>
      <w:tr w:rsidR="00506CCE" w:rsidRPr="00506CCE" w14:paraId="16D3BE6E"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46F2A" w14:textId="77777777" w:rsidR="008B1A38" w:rsidRPr="00506CCE" w:rsidRDefault="008B1A38" w:rsidP="008B1A38">
            <w:pPr>
              <w:ind w:left="191"/>
              <w:rPr>
                <w:sz w:val="22"/>
                <w:szCs w:val="22"/>
                <w:lang w:eastAsia="id-ID"/>
              </w:rPr>
            </w:pPr>
            <w:r w:rsidRPr="00506CCE">
              <w:rPr>
                <w:sz w:val="22"/>
                <w:szCs w:val="22"/>
                <w:lang w:eastAsia="id-ID"/>
              </w:rPr>
              <w:t xml:space="preserve">Infeksi Virus </w:t>
            </w:r>
          </w:p>
        </w:tc>
      </w:tr>
      <w:tr w:rsidR="00506CCE" w:rsidRPr="00506CCE" w14:paraId="6B3C28A2"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D36EF" w14:textId="77777777" w:rsidR="008B1A38" w:rsidRPr="00506CCE" w:rsidRDefault="008B1A38" w:rsidP="008B1A38">
            <w:pPr>
              <w:ind w:left="191"/>
              <w:rPr>
                <w:sz w:val="22"/>
                <w:szCs w:val="22"/>
                <w:lang w:eastAsia="id-ID"/>
              </w:rPr>
            </w:pPr>
            <w:r w:rsidRPr="00506CCE">
              <w:rPr>
                <w:sz w:val="22"/>
                <w:szCs w:val="22"/>
                <w:lang w:eastAsia="id-ID"/>
              </w:rPr>
              <w:t>Infeksi Parasit</w:t>
            </w:r>
          </w:p>
        </w:tc>
      </w:tr>
      <w:tr w:rsidR="00506CCE" w:rsidRPr="00506CCE" w14:paraId="7126DD97"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1E0E0" w14:textId="77777777" w:rsidR="008B1A38" w:rsidRPr="00506CCE" w:rsidRDefault="008B1A38" w:rsidP="008B1A38">
            <w:pPr>
              <w:rPr>
                <w:sz w:val="22"/>
                <w:szCs w:val="22"/>
                <w:lang w:eastAsia="id-ID"/>
              </w:rPr>
            </w:pPr>
            <w:r w:rsidRPr="00506CCE">
              <w:rPr>
                <w:b/>
                <w:sz w:val="22"/>
                <w:szCs w:val="22"/>
                <w:lang w:eastAsia="id-ID"/>
              </w:rPr>
              <w:t>ONKOLOGI</w:t>
            </w:r>
          </w:p>
        </w:tc>
      </w:tr>
      <w:tr w:rsidR="00506CCE" w:rsidRPr="00506CCE" w14:paraId="25C4D13B"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FDD77" w14:textId="77777777" w:rsidR="008B1A38" w:rsidRPr="00506CCE" w:rsidRDefault="008B1A38" w:rsidP="008B1A38">
            <w:pPr>
              <w:ind w:left="191"/>
              <w:rPr>
                <w:sz w:val="22"/>
                <w:szCs w:val="22"/>
                <w:lang w:eastAsia="id-ID"/>
              </w:rPr>
            </w:pPr>
            <w:r w:rsidRPr="00506CCE">
              <w:rPr>
                <w:sz w:val="22"/>
                <w:szCs w:val="22"/>
                <w:lang w:eastAsia="id-ID"/>
              </w:rPr>
              <w:t>Tumor Saluran Napas</w:t>
            </w:r>
          </w:p>
        </w:tc>
      </w:tr>
      <w:tr w:rsidR="00506CCE" w:rsidRPr="00506CCE" w14:paraId="3524FA85"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B9CB4" w14:textId="77777777" w:rsidR="008B1A38" w:rsidRPr="00506CCE" w:rsidRDefault="008B1A38" w:rsidP="008B1A38">
            <w:pPr>
              <w:ind w:left="191"/>
              <w:rPr>
                <w:sz w:val="22"/>
                <w:szCs w:val="22"/>
                <w:lang w:eastAsia="id-ID"/>
              </w:rPr>
            </w:pPr>
            <w:r w:rsidRPr="00506CCE">
              <w:rPr>
                <w:sz w:val="22"/>
                <w:szCs w:val="22"/>
                <w:lang w:eastAsia="id-ID"/>
              </w:rPr>
              <w:t xml:space="preserve">Tumor Paru </w:t>
            </w:r>
          </w:p>
        </w:tc>
      </w:tr>
      <w:tr w:rsidR="00506CCE" w:rsidRPr="00506CCE" w14:paraId="3B39A387"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B907D" w14:textId="77777777" w:rsidR="008B1A38" w:rsidRPr="00506CCE" w:rsidRDefault="008B1A38" w:rsidP="008B1A38">
            <w:pPr>
              <w:ind w:left="191"/>
              <w:rPr>
                <w:sz w:val="22"/>
                <w:szCs w:val="22"/>
                <w:lang w:eastAsia="id-ID"/>
              </w:rPr>
            </w:pPr>
            <w:r w:rsidRPr="00506CCE">
              <w:rPr>
                <w:sz w:val="22"/>
                <w:szCs w:val="22"/>
                <w:lang w:eastAsia="id-ID"/>
              </w:rPr>
              <w:t>Tumor Pleura (Mesotelioma)</w:t>
            </w:r>
          </w:p>
        </w:tc>
      </w:tr>
      <w:tr w:rsidR="00506CCE" w:rsidRPr="00506CCE" w14:paraId="76316C24"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33914" w14:textId="77777777" w:rsidR="008B1A38" w:rsidRPr="00506CCE" w:rsidRDefault="008B1A38" w:rsidP="008B1A38">
            <w:pPr>
              <w:ind w:left="191"/>
              <w:rPr>
                <w:sz w:val="22"/>
                <w:szCs w:val="22"/>
                <w:lang w:eastAsia="id-ID"/>
              </w:rPr>
            </w:pPr>
            <w:r w:rsidRPr="00506CCE">
              <w:rPr>
                <w:sz w:val="22"/>
                <w:szCs w:val="22"/>
                <w:lang w:eastAsia="id-ID"/>
              </w:rPr>
              <w:t>Tumor Dinding Dada</w:t>
            </w:r>
          </w:p>
        </w:tc>
      </w:tr>
      <w:tr w:rsidR="00506CCE" w:rsidRPr="00506CCE" w14:paraId="339CC57C"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EA34D" w14:textId="77777777" w:rsidR="008B1A38" w:rsidRPr="00506CCE" w:rsidRDefault="008B1A38" w:rsidP="008B1A38">
            <w:pPr>
              <w:ind w:left="191"/>
              <w:rPr>
                <w:sz w:val="22"/>
                <w:szCs w:val="22"/>
                <w:lang w:eastAsia="id-ID"/>
              </w:rPr>
            </w:pPr>
            <w:r w:rsidRPr="00506CCE">
              <w:rPr>
                <w:sz w:val="22"/>
                <w:szCs w:val="22"/>
                <w:lang w:eastAsia="id-ID"/>
              </w:rPr>
              <w:t xml:space="preserve">Tumor Mediastinum </w:t>
            </w:r>
          </w:p>
        </w:tc>
      </w:tr>
      <w:tr w:rsidR="00506CCE" w:rsidRPr="00506CCE" w14:paraId="2327FD07"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10056" w14:textId="77777777" w:rsidR="008B1A38" w:rsidRPr="00506CCE" w:rsidRDefault="008B1A38" w:rsidP="008B1A38">
            <w:pPr>
              <w:ind w:left="191"/>
              <w:rPr>
                <w:sz w:val="22"/>
                <w:szCs w:val="22"/>
                <w:lang w:eastAsia="id-ID"/>
              </w:rPr>
            </w:pPr>
            <w:r w:rsidRPr="00506CCE">
              <w:rPr>
                <w:sz w:val="22"/>
                <w:szCs w:val="22"/>
                <w:lang w:eastAsia="id-ID"/>
              </w:rPr>
              <w:t>Metastasis tumor di paru</w:t>
            </w:r>
          </w:p>
        </w:tc>
      </w:tr>
      <w:tr w:rsidR="00506CCE" w:rsidRPr="00506CCE" w14:paraId="6024CF2C"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4E122" w14:textId="77777777" w:rsidR="008B1A38" w:rsidRPr="00506CCE" w:rsidRDefault="008B1A38" w:rsidP="008B1A38">
            <w:pPr>
              <w:rPr>
                <w:sz w:val="22"/>
                <w:szCs w:val="22"/>
                <w:lang w:eastAsia="id-ID"/>
              </w:rPr>
            </w:pPr>
            <w:r w:rsidRPr="00506CCE">
              <w:rPr>
                <w:b/>
                <w:iCs/>
                <w:sz w:val="22"/>
                <w:szCs w:val="22"/>
              </w:rPr>
              <w:t>VASKULAR</w:t>
            </w:r>
          </w:p>
        </w:tc>
      </w:tr>
      <w:tr w:rsidR="00506CCE" w:rsidRPr="00506CCE" w14:paraId="6A3906C7"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CB18F" w14:textId="77777777" w:rsidR="008B1A38" w:rsidRPr="00506CCE" w:rsidRDefault="008B1A38" w:rsidP="008B1A38">
            <w:pPr>
              <w:ind w:left="191"/>
              <w:rPr>
                <w:iCs/>
                <w:sz w:val="22"/>
                <w:szCs w:val="22"/>
              </w:rPr>
            </w:pPr>
            <w:r w:rsidRPr="00506CCE">
              <w:rPr>
                <w:iCs/>
                <w:sz w:val="22"/>
                <w:szCs w:val="22"/>
              </w:rPr>
              <w:t xml:space="preserve"> Emboli Paru</w:t>
            </w:r>
          </w:p>
        </w:tc>
      </w:tr>
      <w:tr w:rsidR="00506CCE" w:rsidRPr="00506CCE" w14:paraId="39582DFD"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5E8D2" w14:textId="77777777" w:rsidR="008B1A38" w:rsidRPr="00506CCE" w:rsidRDefault="008B1A38" w:rsidP="008B1A38">
            <w:pPr>
              <w:ind w:left="191"/>
              <w:rPr>
                <w:iCs/>
                <w:sz w:val="22"/>
                <w:szCs w:val="22"/>
              </w:rPr>
            </w:pPr>
            <w:r w:rsidRPr="00506CCE">
              <w:rPr>
                <w:iCs/>
                <w:sz w:val="22"/>
                <w:szCs w:val="22"/>
              </w:rPr>
              <w:t xml:space="preserve"> Penyakit Tromboemboli Kronik</w:t>
            </w:r>
          </w:p>
        </w:tc>
      </w:tr>
      <w:tr w:rsidR="00506CCE" w:rsidRPr="00506CCE" w14:paraId="0356DDE6"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90274" w14:textId="77777777" w:rsidR="008B1A38" w:rsidRPr="00506CCE" w:rsidRDefault="008B1A38" w:rsidP="008B1A38">
            <w:pPr>
              <w:ind w:left="191"/>
              <w:rPr>
                <w:iCs/>
                <w:sz w:val="22"/>
                <w:szCs w:val="22"/>
              </w:rPr>
            </w:pPr>
            <w:r w:rsidRPr="00506CCE">
              <w:rPr>
                <w:i/>
                <w:iCs/>
                <w:sz w:val="22"/>
                <w:szCs w:val="22"/>
              </w:rPr>
              <w:t xml:space="preserve"> </w:t>
            </w:r>
            <w:r w:rsidRPr="00506CCE">
              <w:rPr>
                <w:iCs/>
                <w:sz w:val="22"/>
                <w:szCs w:val="22"/>
              </w:rPr>
              <w:t>Hipertensi Arteri Pulmoner</w:t>
            </w:r>
          </w:p>
        </w:tc>
      </w:tr>
      <w:tr w:rsidR="00506CCE" w:rsidRPr="00506CCE" w14:paraId="086D0625"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B6738" w14:textId="77777777" w:rsidR="008B1A38" w:rsidRPr="00506CCE" w:rsidRDefault="008B1A38" w:rsidP="008B1A38">
            <w:pPr>
              <w:ind w:left="191"/>
              <w:rPr>
                <w:iCs/>
                <w:sz w:val="22"/>
                <w:szCs w:val="22"/>
              </w:rPr>
            </w:pPr>
            <w:r w:rsidRPr="00506CCE">
              <w:rPr>
                <w:i/>
                <w:iCs/>
                <w:sz w:val="22"/>
                <w:szCs w:val="22"/>
              </w:rPr>
              <w:t xml:space="preserve"> </w:t>
            </w:r>
            <w:r w:rsidRPr="00506CCE">
              <w:rPr>
                <w:iCs/>
                <w:sz w:val="22"/>
                <w:szCs w:val="22"/>
              </w:rPr>
              <w:t>Penyakit Veno-oklusif Pulmoner</w:t>
            </w:r>
          </w:p>
        </w:tc>
      </w:tr>
      <w:tr w:rsidR="00506CCE" w:rsidRPr="00506CCE" w14:paraId="2924DDBA"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17F33" w14:textId="77777777" w:rsidR="008B1A38" w:rsidRPr="00506CCE" w:rsidRDefault="008B1A38" w:rsidP="008B1A38">
            <w:pPr>
              <w:ind w:left="191"/>
              <w:rPr>
                <w:iCs/>
                <w:sz w:val="22"/>
                <w:szCs w:val="22"/>
              </w:rPr>
            </w:pPr>
            <w:r w:rsidRPr="00506CCE">
              <w:rPr>
                <w:i/>
                <w:iCs/>
                <w:sz w:val="22"/>
                <w:szCs w:val="22"/>
              </w:rPr>
              <w:t xml:space="preserve"> </w:t>
            </w:r>
            <w:r w:rsidRPr="00506CCE">
              <w:rPr>
                <w:iCs/>
                <w:sz w:val="22"/>
                <w:szCs w:val="22"/>
              </w:rPr>
              <w:t>Malformasi Arteriovenosa Pulmoner</w:t>
            </w:r>
          </w:p>
        </w:tc>
      </w:tr>
      <w:tr w:rsidR="00506CCE" w:rsidRPr="00506CCE" w14:paraId="0E656036"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ADF3C" w14:textId="77777777" w:rsidR="008B1A38" w:rsidRPr="00506CCE" w:rsidRDefault="008B1A38" w:rsidP="008B1A38">
            <w:pPr>
              <w:ind w:left="191"/>
              <w:rPr>
                <w:sz w:val="22"/>
                <w:szCs w:val="22"/>
              </w:rPr>
            </w:pPr>
            <w:r w:rsidRPr="00506CCE">
              <w:rPr>
                <w:sz w:val="22"/>
                <w:szCs w:val="22"/>
              </w:rPr>
              <w:t xml:space="preserve"> Edema Paru</w:t>
            </w:r>
          </w:p>
        </w:tc>
      </w:tr>
      <w:tr w:rsidR="00506CCE" w:rsidRPr="00506CCE" w14:paraId="6739E33D"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8B1E9" w14:textId="77777777" w:rsidR="008B1A38" w:rsidRPr="00506CCE" w:rsidRDefault="008B1A38" w:rsidP="008B1A38">
            <w:pPr>
              <w:ind w:left="191"/>
              <w:rPr>
                <w:b/>
                <w:bCs/>
                <w:sz w:val="22"/>
                <w:szCs w:val="22"/>
                <w:lang w:eastAsia="id-ID"/>
              </w:rPr>
            </w:pPr>
            <w:r w:rsidRPr="00506CCE">
              <w:rPr>
                <w:sz w:val="22"/>
                <w:szCs w:val="22"/>
                <w:lang w:eastAsia="id-ID"/>
              </w:rPr>
              <w:t xml:space="preserve"> Vaskulitis Paru</w:t>
            </w:r>
            <w:r w:rsidRPr="00506CCE">
              <w:rPr>
                <w:b/>
                <w:bCs/>
                <w:sz w:val="22"/>
                <w:szCs w:val="22"/>
                <w:lang w:eastAsia="id-ID"/>
              </w:rPr>
              <w:t>  </w:t>
            </w:r>
          </w:p>
        </w:tc>
      </w:tr>
      <w:tr w:rsidR="00506CCE" w:rsidRPr="00506CCE" w14:paraId="5D15C3AB"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97231" w14:textId="77777777" w:rsidR="008B1A38" w:rsidRPr="00506CCE" w:rsidRDefault="008B1A38" w:rsidP="008B1A38">
            <w:pPr>
              <w:rPr>
                <w:sz w:val="22"/>
                <w:szCs w:val="22"/>
                <w:lang w:eastAsia="id-ID"/>
              </w:rPr>
            </w:pPr>
            <w:r w:rsidRPr="00506CCE">
              <w:rPr>
                <w:b/>
                <w:iCs/>
                <w:sz w:val="22"/>
                <w:szCs w:val="22"/>
                <w:lang w:eastAsia="id-ID"/>
              </w:rPr>
              <w:t>DEGENERATIF</w:t>
            </w:r>
          </w:p>
        </w:tc>
      </w:tr>
      <w:tr w:rsidR="00506CCE" w:rsidRPr="00506CCE" w14:paraId="6CD5E164"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06531" w14:textId="5EB7072B" w:rsidR="008B1A38" w:rsidRPr="00506CCE" w:rsidRDefault="008B1A38" w:rsidP="008B1A38">
            <w:pPr>
              <w:ind w:left="191"/>
              <w:rPr>
                <w:iCs/>
                <w:sz w:val="22"/>
                <w:szCs w:val="22"/>
                <w:lang w:eastAsia="id-ID"/>
              </w:rPr>
            </w:pPr>
            <w:r w:rsidRPr="00506CCE">
              <w:rPr>
                <w:iCs/>
                <w:sz w:val="22"/>
                <w:szCs w:val="22"/>
                <w:lang w:eastAsia="id-ID"/>
              </w:rPr>
              <w:t>P</w:t>
            </w:r>
            <w:r w:rsidR="004B7FC7" w:rsidRPr="00506CCE">
              <w:rPr>
                <w:iCs/>
                <w:sz w:val="22"/>
                <w:szCs w:val="22"/>
                <w:lang w:eastAsia="id-ID"/>
              </w:rPr>
              <w:t xml:space="preserve">enyakit </w:t>
            </w:r>
            <w:r w:rsidRPr="00506CCE">
              <w:rPr>
                <w:iCs/>
                <w:sz w:val="22"/>
                <w:szCs w:val="22"/>
                <w:lang w:eastAsia="id-ID"/>
              </w:rPr>
              <w:t>P</w:t>
            </w:r>
            <w:r w:rsidR="004B7FC7" w:rsidRPr="00506CCE">
              <w:rPr>
                <w:iCs/>
                <w:sz w:val="22"/>
                <w:szCs w:val="22"/>
                <w:lang w:eastAsia="id-ID"/>
              </w:rPr>
              <w:t xml:space="preserve">aru </w:t>
            </w:r>
            <w:r w:rsidRPr="00506CCE">
              <w:rPr>
                <w:iCs/>
                <w:sz w:val="22"/>
                <w:szCs w:val="22"/>
                <w:lang w:eastAsia="id-ID"/>
              </w:rPr>
              <w:t>O</w:t>
            </w:r>
            <w:r w:rsidR="004B7FC7" w:rsidRPr="00506CCE">
              <w:rPr>
                <w:iCs/>
                <w:sz w:val="22"/>
                <w:szCs w:val="22"/>
                <w:lang w:eastAsia="id-ID"/>
              </w:rPr>
              <w:t xml:space="preserve">bstruktif </w:t>
            </w:r>
            <w:r w:rsidRPr="00506CCE">
              <w:rPr>
                <w:iCs/>
                <w:sz w:val="22"/>
                <w:szCs w:val="22"/>
                <w:lang w:eastAsia="id-ID"/>
              </w:rPr>
              <w:t>K</w:t>
            </w:r>
            <w:r w:rsidR="004B7FC7" w:rsidRPr="00506CCE">
              <w:rPr>
                <w:iCs/>
                <w:sz w:val="22"/>
                <w:szCs w:val="22"/>
                <w:lang w:eastAsia="id-ID"/>
              </w:rPr>
              <w:t>ronik</w:t>
            </w:r>
          </w:p>
        </w:tc>
      </w:tr>
      <w:tr w:rsidR="00506CCE" w:rsidRPr="00506CCE" w14:paraId="2838AEAA"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4AC91" w14:textId="77777777" w:rsidR="008B1A38" w:rsidRPr="00506CCE" w:rsidRDefault="008B1A38" w:rsidP="008B1A38">
            <w:pPr>
              <w:ind w:left="191"/>
              <w:rPr>
                <w:iCs/>
                <w:sz w:val="22"/>
                <w:szCs w:val="22"/>
                <w:lang w:eastAsia="id-ID"/>
              </w:rPr>
            </w:pPr>
            <w:r w:rsidRPr="00506CCE">
              <w:rPr>
                <w:i/>
                <w:iCs/>
                <w:sz w:val="22"/>
                <w:szCs w:val="22"/>
                <w:lang w:eastAsia="id-ID"/>
              </w:rPr>
              <w:t>Sleep-Disordered Breathing</w:t>
            </w:r>
          </w:p>
        </w:tc>
      </w:tr>
      <w:tr w:rsidR="00506CCE" w:rsidRPr="00506CCE" w14:paraId="47F28521"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1670F" w14:textId="77777777" w:rsidR="008B1A38" w:rsidRPr="00506CCE" w:rsidRDefault="008B1A38" w:rsidP="008B1A38">
            <w:pPr>
              <w:ind w:left="191"/>
              <w:rPr>
                <w:iCs/>
                <w:sz w:val="22"/>
                <w:szCs w:val="22"/>
                <w:lang w:eastAsia="id-ID"/>
              </w:rPr>
            </w:pPr>
            <w:r w:rsidRPr="00506CCE">
              <w:rPr>
                <w:iCs/>
                <w:sz w:val="22"/>
                <w:szCs w:val="22"/>
                <w:lang w:eastAsia="id-ID"/>
              </w:rPr>
              <w:t>Fibrosis Paru</w:t>
            </w:r>
          </w:p>
        </w:tc>
      </w:tr>
      <w:tr w:rsidR="00506CCE" w:rsidRPr="00506CCE" w14:paraId="5838B002"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9B124" w14:textId="77777777" w:rsidR="008B1A38" w:rsidRPr="00506CCE" w:rsidRDefault="008B1A38" w:rsidP="008B1A38">
            <w:pPr>
              <w:rPr>
                <w:sz w:val="22"/>
                <w:szCs w:val="22"/>
                <w:lang w:eastAsia="id-ID"/>
              </w:rPr>
            </w:pPr>
            <w:r w:rsidRPr="00506CCE">
              <w:rPr>
                <w:b/>
                <w:sz w:val="22"/>
                <w:szCs w:val="22"/>
                <w:lang w:eastAsia="id-ID"/>
              </w:rPr>
              <w:t xml:space="preserve">PARU KERJA </w:t>
            </w:r>
          </w:p>
        </w:tc>
      </w:tr>
      <w:tr w:rsidR="00506CCE" w:rsidRPr="00506CCE" w14:paraId="6A679279"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51897" w14:textId="77777777" w:rsidR="008B1A38" w:rsidRPr="00506CCE" w:rsidRDefault="008B1A38" w:rsidP="008B1A38">
            <w:pPr>
              <w:ind w:left="191"/>
              <w:rPr>
                <w:sz w:val="22"/>
                <w:szCs w:val="22"/>
                <w:lang w:eastAsia="id-ID"/>
              </w:rPr>
            </w:pPr>
            <w:r w:rsidRPr="00506CCE">
              <w:rPr>
                <w:sz w:val="22"/>
                <w:szCs w:val="22"/>
                <w:lang w:eastAsia="id-ID"/>
              </w:rPr>
              <w:t>Kanker Paru Akibat Kerja</w:t>
            </w:r>
          </w:p>
        </w:tc>
      </w:tr>
      <w:tr w:rsidR="00506CCE" w:rsidRPr="00506CCE" w14:paraId="1F2388E2"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B1CE0" w14:textId="77777777" w:rsidR="008B1A38" w:rsidRPr="00506CCE" w:rsidRDefault="008B1A38" w:rsidP="008B1A38">
            <w:pPr>
              <w:ind w:left="191"/>
              <w:rPr>
                <w:sz w:val="22"/>
                <w:szCs w:val="22"/>
                <w:lang w:eastAsia="id-ID"/>
              </w:rPr>
            </w:pPr>
            <w:r w:rsidRPr="00506CCE">
              <w:rPr>
                <w:sz w:val="22"/>
                <w:szCs w:val="22"/>
                <w:lang w:eastAsia="id-ID"/>
              </w:rPr>
              <w:t>Keracunan Gas (NO, SO</w:t>
            </w:r>
            <w:r w:rsidRPr="00506CCE">
              <w:rPr>
                <w:sz w:val="22"/>
                <w:szCs w:val="22"/>
                <w:vertAlign w:val="subscript"/>
                <w:lang w:eastAsia="id-ID"/>
              </w:rPr>
              <w:t>2</w:t>
            </w:r>
            <w:r w:rsidRPr="00506CCE">
              <w:rPr>
                <w:sz w:val="22"/>
                <w:szCs w:val="22"/>
                <w:lang w:eastAsia="id-ID"/>
              </w:rPr>
              <w:t xml:space="preserve"> dan Ozon)</w:t>
            </w:r>
          </w:p>
        </w:tc>
      </w:tr>
      <w:tr w:rsidR="00506CCE" w:rsidRPr="00506CCE" w14:paraId="0B4032DA"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7098A" w14:textId="77777777" w:rsidR="008B1A38" w:rsidRPr="00506CCE" w:rsidRDefault="008B1A38" w:rsidP="008B1A38">
            <w:pPr>
              <w:ind w:left="191"/>
              <w:rPr>
                <w:sz w:val="22"/>
                <w:szCs w:val="22"/>
                <w:lang w:eastAsia="id-ID"/>
              </w:rPr>
            </w:pPr>
            <w:r w:rsidRPr="00506CCE">
              <w:rPr>
                <w:sz w:val="22"/>
                <w:szCs w:val="22"/>
                <w:lang w:eastAsia="id-ID"/>
              </w:rPr>
              <w:t>Asma Akibat Kerja</w:t>
            </w:r>
          </w:p>
        </w:tc>
      </w:tr>
      <w:tr w:rsidR="00506CCE" w:rsidRPr="00506CCE" w14:paraId="0F8D3DAB"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38EB8A52" w14:textId="77777777" w:rsidR="008B1A38" w:rsidRPr="00506CCE" w:rsidRDefault="008B1A38" w:rsidP="008B1A38">
            <w:pPr>
              <w:ind w:left="191"/>
              <w:rPr>
                <w:sz w:val="22"/>
                <w:szCs w:val="22"/>
                <w:lang w:eastAsia="id-ID"/>
              </w:rPr>
            </w:pPr>
            <w:r w:rsidRPr="00506CCE">
              <w:rPr>
                <w:sz w:val="22"/>
                <w:szCs w:val="22"/>
                <w:lang w:eastAsia="id-ID"/>
              </w:rPr>
              <w:t>Pneumokoniosis (Batu bara, Silikosis, Asbestosis)</w:t>
            </w:r>
          </w:p>
        </w:tc>
      </w:tr>
      <w:tr w:rsidR="00506CCE" w:rsidRPr="00506CCE" w14:paraId="50F25DB1"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38838224" w14:textId="77777777" w:rsidR="008B1A38" w:rsidRPr="00506CCE" w:rsidRDefault="008B1A38" w:rsidP="008B1A38">
            <w:pPr>
              <w:ind w:left="191"/>
              <w:rPr>
                <w:sz w:val="22"/>
                <w:szCs w:val="22"/>
                <w:lang w:eastAsia="id-ID"/>
              </w:rPr>
            </w:pPr>
            <w:r w:rsidRPr="00506CCE">
              <w:rPr>
                <w:sz w:val="22"/>
                <w:szCs w:val="22"/>
                <w:lang w:eastAsia="id-ID"/>
              </w:rPr>
              <w:t>Bisinosis</w:t>
            </w:r>
          </w:p>
        </w:tc>
      </w:tr>
      <w:tr w:rsidR="00506CCE" w:rsidRPr="00506CCE" w14:paraId="1A799EC1"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D0135E0" w14:textId="77777777" w:rsidR="008B1A38" w:rsidRPr="00506CCE" w:rsidRDefault="008B1A38" w:rsidP="008B1A38">
            <w:pPr>
              <w:ind w:left="191"/>
              <w:rPr>
                <w:sz w:val="22"/>
                <w:szCs w:val="22"/>
                <w:lang w:eastAsia="id-ID"/>
              </w:rPr>
            </w:pPr>
            <w:r w:rsidRPr="00506CCE">
              <w:rPr>
                <w:sz w:val="22"/>
                <w:szCs w:val="22"/>
                <w:lang w:eastAsia="id-ID"/>
              </w:rPr>
              <w:t>Pneumonia Hipersensitif</w:t>
            </w:r>
          </w:p>
        </w:tc>
      </w:tr>
      <w:tr w:rsidR="00506CCE" w:rsidRPr="00506CCE" w14:paraId="25A6D4BD"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46CC1BC5" w14:textId="77777777" w:rsidR="008B1A38" w:rsidRPr="00506CCE" w:rsidRDefault="008B1A38" w:rsidP="008B1A38">
            <w:pPr>
              <w:ind w:left="191"/>
              <w:rPr>
                <w:sz w:val="22"/>
                <w:szCs w:val="22"/>
                <w:lang w:eastAsia="id-ID"/>
              </w:rPr>
            </w:pPr>
            <w:r w:rsidRPr="00506CCE">
              <w:rPr>
                <w:sz w:val="22"/>
                <w:szCs w:val="22"/>
                <w:lang w:eastAsia="id-ID"/>
              </w:rPr>
              <w:t>Bronkitis Industri</w:t>
            </w:r>
          </w:p>
        </w:tc>
      </w:tr>
    </w:tbl>
    <w:p w14:paraId="5B4D21DA" w14:textId="4CFCC983" w:rsidR="0047481F" w:rsidRPr="00506CCE" w:rsidRDefault="0047481F">
      <w:pPr>
        <w:jc w:val="left"/>
      </w:pPr>
      <w:r w:rsidRPr="00506CCE">
        <w:br/>
      </w:r>
    </w:p>
    <w:p w14:paraId="1A3A6336" w14:textId="77777777" w:rsidR="0047481F" w:rsidRPr="00506CCE" w:rsidRDefault="0047481F">
      <w:pPr>
        <w:jc w:val="left"/>
      </w:pPr>
    </w:p>
    <w:tbl>
      <w:tblPr>
        <w:tblW w:w="5969" w:type="dxa"/>
        <w:tblInd w:w="93" w:type="dxa"/>
        <w:tblLayout w:type="fixed"/>
        <w:tblLook w:val="04A0" w:firstRow="1" w:lastRow="0" w:firstColumn="1" w:lastColumn="0" w:noHBand="0" w:noVBand="1"/>
      </w:tblPr>
      <w:tblGrid>
        <w:gridCol w:w="5969"/>
      </w:tblGrid>
      <w:tr w:rsidR="00506CCE" w:rsidRPr="00506CCE" w14:paraId="7B909681"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52E4B" w14:textId="77777777" w:rsidR="008B1A38" w:rsidRPr="00506CCE" w:rsidRDefault="008B1A38" w:rsidP="008B1A38">
            <w:pPr>
              <w:rPr>
                <w:iCs/>
                <w:sz w:val="22"/>
                <w:szCs w:val="22"/>
                <w:lang w:eastAsia="id-ID"/>
              </w:rPr>
            </w:pPr>
            <w:r w:rsidRPr="00506CCE">
              <w:rPr>
                <w:b/>
                <w:iCs/>
                <w:sz w:val="22"/>
                <w:szCs w:val="22"/>
                <w:lang w:eastAsia="id-ID"/>
              </w:rPr>
              <w:lastRenderedPageBreak/>
              <w:t>PLEURA</w:t>
            </w:r>
          </w:p>
        </w:tc>
      </w:tr>
      <w:tr w:rsidR="00506CCE" w:rsidRPr="00506CCE" w14:paraId="4D52F32B"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4EADCBA" w14:textId="77777777" w:rsidR="008B1A38" w:rsidRPr="00506CCE" w:rsidRDefault="008B1A38" w:rsidP="008B1A38">
            <w:pPr>
              <w:ind w:left="191"/>
              <w:rPr>
                <w:iCs/>
                <w:sz w:val="22"/>
                <w:szCs w:val="22"/>
                <w:lang w:eastAsia="id-ID"/>
              </w:rPr>
            </w:pPr>
            <w:r w:rsidRPr="00506CCE">
              <w:rPr>
                <w:iCs/>
                <w:sz w:val="22"/>
                <w:szCs w:val="22"/>
                <w:lang w:eastAsia="id-ID"/>
              </w:rPr>
              <w:t xml:space="preserve">Pleuritis </w:t>
            </w:r>
          </w:p>
        </w:tc>
      </w:tr>
      <w:tr w:rsidR="00506CCE" w:rsidRPr="00506CCE" w14:paraId="69990FE7"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0247A20D" w14:textId="77777777" w:rsidR="008B1A38" w:rsidRPr="00506CCE" w:rsidRDefault="008B1A38" w:rsidP="008B1A38">
            <w:pPr>
              <w:ind w:left="191"/>
              <w:rPr>
                <w:iCs/>
                <w:sz w:val="22"/>
                <w:szCs w:val="22"/>
                <w:lang w:eastAsia="id-ID"/>
              </w:rPr>
            </w:pPr>
            <w:r w:rsidRPr="00506CCE">
              <w:rPr>
                <w:iCs/>
                <w:sz w:val="22"/>
                <w:szCs w:val="22"/>
                <w:lang w:eastAsia="id-ID"/>
              </w:rPr>
              <w:t xml:space="preserve">Efusi Pleura </w:t>
            </w:r>
          </w:p>
        </w:tc>
      </w:tr>
      <w:tr w:rsidR="00506CCE" w:rsidRPr="00506CCE" w14:paraId="3114ACAB"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30040655" w14:textId="77777777" w:rsidR="008B1A38" w:rsidRPr="00506CCE" w:rsidRDefault="008B1A38" w:rsidP="008B1A38">
            <w:pPr>
              <w:ind w:left="191"/>
              <w:rPr>
                <w:iCs/>
                <w:sz w:val="22"/>
                <w:szCs w:val="22"/>
                <w:lang w:eastAsia="id-ID"/>
              </w:rPr>
            </w:pPr>
            <w:r w:rsidRPr="00506CCE">
              <w:rPr>
                <w:iCs/>
                <w:sz w:val="22"/>
                <w:szCs w:val="22"/>
                <w:lang w:eastAsia="id-ID"/>
              </w:rPr>
              <w:t>Pneumotoraks nonkedaruratan</w:t>
            </w:r>
          </w:p>
        </w:tc>
      </w:tr>
      <w:tr w:rsidR="00506CCE" w:rsidRPr="00506CCE" w14:paraId="4209F445"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tcPr>
          <w:p w14:paraId="725F032E" w14:textId="277AC079" w:rsidR="004B7FC7" w:rsidRPr="00506CCE" w:rsidRDefault="004B7FC7" w:rsidP="004B7FC7">
            <w:pPr>
              <w:rPr>
                <w:iCs/>
                <w:sz w:val="22"/>
                <w:szCs w:val="22"/>
                <w:lang w:eastAsia="id-ID"/>
              </w:rPr>
            </w:pPr>
            <w:r w:rsidRPr="00506CCE">
              <w:rPr>
                <w:b/>
                <w:sz w:val="22"/>
                <w:szCs w:val="22"/>
              </w:rPr>
              <w:t>TRAUMA DAN KEGAWATRADURATAN RESPIRASI</w:t>
            </w:r>
          </w:p>
        </w:tc>
      </w:tr>
      <w:tr w:rsidR="00506CCE" w:rsidRPr="00506CCE" w14:paraId="5A394D89"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4D5E1959" w14:textId="77777777" w:rsidR="008B1A38" w:rsidRPr="00506CCE" w:rsidRDefault="008B1A38" w:rsidP="008B1A38">
            <w:pPr>
              <w:ind w:left="241"/>
              <w:rPr>
                <w:sz w:val="22"/>
                <w:szCs w:val="22"/>
              </w:rPr>
            </w:pPr>
            <w:r w:rsidRPr="00506CCE">
              <w:rPr>
                <w:sz w:val="22"/>
                <w:szCs w:val="22"/>
              </w:rPr>
              <w:t>Batuk Darah (Hemoptisis)</w:t>
            </w:r>
          </w:p>
        </w:tc>
      </w:tr>
      <w:tr w:rsidR="00506CCE" w:rsidRPr="00506CCE" w14:paraId="06137F18"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636072E2" w14:textId="77777777" w:rsidR="008B1A38" w:rsidRPr="00506CCE" w:rsidRDefault="008B1A38" w:rsidP="008B1A38">
            <w:pPr>
              <w:ind w:left="241"/>
              <w:rPr>
                <w:sz w:val="22"/>
                <w:szCs w:val="22"/>
              </w:rPr>
            </w:pPr>
            <w:r w:rsidRPr="00506CCE">
              <w:rPr>
                <w:sz w:val="22"/>
                <w:szCs w:val="22"/>
              </w:rPr>
              <w:t>Sesak Napas (</w:t>
            </w:r>
            <w:r w:rsidRPr="00506CCE">
              <w:rPr>
                <w:i/>
                <w:iCs/>
                <w:sz w:val="22"/>
                <w:szCs w:val="22"/>
              </w:rPr>
              <w:t>Dyspnea</w:t>
            </w:r>
            <w:r w:rsidRPr="00506CCE">
              <w:rPr>
                <w:sz w:val="22"/>
                <w:szCs w:val="22"/>
              </w:rPr>
              <w:t>)</w:t>
            </w:r>
          </w:p>
        </w:tc>
      </w:tr>
      <w:tr w:rsidR="00506CCE" w:rsidRPr="00506CCE" w14:paraId="3923D242"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34FF61EF" w14:textId="77777777" w:rsidR="008B1A38" w:rsidRPr="00506CCE" w:rsidRDefault="008B1A38" w:rsidP="008B1A38">
            <w:pPr>
              <w:ind w:left="241"/>
              <w:rPr>
                <w:sz w:val="22"/>
                <w:szCs w:val="22"/>
              </w:rPr>
            </w:pPr>
            <w:r w:rsidRPr="00506CCE">
              <w:rPr>
                <w:sz w:val="22"/>
                <w:szCs w:val="22"/>
              </w:rPr>
              <w:t>Efusi Pleura</w:t>
            </w:r>
          </w:p>
        </w:tc>
      </w:tr>
      <w:tr w:rsidR="00506CCE" w:rsidRPr="00506CCE" w14:paraId="556EDA1E"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2E46026C" w14:textId="77777777" w:rsidR="008B1A38" w:rsidRPr="00506CCE" w:rsidRDefault="008B1A38" w:rsidP="008B1A38">
            <w:pPr>
              <w:ind w:left="241"/>
              <w:rPr>
                <w:sz w:val="22"/>
                <w:szCs w:val="22"/>
              </w:rPr>
            </w:pPr>
            <w:r w:rsidRPr="00506CCE">
              <w:rPr>
                <w:sz w:val="22"/>
                <w:szCs w:val="22"/>
              </w:rPr>
              <w:t>Hematotoraks</w:t>
            </w:r>
          </w:p>
        </w:tc>
      </w:tr>
      <w:tr w:rsidR="00506CCE" w:rsidRPr="00506CCE" w14:paraId="4206BB22"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18B288B8" w14:textId="77777777" w:rsidR="008B1A38" w:rsidRPr="00506CCE" w:rsidRDefault="008B1A38" w:rsidP="008B1A38">
            <w:pPr>
              <w:ind w:left="241"/>
              <w:rPr>
                <w:sz w:val="22"/>
                <w:szCs w:val="22"/>
              </w:rPr>
            </w:pPr>
            <w:r w:rsidRPr="00506CCE">
              <w:rPr>
                <w:sz w:val="22"/>
                <w:szCs w:val="22"/>
              </w:rPr>
              <w:t>Kilotoraks</w:t>
            </w:r>
          </w:p>
        </w:tc>
      </w:tr>
      <w:tr w:rsidR="00506CCE" w:rsidRPr="00506CCE" w14:paraId="55A31EAB"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1745CD6A" w14:textId="77777777" w:rsidR="008B1A38" w:rsidRPr="00506CCE" w:rsidRDefault="008B1A38" w:rsidP="008B1A38">
            <w:pPr>
              <w:ind w:left="241"/>
              <w:rPr>
                <w:sz w:val="22"/>
                <w:szCs w:val="22"/>
              </w:rPr>
            </w:pPr>
            <w:r w:rsidRPr="00506CCE">
              <w:rPr>
                <w:sz w:val="22"/>
                <w:szCs w:val="22"/>
              </w:rPr>
              <w:t>Pneumotoraks dengan kedaruratan</w:t>
            </w:r>
          </w:p>
        </w:tc>
      </w:tr>
      <w:tr w:rsidR="00506CCE" w:rsidRPr="00506CCE" w14:paraId="68582F96"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6DDC60A2" w14:textId="77777777" w:rsidR="008B1A38" w:rsidRPr="00506CCE" w:rsidRDefault="008B1A38" w:rsidP="008B1A38">
            <w:pPr>
              <w:ind w:left="241"/>
              <w:rPr>
                <w:sz w:val="22"/>
                <w:szCs w:val="22"/>
              </w:rPr>
            </w:pPr>
            <w:r w:rsidRPr="00506CCE">
              <w:rPr>
                <w:sz w:val="22"/>
                <w:szCs w:val="22"/>
              </w:rPr>
              <w:t>Kontusio Paru</w:t>
            </w:r>
          </w:p>
        </w:tc>
      </w:tr>
      <w:tr w:rsidR="00506CCE" w:rsidRPr="00506CCE" w14:paraId="4F30A62D"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1A267C3D" w14:textId="77777777" w:rsidR="008B1A38" w:rsidRPr="00506CCE" w:rsidRDefault="008B1A38" w:rsidP="008B1A38">
            <w:pPr>
              <w:ind w:left="241"/>
              <w:rPr>
                <w:sz w:val="22"/>
                <w:szCs w:val="22"/>
              </w:rPr>
            </w:pPr>
            <w:r w:rsidRPr="00506CCE">
              <w:rPr>
                <w:sz w:val="22"/>
                <w:szCs w:val="22"/>
              </w:rPr>
              <w:t>Empiema</w:t>
            </w:r>
          </w:p>
        </w:tc>
      </w:tr>
      <w:tr w:rsidR="00506CCE" w:rsidRPr="00506CCE" w14:paraId="1AB9C489"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1863DB40" w14:textId="77777777" w:rsidR="008B1A38" w:rsidRPr="00506CCE" w:rsidRDefault="008B1A38" w:rsidP="008B1A38">
            <w:pPr>
              <w:ind w:left="241"/>
              <w:rPr>
                <w:sz w:val="22"/>
                <w:szCs w:val="22"/>
              </w:rPr>
            </w:pPr>
            <w:r w:rsidRPr="00506CCE">
              <w:rPr>
                <w:sz w:val="22"/>
                <w:szCs w:val="22"/>
              </w:rPr>
              <w:t>Sindrom Vena Kava Superior</w:t>
            </w:r>
          </w:p>
        </w:tc>
      </w:tr>
      <w:tr w:rsidR="00506CCE" w:rsidRPr="00506CCE" w14:paraId="1E52EA85"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63B5881F" w14:textId="77777777" w:rsidR="008B1A38" w:rsidRPr="00506CCE" w:rsidRDefault="008B1A38" w:rsidP="008B1A38">
            <w:pPr>
              <w:ind w:left="241"/>
              <w:rPr>
                <w:sz w:val="22"/>
                <w:szCs w:val="22"/>
              </w:rPr>
            </w:pPr>
            <w:r w:rsidRPr="00506CCE">
              <w:rPr>
                <w:sz w:val="22"/>
                <w:szCs w:val="22"/>
              </w:rPr>
              <w:t>Benda Asing</w:t>
            </w:r>
          </w:p>
        </w:tc>
      </w:tr>
      <w:tr w:rsidR="00506CCE" w:rsidRPr="00506CCE" w14:paraId="713EE7FC"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6DFBA271" w14:textId="77777777" w:rsidR="008B1A38" w:rsidRPr="00506CCE" w:rsidRDefault="008B1A38" w:rsidP="008B1A38">
            <w:pPr>
              <w:ind w:left="241"/>
              <w:rPr>
                <w:sz w:val="22"/>
                <w:szCs w:val="22"/>
              </w:rPr>
            </w:pPr>
            <w:r w:rsidRPr="00506CCE">
              <w:rPr>
                <w:sz w:val="22"/>
                <w:szCs w:val="22"/>
              </w:rPr>
              <w:t>Aspirasi</w:t>
            </w:r>
          </w:p>
        </w:tc>
      </w:tr>
      <w:tr w:rsidR="00506CCE" w:rsidRPr="00506CCE" w14:paraId="64570B10"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1556A8FC" w14:textId="77777777" w:rsidR="008B1A38" w:rsidRPr="00506CCE" w:rsidRDefault="008B1A38" w:rsidP="008B1A38">
            <w:pPr>
              <w:ind w:left="241"/>
              <w:rPr>
                <w:sz w:val="22"/>
                <w:szCs w:val="22"/>
              </w:rPr>
            </w:pPr>
            <w:r w:rsidRPr="00506CCE">
              <w:rPr>
                <w:sz w:val="22"/>
                <w:szCs w:val="22"/>
              </w:rPr>
              <w:t>Tenggelam</w:t>
            </w:r>
          </w:p>
        </w:tc>
      </w:tr>
      <w:tr w:rsidR="00506CCE" w:rsidRPr="00506CCE" w14:paraId="772F7ED0"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hideMark/>
          </w:tcPr>
          <w:p w14:paraId="7A5051AE" w14:textId="77777777" w:rsidR="008B1A38" w:rsidRPr="00506CCE" w:rsidRDefault="008B1A38" w:rsidP="008B1A38">
            <w:pPr>
              <w:ind w:left="241"/>
              <w:rPr>
                <w:sz w:val="22"/>
                <w:szCs w:val="22"/>
              </w:rPr>
            </w:pPr>
            <w:r w:rsidRPr="00506CCE">
              <w:rPr>
                <w:sz w:val="22"/>
                <w:szCs w:val="22"/>
              </w:rPr>
              <w:t>Febris</w:t>
            </w:r>
          </w:p>
        </w:tc>
      </w:tr>
      <w:tr w:rsidR="00506CCE" w:rsidRPr="00506CCE" w14:paraId="11C835F0"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420EADE" w14:textId="77777777" w:rsidR="008B1A38" w:rsidRPr="00506CCE" w:rsidRDefault="008B1A38" w:rsidP="008B1A38">
            <w:pPr>
              <w:ind w:left="241"/>
              <w:rPr>
                <w:sz w:val="22"/>
                <w:szCs w:val="22"/>
                <w:lang w:eastAsia="id-ID"/>
              </w:rPr>
            </w:pPr>
            <w:r w:rsidRPr="00506CCE">
              <w:rPr>
                <w:sz w:val="22"/>
                <w:szCs w:val="22"/>
                <w:lang w:eastAsia="id-ID"/>
              </w:rPr>
              <w:t xml:space="preserve">Nyeri dada nonkardiak </w:t>
            </w:r>
          </w:p>
        </w:tc>
      </w:tr>
      <w:tr w:rsidR="00506CCE" w:rsidRPr="00506CCE" w14:paraId="2DAE88A8"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48C9FCF9" w14:textId="77777777" w:rsidR="008B1A38" w:rsidRPr="00506CCE" w:rsidRDefault="008B1A38" w:rsidP="008B1A38">
            <w:pPr>
              <w:ind w:left="241"/>
              <w:rPr>
                <w:sz w:val="22"/>
                <w:szCs w:val="22"/>
                <w:lang w:eastAsia="id-ID"/>
              </w:rPr>
            </w:pPr>
            <w:r w:rsidRPr="00506CCE">
              <w:rPr>
                <w:sz w:val="22"/>
                <w:szCs w:val="22"/>
                <w:lang w:eastAsia="id-ID"/>
              </w:rPr>
              <w:t>Trakeomalasia</w:t>
            </w:r>
          </w:p>
        </w:tc>
      </w:tr>
      <w:tr w:rsidR="00506CCE" w:rsidRPr="00506CCE" w14:paraId="1CB5CE8A"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1BBD5BD7" w14:textId="77777777" w:rsidR="008B1A38" w:rsidRPr="00506CCE" w:rsidRDefault="008B1A38" w:rsidP="008B1A38">
            <w:pPr>
              <w:ind w:left="241"/>
              <w:rPr>
                <w:sz w:val="22"/>
                <w:szCs w:val="22"/>
                <w:lang w:eastAsia="id-ID"/>
              </w:rPr>
            </w:pPr>
            <w:r w:rsidRPr="00506CCE">
              <w:rPr>
                <w:sz w:val="22"/>
                <w:szCs w:val="22"/>
                <w:lang w:eastAsia="id-ID"/>
              </w:rPr>
              <w:t>Cedera Inhalasi</w:t>
            </w:r>
          </w:p>
        </w:tc>
      </w:tr>
      <w:tr w:rsidR="00506CCE" w:rsidRPr="00506CCE" w14:paraId="13F31D82"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05C1585B" w14:textId="77777777" w:rsidR="008B1A38" w:rsidRPr="00506CCE" w:rsidRDefault="008B1A38" w:rsidP="008B1A38">
            <w:pPr>
              <w:ind w:left="241"/>
              <w:rPr>
                <w:sz w:val="22"/>
                <w:szCs w:val="22"/>
                <w:lang w:eastAsia="id-ID"/>
              </w:rPr>
            </w:pPr>
            <w:r w:rsidRPr="00506CCE">
              <w:rPr>
                <w:sz w:val="22"/>
                <w:szCs w:val="22"/>
                <w:lang w:eastAsia="id-ID"/>
              </w:rPr>
              <w:t>ARDS</w:t>
            </w:r>
          </w:p>
        </w:tc>
      </w:tr>
      <w:tr w:rsidR="00506CCE" w:rsidRPr="00506CCE" w14:paraId="6A7CD6AA"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0BFC08B" w14:textId="77777777" w:rsidR="008B1A38" w:rsidRPr="00506CCE" w:rsidRDefault="008B1A38" w:rsidP="008B1A38">
            <w:pPr>
              <w:ind w:left="241"/>
              <w:rPr>
                <w:sz w:val="22"/>
                <w:szCs w:val="22"/>
                <w:lang w:eastAsia="id-ID"/>
              </w:rPr>
            </w:pPr>
            <w:r w:rsidRPr="00506CCE">
              <w:rPr>
                <w:sz w:val="22"/>
                <w:szCs w:val="22"/>
                <w:lang w:eastAsia="id-ID"/>
              </w:rPr>
              <w:t>Gagal Napas</w:t>
            </w:r>
          </w:p>
        </w:tc>
      </w:tr>
      <w:tr w:rsidR="00506CCE" w:rsidRPr="00506CCE" w14:paraId="3D870169"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52442F0B" w14:textId="77777777" w:rsidR="008B1A38" w:rsidRPr="00506CCE" w:rsidRDefault="008B1A38" w:rsidP="008B1A38">
            <w:pPr>
              <w:ind w:left="191"/>
              <w:rPr>
                <w:sz w:val="22"/>
                <w:szCs w:val="22"/>
                <w:lang w:eastAsia="id-ID"/>
              </w:rPr>
            </w:pPr>
            <w:r w:rsidRPr="00506CCE">
              <w:rPr>
                <w:sz w:val="22"/>
                <w:szCs w:val="22"/>
                <w:lang w:eastAsia="id-ID"/>
              </w:rPr>
              <w:t xml:space="preserve">Terapi Oksigen </w:t>
            </w:r>
          </w:p>
        </w:tc>
      </w:tr>
      <w:tr w:rsidR="00506CCE" w:rsidRPr="00506CCE" w14:paraId="1257B05D"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F4DEDE3" w14:textId="77777777" w:rsidR="008B1A38" w:rsidRPr="00506CCE" w:rsidRDefault="008B1A38" w:rsidP="008B1A38">
            <w:pPr>
              <w:ind w:left="191"/>
              <w:rPr>
                <w:sz w:val="22"/>
                <w:szCs w:val="22"/>
                <w:lang w:eastAsia="id-ID"/>
              </w:rPr>
            </w:pPr>
            <w:r w:rsidRPr="00506CCE">
              <w:rPr>
                <w:sz w:val="22"/>
                <w:szCs w:val="22"/>
                <w:lang w:eastAsia="id-ID"/>
              </w:rPr>
              <w:t xml:space="preserve">     Terapi Oksigen Suplemen</w:t>
            </w:r>
          </w:p>
        </w:tc>
      </w:tr>
      <w:tr w:rsidR="00506CCE" w:rsidRPr="00506CCE" w14:paraId="1ED15B89"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4915918A" w14:textId="77777777" w:rsidR="008B1A38" w:rsidRPr="00506CCE" w:rsidRDefault="008B1A38" w:rsidP="008B1A38">
            <w:pPr>
              <w:ind w:left="191"/>
              <w:rPr>
                <w:sz w:val="22"/>
                <w:szCs w:val="22"/>
                <w:lang w:eastAsia="id-ID"/>
              </w:rPr>
            </w:pPr>
            <w:r w:rsidRPr="00506CCE">
              <w:rPr>
                <w:sz w:val="22"/>
                <w:szCs w:val="22"/>
                <w:lang w:eastAsia="id-ID"/>
              </w:rPr>
              <w:t xml:space="preserve">     Terapi Oksigen Tenggat Singkat </w:t>
            </w:r>
          </w:p>
        </w:tc>
      </w:tr>
      <w:tr w:rsidR="00506CCE" w:rsidRPr="00506CCE" w14:paraId="2EAE9B4E"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60B15B07" w14:textId="77777777" w:rsidR="008B1A38" w:rsidRPr="00506CCE" w:rsidRDefault="008B1A38" w:rsidP="008B1A38">
            <w:pPr>
              <w:ind w:left="191"/>
              <w:rPr>
                <w:sz w:val="22"/>
                <w:szCs w:val="22"/>
                <w:lang w:eastAsia="id-ID"/>
              </w:rPr>
            </w:pPr>
            <w:r w:rsidRPr="00506CCE">
              <w:rPr>
                <w:sz w:val="22"/>
                <w:szCs w:val="22"/>
                <w:lang w:eastAsia="id-ID"/>
              </w:rPr>
              <w:t xml:space="preserve">     Terapi Oksigen Tenggat Lama </w:t>
            </w:r>
          </w:p>
        </w:tc>
      </w:tr>
      <w:tr w:rsidR="00506CCE" w:rsidRPr="00506CCE" w14:paraId="72428204"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B88B8CD" w14:textId="77777777" w:rsidR="008B1A38" w:rsidRPr="00506CCE" w:rsidRDefault="008B1A38" w:rsidP="008B1A38">
            <w:pPr>
              <w:ind w:left="191"/>
              <w:rPr>
                <w:sz w:val="22"/>
                <w:szCs w:val="22"/>
                <w:lang w:eastAsia="id-ID"/>
              </w:rPr>
            </w:pPr>
            <w:r w:rsidRPr="00506CCE">
              <w:rPr>
                <w:sz w:val="22"/>
                <w:szCs w:val="22"/>
                <w:lang w:eastAsia="id-ID"/>
              </w:rPr>
              <w:t>Asuhan Respirasi</w:t>
            </w:r>
          </w:p>
        </w:tc>
      </w:tr>
      <w:tr w:rsidR="00506CCE" w:rsidRPr="00506CCE" w14:paraId="08787BFF"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C82BE26" w14:textId="77777777" w:rsidR="008B1A38" w:rsidRPr="00506CCE" w:rsidRDefault="008B1A38" w:rsidP="008B1A38">
            <w:pPr>
              <w:ind w:left="191"/>
              <w:rPr>
                <w:sz w:val="22"/>
                <w:szCs w:val="22"/>
                <w:lang w:eastAsia="id-ID"/>
              </w:rPr>
            </w:pPr>
            <w:r w:rsidRPr="00506CCE">
              <w:rPr>
                <w:i/>
                <w:sz w:val="22"/>
                <w:szCs w:val="22"/>
                <w:lang w:eastAsia="id-ID"/>
              </w:rPr>
              <w:t xml:space="preserve">     </w:t>
            </w:r>
            <w:r w:rsidRPr="00506CCE">
              <w:rPr>
                <w:sz w:val="22"/>
                <w:szCs w:val="22"/>
                <w:lang w:eastAsia="id-ID"/>
              </w:rPr>
              <w:t>Asuhan Respirasi di Komunitas</w:t>
            </w:r>
          </w:p>
        </w:tc>
      </w:tr>
      <w:tr w:rsidR="00506CCE" w:rsidRPr="00506CCE" w14:paraId="30EF8DD9"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11398E53" w14:textId="77777777" w:rsidR="008B1A38" w:rsidRPr="00506CCE" w:rsidRDefault="008B1A38" w:rsidP="008B1A38">
            <w:pPr>
              <w:ind w:left="191"/>
              <w:rPr>
                <w:i/>
                <w:sz w:val="22"/>
                <w:szCs w:val="22"/>
                <w:lang w:eastAsia="id-ID"/>
              </w:rPr>
            </w:pPr>
            <w:r w:rsidRPr="00506CCE">
              <w:rPr>
                <w:i/>
                <w:sz w:val="22"/>
                <w:szCs w:val="22"/>
                <w:lang w:eastAsia="id-ID"/>
              </w:rPr>
              <w:t xml:space="preserve">     </w:t>
            </w:r>
            <w:r w:rsidRPr="00506CCE">
              <w:rPr>
                <w:sz w:val="22"/>
                <w:szCs w:val="22"/>
                <w:lang w:eastAsia="id-ID"/>
              </w:rPr>
              <w:t>Asuhan Respirasi pada saat Transportasi</w:t>
            </w:r>
          </w:p>
        </w:tc>
      </w:tr>
      <w:tr w:rsidR="00506CCE" w:rsidRPr="00506CCE" w14:paraId="369911E5"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71218DED" w14:textId="77777777" w:rsidR="008B1A38" w:rsidRPr="00506CCE" w:rsidRDefault="008B1A38" w:rsidP="008B1A38">
            <w:pPr>
              <w:ind w:left="191"/>
              <w:rPr>
                <w:i/>
                <w:sz w:val="22"/>
                <w:szCs w:val="22"/>
                <w:lang w:eastAsia="id-ID"/>
              </w:rPr>
            </w:pPr>
            <w:r w:rsidRPr="00506CCE">
              <w:rPr>
                <w:i/>
                <w:sz w:val="22"/>
                <w:szCs w:val="22"/>
                <w:lang w:eastAsia="id-ID"/>
              </w:rPr>
              <w:t xml:space="preserve">     </w:t>
            </w:r>
            <w:r w:rsidRPr="00506CCE">
              <w:rPr>
                <w:sz w:val="22"/>
                <w:szCs w:val="22"/>
                <w:lang w:eastAsia="id-ID"/>
              </w:rPr>
              <w:t>Asuhan Respirasi di IGD</w:t>
            </w:r>
          </w:p>
        </w:tc>
      </w:tr>
      <w:tr w:rsidR="00506CCE" w:rsidRPr="00506CCE" w14:paraId="17B4FEEA"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295051D0" w14:textId="77777777" w:rsidR="008B1A38" w:rsidRPr="00506CCE" w:rsidRDefault="008B1A38" w:rsidP="008B1A38">
            <w:pPr>
              <w:ind w:left="191"/>
              <w:rPr>
                <w:sz w:val="22"/>
                <w:szCs w:val="22"/>
                <w:lang w:eastAsia="id-ID"/>
              </w:rPr>
            </w:pPr>
            <w:r w:rsidRPr="00506CCE">
              <w:rPr>
                <w:i/>
                <w:sz w:val="22"/>
                <w:szCs w:val="22"/>
                <w:lang w:eastAsia="id-ID"/>
              </w:rPr>
              <w:t xml:space="preserve">     </w:t>
            </w:r>
            <w:r w:rsidRPr="00506CCE">
              <w:rPr>
                <w:sz w:val="22"/>
                <w:szCs w:val="22"/>
                <w:lang w:eastAsia="id-ID"/>
              </w:rPr>
              <w:t>Pemantauan Respirasi</w:t>
            </w:r>
          </w:p>
        </w:tc>
      </w:tr>
      <w:tr w:rsidR="00506CCE" w:rsidRPr="00506CCE" w14:paraId="20D1B69F"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15A41F51" w14:textId="77777777" w:rsidR="008B1A38" w:rsidRPr="00506CCE" w:rsidRDefault="008B1A38" w:rsidP="008B1A38">
            <w:pPr>
              <w:ind w:left="191"/>
              <w:rPr>
                <w:i/>
                <w:sz w:val="22"/>
                <w:szCs w:val="22"/>
                <w:lang w:eastAsia="id-ID"/>
              </w:rPr>
            </w:pPr>
            <w:r w:rsidRPr="00506CCE">
              <w:rPr>
                <w:i/>
                <w:sz w:val="22"/>
                <w:szCs w:val="22"/>
                <w:lang w:eastAsia="id-ID"/>
              </w:rPr>
              <w:t xml:space="preserve">     </w:t>
            </w:r>
            <w:r w:rsidRPr="00506CCE">
              <w:rPr>
                <w:sz w:val="22"/>
                <w:szCs w:val="22"/>
                <w:lang w:eastAsia="id-ID"/>
              </w:rPr>
              <w:t>Asuhan Respirasi di Rumah</w:t>
            </w:r>
          </w:p>
        </w:tc>
      </w:tr>
      <w:tr w:rsidR="00506CCE" w:rsidRPr="00506CCE" w14:paraId="478D0E43" w14:textId="77777777" w:rsidTr="004B7FC7">
        <w:trPr>
          <w:trHeight w:val="255"/>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849E8" w14:textId="77777777" w:rsidR="008B1A38" w:rsidRPr="00506CCE" w:rsidRDefault="008B1A38" w:rsidP="008B1A38">
            <w:pPr>
              <w:rPr>
                <w:sz w:val="22"/>
                <w:szCs w:val="22"/>
                <w:lang w:eastAsia="id-ID"/>
              </w:rPr>
            </w:pPr>
            <w:r w:rsidRPr="00506CCE">
              <w:rPr>
                <w:b/>
                <w:iCs/>
                <w:sz w:val="22"/>
                <w:szCs w:val="22"/>
                <w:lang w:eastAsia="id-ID"/>
              </w:rPr>
              <w:t xml:space="preserve">SINDROM GANGGUAN RESPIRASI </w:t>
            </w:r>
          </w:p>
        </w:tc>
      </w:tr>
      <w:tr w:rsidR="00506CCE" w:rsidRPr="00506CCE" w14:paraId="38287861"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0968E9FF" w14:textId="77777777" w:rsidR="008B1A38" w:rsidRPr="00506CCE" w:rsidRDefault="008B1A38" w:rsidP="008B1A38">
            <w:pPr>
              <w:ind w:left="191"/>
              <w:rPr>
                <w:iCs/>
                <w:sz w:val="22"/>
                <w:szCs w:val="22"/>
                <w:lang w:eastAsia="id-ID"/>
              </w:rPr>
            </w:pPr>
            <w:r w:rsidRPr="00506CCE">
              <w:rPr>
                <w:iCs/>
                <w:sz w:val="22"/>
                <w:szCs w:val="22"/>
                <w:lang w:eastAsia="id-ID"/>
              </w:rPr>
              <w:t>Sindrom Kartagener</w:t>
            </w:r>
          </w:p>
        </w:tc>
      </w:tr>
      <w:tr w:rsidR="00506CCE" w:rsidRPr="00506CCE" w14:paraId="297A5915"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039EE98C" w14:textId="77777777" w:rsidR="008B1A38" w:rsidRPr="00506CCE" w:rsidRDefault="008B1A38" w:rsidP="008B1A38">
            <w:pPr>
              <w:ind w:left="191"/>
              <w:rPr>
                <w:iCs/>
                <w:sz w:val="22"/>
                <w:szCs w:val="22"/>
                <w:lang w:eastAsia="id-ID"/>
              </w:rPr>
            </w:pPr>
            <w:r w:rsidRPr="00506CCE">
              <w:rPr>
                <w:iCs/>
                <w:sz w:val="22"/>
                <w:szCs w:val="22"/>
                <w:lang w:eastAsia="id-ID"/>
              </w:rPr>
              <w:t>Sindrom Horner</w:t>
            </w:r>
          </w:p>
        </w:tc>
      </w:tr>
      <w:tr w:rsidR="00506CCE" w:rsidRPr="00506CCE" w14:paraId="4CA8CFC1"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55B85178" w14:textId="77777777" w:rsidR="008B1A38" w:rsidRPr="00506CCE" w:rsidRDefault="008B1A38" w:rsidP="008B1A38">
            <w:pPr>
              <w:ind w:left="191"/>
              <w:rPr>
                <w:iCs/>
                <w:sz w:val="22"/>
                <w:szCs w:val="22"/>
                <w:lang w:eastAsia="id-ID"/>
              </w:rPr>
            </w:pPr>
            <w:r w:rsidRPr="00506CCE">
              <w:rPr>
                <w:iCs/>
                <w:sz w:val="22"/>
                <w:szCs w:val="22"/>
                <w:lang w:eastAsia="id-ID"/>
              </w:rPr>
              <w:t xml:space="preserve">Sindrom Kuku Kuning </w:t>
            </w:r>
          </w:p>
        </w:tc>
      </w:tr>
      <w:tr w:rsidR="00506CCE" w:rsidRPr="00506CCE" w14:paraId="17878349"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033705C5" w14:textId="77777777" w:rsidR="008B1A38" w:rsidRPr="00506CCE" w:rsidRDefault="008B1A38" w:rsidP="008B1A38">
            <w:pPr>
              <w:ind w:left="191"/>
              <w:rPr>
                <w:iCs/>
                <w:sz w:val="22"/>
                <w:szCs w:val="22"/>
                <w:lang w:eastAsia="id-ID"/>
              </w:rPr>
            </w:pPr>
            <w:r w:rsidRPr="00506CCE">
              <w:rPr>
                <w:iCs/>
                <w:sz w:val="22"/>
                <w:szCs w:val="22"/>
                <w:lang w:eastAsia="id-ID"/>
              </w:rPr>
              <w:t>Sindrom Hepatopulmoner</w:t>
            </w:r>
          </w:p>
        </w:tc>
      </w:tr>
      <w:tr w:rsidR="00506CCE" w:rsidRPr="00506CCE" w14:paraId="1F1681FD"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44C4359A" w14:textId="77777777" w:rsidR="008B1A38" w:rsidRPr="00506CCE" w:rsidRDefault="008B1A38" w:rsidP="008B1A38">
            <w:pPr>
              <w:ind w:left="191"/>
              <w:rPr>
                <w:iCs/>
                <w:sz w:val="22"/>
                <w:szCs w:val="22"/>
                <w:lang w:eastAsia="id-ID"/>
              </w:rPr>
            </w:pPr>
            <w:r w:rsidRPr="00506CCE">
              <w:rPr>
                <w:iCs/>
                <w:sz w:val="22"/>
                <w:szCs w:val="22"/>
                <w:lang w:eastAsia="id-ID"/>
              </w:rPr>
              <w:t>Sindrom HELLP</w:t>
            </w:r>
          </w:p>
        </w:tc>
      </w:tr>
      <w:tr w:rsidR="008B1A38" w:rsidRPr="00506CCE" w14:paraId="18EC1347" w14:textId="77777777" w:rsidTr="004B7FC7">
        <w:trPr>
          <w:trHeight w:val="255"/>
        </w:trPr>
        <w:tc>
          <w:tcPr>
            <w:tcW w:w="5969" w:type="dxa"/>
            <w:tcBorders>
              <w:top w:val="nil"/>
              <w:left w:val="single" w:sz="4" w:space="0" w:color="auto"/>
              <w:bottom w:val="single" w:sz="4" w:space="0" w:color="auto"/>
              <w:right w:val="single" w:sz="4" w:space="0" w:color="auto"/>
            </w:tcBorders>
            <w:shd w:val="clear" w:color="auto" w:fill="auto"/>
            <w:noWrap/>
            <w:vAlign w:val="bottom"/>
          </w:tcPr>
          <w:p w14:paraId="3D85785D" w14:textId="77777777" w:rsidR="008B1A38" w:rsidRPr="00506CCE" w:rsidRDefault="008B1A38" w:rsidP="008B1A38">
            <w:pPr>
              <w:ind w:left="191"/>
              <w:rPr>
                <w:iCs/>
                <w:sz w:val="22"/>
                <w:szCs w:val="22"/>
                <w:lang w:eastAsia="id-ID"/>
              </w:rPr>
            </w:pPr>
            <w:r w:rsidRPr="00506CCE">
              <w:rPr>
                <w:iCs/>
                <w:sz w:val="22"/>
                <w:szCs w:val="22"/>
                <w:lang w:eastAsia="id-ID"/>
              </w:rPr>
              <w:t>Sindrom Meig</w:t>
            </w:r>
          </w:p>
        </w:tc>
      </w:tr>
    </w:tbl>
    <w:p w14:paraId="7BEA940C" w14:textId="77777777" w:rsidR="008B1A38" w:rsidRPr="00506CCE" w:rsidRDefault="008B1A38" w:rsidP="00327F0A">
      <w:pPr>
        <w:autoSpaceDE w:val="0"/>
        <w:autoSpaceDN w:val="0"/>
        <w:adjustRightInd w:val="0"/>
        <w:ind w:right="-50"/>
        <w:jc w:val="left"/>
        <w:rPr>
          <w:rFonts w:cs="Arial"/>
          <w:szCs w:val="24"/>
        </w:rPr>
      </w:pPr>
    </w:p>
    <w:p w14:paraId="026F052F" w14:textId="77777777" w:rsidR="008B1A38" w:rsidRPr="00506CCE" w:rsidRDefault="008B1A38" w:rsidP="00327F0A">
      <w:pPr>
        <w:autoSpaceDE w:val="0"/>
        <w:autoSpaceDN w:val="0"/>
        <w:adjustRightInd w:val="0"/>
        <w:ind w:right="-50"/>
        <w:jc w:val="left"/>
        <w:rPr>
          <w:rFonts w:cs="Arial"/>
          <w:szCs w:val="24"/>
        </w:rPr>
      </w:pPr>
    </w:p>
    <w:p w14:paraId="175C6B5D" w14:textId="77777777" w:rsidR="00327F0A" w:rsidRPr="00506CCE" w:rsidRDefault="00327F0A" w:rsidP="006A7E6E">
      <w:pPr>
        <w:autoSpaceDE w:val="0"/>
        <w:autoSpaceDN w:val="0"/>
        <w:adjustRightInd w:val="0"/>
        <w:ind w:right="-50"/>
        <w:jc w:val="left"/>
        <w:rPr>
          <w:rFonts w:cs="Arial"/>
          <w:szCs w:val="24"/>
        </w:rPr>
      </w:pPr>
    </w:p>
    <w:p w14:paraId="1792C1B2" w14:textId="77777777" w:rsidR="00730DF9" w:rsidRPr="00506CCE" w:rsidRDefault="00730DF9" w:rsidP="00CF2B38">
      <w:pPr>
        <w:autoSpaceDE w:val="0"/>
        <w:autoSpaceDN w:val="0"/>
        <w:adjustRightInd w:val="0"/>
        <w:ind w:right="-50"/>
        <w:jc w:val="left"/>
        <w:rPr>
          <w:rFonts w:cs="Arial"/>
          <w:szCs w:val="24"/>
          <w:lang w:val="fi-FI"/>
        </w:rPr>
      </w:pPr>
    </w:p>
    <w:p w14:paraId="741D902B" w14:textId="77777777" w:rsidR="00730DF9" w:rsidRPr="00506CCE" w:rsidRDefault="00730DF9" w:rsidP="00CF2B38">
      <w:pPr>
        <w:numPr>
          <w:ilvl w:val="0"/>
          <w:numId w:val="10"/>
        </w:numPr>
        <w:autoSpaceDE w:val="0"/>
        <w:autoSpaceDN w:val="0"/>
        <w:adjustRightInd w:val="0"/>
        <w:ind w:left="350" w:right="-50"/>
        <w:jc w:val="left"/>
        <w:rPr>
          <w:rFonts w:cs="Arial"/>
          <w:b/>
          <w:i/>
          <w:szCs w:val="24"/>
          <w:lang w:val="it-IT"/>
        </w:rPr>
      </w:pPr>
      <w:r w:rsidRPr="00506CCE">
        <w:rPr>
          <w:rFonts w:cs="Arial"/>
          <w:b/>
          <w:i/>
          <w:szCs w:val="24"/>
          <w:lang w:val="it-IT"/>
        </w:rPr>
        <w:t>Learning Objective</w:t>
      </w:r>
    </w:p>
    <w:p w14:paraId="2D30BEE7" w14:textId="77777777" w:rsidR="00730DF9" w:rsidRPr="00506CCE" w:rsidRDefault="00730DF9" w:rsidP="00CF2B38">
      <w:pPr>
        <w:autoSpaceDE w:val="0"/>
        <w:autoSpaceDN w:val="0"/>
        <w:adjustRightInd w:val="0"/>
        <w:ind w:left="1080" w:right="-50"/>
        <w:jc w:val="left"/>
        <w:rPr>
          <w:rFonts w:cs="Arial"/>
          <w:b/>
          <w:szCs w:val="24"/>
          <w:lang w:val="it-IT"/>
        </w:rPr>
      </w:pPr>
    </w:p>
    <w:p w14:paraId="4218725E" w14:textId="14CF2164" w:rsidR="00730DF9" w:rsidRPr="00506CCE" w:rsidRDefault="00730DF9" w:rsidP="00B67DD0">
      <w:pPr>
        <w:autoSpaceDE w:val="0"/>
        <w:autoSpaceDN w:val="0"/>
        <w:adjustRightInd w:val="0"/>
        <w:ind w:right="-50"/>
        <w:rPr>
          <w:rFonts w:cs="Arial"/>
          <w:szCs w:val="24"/>
          <w:lang w:val="it-IT"/>
        </w:rPr>
      </w:pPr>
      <w:r w:rsidRPr="00506CCE">
        <w:rPr>
          <w:rFonts w:cs="Arial"/>
          <w:szCs w:val="24"/>
          <w:lang w:val="it-IT"/>
        </w:rPr>
        <w:t xml:space="preserve">Peserta pendidikan dinyatakan telah selesai menempuh pendidikan apabila telah menyelesaikan seluruh materi yang dirumuskan dalam modul-modul </w:t>
      </w:r>
      <w:r w:rsidRPr="00506CCE">
        <w:rPr>
          <w:rFonts w:cs="Arial"/>
          <w:szCs w:val="24"/>
          <w:lang w:val="id-ID"/>
        </w:rPr>
        <w:t>yang terdapa</w:t>
      </w:r>
      <w:r w:rsidR="006A7E6E" w:rsidRPr="00506CCE">
        <w:rPr>
          <w:rFonts w:cs="Arial"/>
          <w:szCs w:val="24"/>
          <w:lang w:val="id-ID"/>
        </w:rPr>
        <w:t>t dalam buku kurikulum nasional.</w:t>
      </w:r>
    </w:p>
    <w:p w14:paraId="2F5EA7F6" w14:textId="77777777" w:rsidR="00E76F0C" w:rsidRPr="00506CCE" w:rsidRDefault="00E76F0C" w:rsidP="00CF2B38">
      <w:pPr>
        <w:autoSpaceDE w:val="0"/>
        <w:autoSpaceDN w:val="0"/>
        <w:adjustRightInd w:val="0"/>
        <w:ind w:right="-50"/>
        <w:jc w:val="left"/>
        <w:rPr>
          <w:rFonts w:cs="Arial"/>
          <w:b/>
          <w:szCs w:val="24"/>
          <w:lang w:val="id-ID"/>
        </w:rPr>
      </w:pPr>
    </w:p>
    <w:p w14:paraId="5D5E4FFF" w14:textId="77777777" w:rsidR="00730DF9" w:rsidRPr="00506CCE" w:rsidRDefault="00730DF9" w:rsidP="00CF2B38">
      <w:pPr>
        <w:autoSpaceDE w:val="0"/>
        <w:autoSpaceDN w:val="0"/>
        <w:adjustRightInd w:val="0"/>
        <w:ind w:right="-50"/>
        <w:jc w:val="left"/>
        <w:rPr>
          <w:rFonts w:cs="Arial"/>
          <w:b/>
          <w:bCs/>
          <w:szCs w:val="24"/>
          <w:lang w:val="it-IT"/>
        </w:rPr>
      </w:pPr>
      <w:r w:rsidRPr="00506CCE">
        <w:rPr>
          <w:rFonts w:cs="Arial"/>
          <w:b/>
          <w:szCs w:val="24"/>
          <w:lang w:val="it-IT"/>
        </w:rPr>
        <w:t xml:space="preserve">D. </w:t>
      </w:r>
      <w:r w:rsidRPr="00506CCE">
        <w:rPr>
          <w:rFonts w:cs="Arial"/>
          <w:b/>
          <w:bCs/>
          <w:szCs w:val="24"/>
          <w:lang w:val="it-IT"/>
        </w:rPr>
        <w:t>Sistem Evaluasi</w:t>
      </w:r>
    </w:p>
    <w:p w14:paraId="062FDC5B" w14:textId="77777777" w:rsidR="00730DF9" w:rsidRPr="00506CCE" w:rsidRDefault="00730DF9" w:rsidP="00CF2B38">
      <w:pPr>
        <w:autoSpaceDE w:val="0"/>
        <w:autoSpaceDN w:val="0"/>
        <w:adjustRightInd w:val="0"/>
        <w:ind w:right="-50"/>
        <w:jc w:val="left"/>
        <w:rPr>
          <w:rFonts w:cs="Arial"/>
          <w:szCs w:val="24"/>
          <w:lang w:val="it-IT"/>
        </w:rPr>
      </w:pPr>
    </w:p>
    <w:p w14:paraId="7525460E" w14:textId="31621741" w:rsidR="00730DF9" w:rsidRPr="00506CCE" w:rsidRDefault="00B67DD0" w:rsidP="00CF2B38">
      <w:pPr>
        <w:autoSpaceDE w:val="0"/>
        <w:autoSpaceDN w:val="0"/>
        <w:adjustRightInd w:val="0"/>
        <w:ind w:right="-50"/>
        <w:jc w:val="left"/>
        <w:rPr>
          <w:rFonts w:cs="Arial"/>
          <w:szCs w:val="24"/>
          <w:lang w:val="it-IT"/>
        </w:rPr>
      </w:pPr>
      <w:r w:rsidRPr="00506CCE">
        <w:rPr>
          <w:rFonts w:cs="Arial"/>
          <w:szCs w:val="24"/>
          <w:lang w:val="it-IT"/>
        </w:rPr>
        <w:t>1. Sistem Evaluasi Peserta D</w:t>
      </w:r>
      <w:r w:rsidR="00730DF9" w:rsidRPr="00506CCE">
        <w:rPr>
          <w:rFonts w:cs="Arial"/>
          <w:szCs w:val="24"/>
          <w:lang w:val="it-IT"/>
        </w:rPr>
        <w:t>idik</w:t>
      </w:r>
    </w:p>
    <w:p w14:paraId="31FD6D5D" w14:textId="77777777" w:rsidR="00730DF9" w:rsidRPr="00506CCE" w:rsidRDefault="00730DF9" w:rsidP="002908AA">
      <w:pPr>
        <w:autoSpaceDE w:val="0"/>
        <w:autoSpaceDN w:val="0"/>
        <w:adjustRightInd w:val="0"/>
        <w:ind w:right="-50" w:firstLine="491"/>
        <w:jc w:val="left"/>
        <w:rPr>
          <w:rFonts w:cs="Arial"/>
          <w:szCs w:val="24"/>
          <w:lang w:val="it-IT"/>
        </w:rPr>
      </w:pPr>
      <w:r w:rsidRPr="00506CCE">
        <w:rPr>
          <w:rFonts w:cs="Arial"/>
          <w:szCs w:val="24"/>
          <w:lang w:val="it-IT"/>
        </w:rPr>
        <w:t>Metode evaluasi yang dipergunakan :</w:t>
      </w:r>
    </w:p>
    <w:p w14:paraId="62596060" w14:textId="239C4692" w:rsidR="00730DF9" w:rsidRPr="00506CCE" w:rsidRDefault="00B67DD0" w:rsidP="00CF2B38">
      <w:pPr>
        <w:numPr>
          <w:ilvl w:val="1"/>
          <w:numId w:val="8"/>
        </w:numPr>
        <w:tabs>
          <w:tab w:val="clear" w:pos="1440"/>
        </w:tabs>
        <w:autoSpaceDE w:val="0"/>
        <w:autoSpaceDN w:val="0"/>
        <w:adjustRightInd w:val="0"/>
        <w:ind w:left="851" w:right="-50"/>
        <w:jc w:val="left"/>
        <w:rPr>
          <w:rFonts w:cs="Arial"/>
          <w:szCs w:val="24"/>
          <w:lang w:val="it-IT"/>
        </w:rPr>
      </w:pPr>
      <w:r w:rsidRPr="00506CCE">
        <w:rPr>
          <w:rFonts w:cs="Arial"/>
          <w:szCs w:val="24"/>
          <w:lang w:val="it-IT"/>
        </w:rPr>
        <w:t>Ujian tulis</w:t>
      </w:r>
    </w:p>
    <w:p w14:paraId="19D329AE" w14:textId="5AAD36E8" w:rsidR="00730DF9" w:rsidRPr="00506CCE" w:rsidRDefault="00B67DD0" w:rsidP="00CF2B38">
      <w:pPr>
        <w:numPr>
          <w:ilvl w:val="1"/>
          <w:numId w:val="8"/>
        </w:numPr>
        <w:tabs>
          <w:tab w:val="clear" w:pos="1440"/>
        </w:tabs>
        <w:autoSpaceDE w:val="0"/>
        <w:autoSpaceDN w:val="0"/>
        <w:adjustRightInd w:val="0"/>
        <w:ind w:left="851" w:right="-50"/>
        <w:jc w:val="left"/>
        <w:rPr>
          <w:rFonts w:cs="Arial"/>
          <w:szCs w:val="24"/>
          <w:lang w:val="fi-FI"/>
        </w:rPr>
      </w:pPr>
      <w:r w:rsidRPr="00506CCE">
        <w:rPr>
          <w:rFonts w:cs="Arial"/>
          <w:szCs w:val="24"/>
          <w:lang w:val="fi-FI"/>
        </w:rPr>
        <w:t>Ujian lisan</w:t>
      </w:r>
    </w:p>
    <w:p w14:paraId="54F2B3C7" w14:textId="6B728EA1" w:rsidR="00730DF9" w:rsidRPr="00506CCE" w:rsidRDefault="00B67DD0" w:rsidP="00CF2B38">
      <w:pPr>
        <w:numPr>
          <w:ilvl w:val="1"/>
          <w:numId w:val="8"/>
        </w:numPr>
        <w:tabs>
          <w:tab w:val="clear" w:pos="1440"/>
        </w:tabs>
        <w:autoSpaceDE w:val="0"/>
        <w:autoSpaceDN w:val="0"/>
        <w:adjustRightInd w:val="0"/>
        <w:ind w:left="851" w:right="-50"/>
        <w:jc w:val="left"/>
        <w:rPr>
          <w:rFonts w:cs="Arial"/>
          <w:i/>
          <w:iCs/>
          <w:szCs w:val="24"/>
          <w:lang w:val="es-ES"/>
        </w:rPr>
      </w:pPr>
      <w:r w:rsidRPr="00506CCE">
        <w:rPr>
          <w:rFonts w:cs="Arial"/>
          <w:szCs w:val="24"/>
          <w:lang w:val="es-ES"/>
        </w:rPr>
        <w:t>Telaah buku catatan kegiatan (</w:t>
      </w:r>
      <w:r w:rsidR="00730DF9" w:rsidRPr="00506CCE">
        <w:rPr>
          <w:rFonts w:cs="Arial"/>
          <w:i/>
          <w:iCs/>
          <w:szCs w:val="24"/>
          <w:lang w:val="es-ES"/>
        </w:rPr>
        <w:t>log book)</w:t>
      </w:r>
    </w:p>
    <w:p w14:paraId="7DE7C2A4" w14:textId="77777777" w:rsidR="00730DF9" w:rsidRPr="00506CCE" w:rsidRDefault="00730DF9" w:rsidP="00CF2B38">
      <w:pPr>
        <w:numPr>
          <w:ilvl w:val="1"/>
          <w:numId w:val="8"/>
        </w:numPr>
        <w:tabs>
          <w:tab w:val="clear" w:pos="1440"/>
        </w:tabs>
        <w:autoSpaceDE w:val="0"/>
        <w:autoSpaceDN w:val="0"/>
        <w:adjustRightInd w:val="0"/>
        <w:ind w:left="851" w:right="-50"/>
        <w:jc w:val="left"/>
        <w:rPr>
          <w:rFonts w:cs="Arial"/>
          <w:szCs w:val="24"/>
          <w:lang w:val="fi-FI"/>
        </w:rPr>
      </w:pPr>
      <w:r w:rsidRPr="00506CCE">
        <w:rPr>
          <w:rFonts w:cs="Arial"/>
          <w:szCs w:val="24"/>
          <w:lang w:val="fi-FI"/>
        </w:rPr>
        <w:t>Ujian ketrampilan</w:t>
      </w:r>
    </w:p>
    <w:p w14:paraId="3F22F641" w14:textId="5720D030" w:rsidR="00730DF9" w:rsidRPr="00506CCE" w:rsidRDefault="00B67DD0" w:rsidP="00CF2B38">
      <w:pPr>
        <w:numPr>
          <w:ilvl w:val="1"/>
          <w:numId w:val="8"/>
        </w:numPr>
        <w:tabs>
          <w:tab w:val="clear" w:pos="1440"/>
        </w:tabs>
        <w:autoSpaceDE w:val="0"/>
        <w:autoSpaceDN w:val="0"/>
        <w:adjustRightInd w:val="0"/>
        <w:ind w:left="851" w:right="-50"/>
        <w:jc w:val="left"/>
        <w:rPr>
          <w:rFonts w:cs="Arial"/>
          <w:szCs w:val="24"/>
          <w:lang w:val="fi-FI"/>
        </w:rPr>
      </w:pPr>
      <w:r w:rsidRPr="00506CCE">
        <w:rPr>
          <w:rFonts w:cs="Arial"/>
          <w:szCs w:val="24"/>
          <w:lang w:val="fi-FI"/>
        </w:rPr>
        <w:t>Pengamatan berkesinambungan</w:t>
      </w:r>
    </w:p>
    <w:p w14:paraId="3B4DEC03" w14:textId="77777777" w:rsidR="00730DF9" w:rsidRPr="00506CCE" w:rsidRDefault="00730DF9" w:rsidP="00CF2B38">
      <w:pPr>
        <w:autoSpaceDE w:val="0"/>
        <w:autoSpaceDN w:val="0"/>
        <w:adjustRightInd w:val="0"/>
        <w:ind w:right="-50"/>
        <w:jc w:val="left"/>
        <w:rPr>
          <w:rFonts w:cs="Arial"/>
          <w:szCs w:val="24"/>
          <w:lang w:val="fi-FI"/>
        </w:rPr>
      </w:pPr>
    </w:p>
    <w:p w14:paraId="3764051C" w14:textId="77777777" w:rsidR="00730DF9" w:rsidRPr="00506CCE" w:rsidRDefault="00730DF9" w:rsidP="00CF2B38">
      <w:pPr>
        <w:autoSpaceDE w:val="0"/>
        <w:autoSpaceDN w:val="0"/>
        <w:adjustRightInd w:val="0"/>
        <w:ind w:right="-50"/>
        <w:jc w:val="left"/>
        <w:rPr>
          <w:rFonts w:cs="Arial"/>
          <w:szCs w:val="24"/>
          <w:lang w:val="fi-FI"/>
        </w:rPr>
      </w:pPr>
      <w:r w:rsidRPr="00506CCE">
        <w:rPr>
          <w:rFonts w:cs="Arial"/>
          <w:szCs w:val="24"/>
          <w:lang w:val="fi-FI"/>
        </w:rPr>
        <w:t>2. Panduan Ujian Board Nasional</w:t>
      </w:r>
    </w:p>
    <w:p w14:paraId="1324CABB" w14:textId="77777777" w:rsidR="00730DF9" w:rsidRPr="00506CCE" w:rsidRDefault="00730DF9" w:rsidP="002908AA">
      <w:pPr>
        <w:autoSpaceDE w:val="0"/>
        <w:autoSpaceDN w:val="0"/>
        <w:adjustRightInd w:val="0"/>
        <w:ind w:right="-50" w:firstLine="426"/>
        <w:jc w:val="left"/>
        <w:rPr>
          <w:rFonts w:cs="Arial"/>
          <w:szCs w:val="24"/>
          <w:lang w:val="fi-FI"/>
        </w:rPr>
      </w:pPr>
      <w:r w:rsidRPr="00506CCE">
        <w:rPr>
          <w:rFonts w:cs="Arial"/>
          <w:szCs w:val="24"/>
          <w:lang w:val="fi-FI"/>
        </w:rPr>
        <w:t>Pelaksanaan Ujian Board Nasional dilakukan dua kali dalam setahun.</w:t>
      </w:r>
    </w:p>
    <w:p w14:paraId="3DB96A6A" w14:textId="3076B86F" w:rsidR="00730DF9" w:rsidRPr="00506CCE" w:rsidRDefault="00730DF9" w:rsidP="002908AA">
      <w:pPr>
        <w:autoSpaceDE w:val="0"/>
        <w:autoSpaceDN w:val="0"/>
        <w:adjustRightInd w:val="0"/>
        <w:ind w:right="-50" w:firstLine="426"/>
        <w:jc w:val="left"/>
        <w:rPr>
          <w:rFonts w:cs="Arial"/>
          <w:szCs w:val="24"/>
          <w:lang w:val="sv-SE"/>
        </w:rPr>
      </w:pPr>
      <w:r w:rsidRPr="00506CCE">
        <w:rPr>
          <w:rFonts w:cs="Arial"/>
          <w:szCs w:val="24"/>
          <w:lang w:val="sv-SE"/>
        </w:rPr>
        <w:t>Sistem penilaian akhir dilakukan dengan kriteria-kriteria :</w:t>
      </w:r>
    </w:p>
    <w:p w14:paraId="0D3444A5" w14:textId="001DDC23" w:rsidR="00730DF9" w:rsidRPr="00506CCE" w:rsidRDefault="00163314" w:rsidP="002908AA">
      <w:pPr>
        <w:pStyle w:val="ListParagraph"/>
        <w:numPr>
          <w:ilvl w:val="1"/>
          <w:numId w:val="26"/>
        </w:numPr>
        <w:autoSpaceDE w:val="0"/>
        <w:autoSpaceDN w:val="0"/>
        <w:adjustRightInd w:val="0"/>
        <w:spacing w:after="0" w:line="240" w:lineRule="auto"/>
        <w:ind w:left="851"/>
        <w:rPr>
          <w:rFonts w:ascii="Arial" w:hAnsi="Arial" w:cs="Arial"/>
          <w:sz w:val="24"/>
          <w:szCs w:val="24"/>
          <w:lang w:val="sv-SE"/>
        </w:rPr>
      </w:pPr>
      <w:r w:rsidRPr="00506CCE">
        <w:rPr>
          <w:rFonts w:ascii="Arial" w:hAnsi="Arial" w:cs="Arial"/>
          <w:sz w:val="24"/>
          <w:szCs w:val="24"/>
          <w:lang w:val="sv-SE"/>
        </w:rPr>
        <w:t>Ujian tulis</w:t>
      </w:r>
    </w:p>
    <w:p w14:paraId="7116BA66" w14:textId="1ACFD444" w:rsidR="00163314" w:rsidRPr="00506CCE" w:rsidRDefault="00163314" w:rsidP="002908AA">
      <w:pPr>
        <w:pStyle w:val="ListParagraph"/>
        <w:numPr>
          <w:ilvl w:val="1"/>
          <w:numId w:val="26"/>
        </w:numPr>
        <w:autoSpaceDE w:val="0"/>
        <w:autoSpaceDN w:val="0"/>
        <w:adjustRightInd w:val="0"/>
        <w:spacing w:after="0" w:line="240" w:lineRule="auto"/>
        <w:ind w:left="851"/>
        <w:rPr>
          <w:rFonts w:ascii="Arial" w:hAnsi="Arial" w:cs="Arial"/>
          <w:sz w:val="24"/>
          <w:szCs w:val="24"/>
          <w:lang w:val="sv-SE"/>
        </w:rPr>
      </w:pPr>
      <w:r w:rsidRPr="00506CCE">
        <w:rPr>
          <w:rFonts w:ascii="Arial" w:hAnsi="Arial" w:cs="Arial"/>
          <w:sz w:val="24"/>
          <w:szCs w:val="24"/>
          <w:lang w:val="sv-SE"/>
        </w:rPr>
        <w:t>Ujian lisan</w:t>
      </w:r>
    </w:p>
    <w:p w14:paraId="3975FE6D" w14:textId="213440AA" w:rsidR="00E76F0C" w:rsidRPr="00506CCE" w:rsidRDefault="00163314" w:rsidP="002908AA">
      <w:pPr>
        <w:pStyle w:val="ListParagraph"/>
        <w:numPr>
          <w:ilvl w:val="1"/>
          <w:numId w:val="26"/>
        </w:numPr>
        <w:autoSpaceDE w:val="0"/>
        <w:autoSpaceDN w:val="0"/>
        <w:adjustRightInd w:val="0"/>
        <w:spacing w:after="0" w:line="240" w:lineRule="auto"/>
        <w:ind w:left="851"/>
        <w:rPr>
          <w:rFonts w:ascii="Arial" w:hAnsi="Arial" w:cs="Arial"/>
          <w:sz w:val="24"/>
          <w:szCs w:val="24"/>
          <w:lang w:val="sv-SE"/>
        </w:rPr>
      </w:pPr>
      <w:r w:rsidRPr="00506CCE">
        <w:rPr>
          <w:rFonts w:ascii="Arial" w:hAnsi="Arial" w:cs="Arial"/>
          <w:sz w:val="24"/>
          <w:szCs w:val="24"/>
          <w:lang w:val="sv-SE"/>
        </w:rPr>
        <w:t xml:space="preserve">Ujian OSCE </w:t>
      </w:r>
    </w:p>
    <w:p w14:paraId="6CA17BEB" w14:textId="77777777" w:rsidR="00163314" w:rsidRPr="00506CCE" w:rsidRDefault="00163314" w:rsidP="00971A16">
      <w:pPr>
        <w:autoSpaceDE w:val="0"/>
        <w:autoSpaceDN w:val="0"/>
        <w:adjustRightInd w:val="0"/>
        <w:spacing w:line="360" w:lineRule="auto"/>
        <w:rPr>
          <w:rFonts w:cs="Arial"/>
          <w:szCs w:val="24"/>
          <w:lang w:val="sv-SE"/>
        </w:rPr>
      </w:pPr>
    </w:p>
    <w:p w14:paraId="7EAE6480" w14:textId="5B56A688" w:rsidR="00730DF9" w:rsidRPr="00506CCE" w:rsidRDefault="00730DF9" w:rsidP="00CF2B38">
      <w:pPr>
        <w:autoSpaceDE w:val="0"/>
        <w:autoSpaceDN w:val="0"/>
        <w:adjustRightInd w:val="0"/>
        <w:ind w:right="-50"/>
        <w:rPr>
          <w:rFonts w:cs="Arial"/>
          <w:szCs w:val="24"/>
        </w:rPr>
      </w:pPr>
      <w:r w:rsidRPr="00506CCE">
        <w:rPr>
          <w:rFonts w:cs="Arial"/>
          <w:b/>
          <w:szCs w:val="24"/>
          <w:lang w:val="sv-SE"/>
        </w:rPr>
        <w:t>Angka, Nilai mutu, Markah dan Interpretasinya pada sistem penilaian</w:t>
      </w:r>
      <w:r w:rsidRPr="00506CCE">
        <w:rPr>
          <w:rFonts w:cs="Arial"/>
          <w:b/>
          <w:szCs w:val="24"/>
          <w:lang w:val="id-ID"/>
        </w:rPr>
        <w:t xml:space="preserve"> </w:t>
      </w:r>
      <w:r w:rsidRPr="00506CCE">
        <w:rPr>
          <w:rFonts w:cs="Arial"/>
          <w:b/>
          <w:szCs w:val="24"/>
        </w:rPr>
        <w:t>peserta program</w:t>
      </w:r>
    </w:p>
    <w:p w14:paraId="03527897" w14:textId="77777777" w:rsidR="00730DF9" w:rsidRPr="00506CCE" w:rsidRDefault="00730DF9" w:rsidP="003B4536">
      <w:pPr>
        <w:autoSpaceDE w:val="0"/>
        <w:autoSpaceDN w:val="0"/>
        <w:adjustRightInd w:val="0"/>
        <w:ind w:right="-50"/>
        <w:rPr>
          <w:rFonts w:cs="Arial"/>
          <w:szCs w:val="24"/>
        </w:rPr>
      </w:pPr>
    </w:p>
    <w:tbl>
      <w:tblPr>
        <w:tblW w:w="6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340"/>
        <w:gridCol w:w="2160"/>
      </w:tblGrid>
      <w:tr w:rsidR="00506CCE" w:rsidRPr="00506CCE" w14:paraId="767A8A29" w14:textId="77777777" w:rsidTr="003B4536">
        <w:tc>
          <w:tcPr>
            <w:tcW w:w="2160" w:type="dxa"/>
            <w:shd w:val="clear" w:color="auto" w:fill="auto"/>
          </w:tcPr>
          <w:p w14:paraId="0237A008" w14:textId="77777777" w:rsidR="003B4536" w:rsidRPr="00506CCE" w:rsidRDefault="003B4536" w:rsidP="003B4536">
            <w:pPr>
              <w:jc w:val="center"/>
              <w:rPr>
                <w:rFonts w:cs="Arial"/>
                <w:b/>
                <w:lang w:val="pt-BR"/>
              </w:rPr>
            </w:pPr>
            <w:r w:rsidRPr="00506CCE">
              <w:rPr>
                <w:rFonts w:cs="Arial"/>
                <w:b/>
                <w:lang w:val="pt-BR"/>
              </w:rPr>
              <w:t>ANGKA</w:t>
            </w:r>
          </w:p>
        </w:tc>
        <w:tc>
          <w:tcPr>
            <w:tcW w:w="2340" w:type="dxa"/>
            <w:shd w:val="clear" w:color="auto" w:fill="auto"/>
          </w:tcPr>
          <w:p w14:paraId="2B02FD3E" w14:textId="77777777" w:rsidR="003B4536" w:rsidRPr="00506CCE" w:rsidRDefault="003B4536" w:rsidP="003B4536">
            <w:pPr>
              <w:jc w:val="center"/>
              <w:rPr>
                <w:rFonts w:cs="Arial"/>
                <w:b/>
                <w:lang w:val="pt-BR"/>
              </w:rPr>
            </w:pPr>
            <w:r w:rsidRPr="00506CCE">
              <w:rPr>
                <w:rFonts w:cs="Arial"/>
                <w:b/>
                <w:lang w:val="pt-BR"/>
              </w:rPr>
              <w:t>NILAI MUTU</w:t>
            </w:r>
          </w:p>
        </w:tc>
        <w:tc>
          <w:tcPr>
            <w:tcW w:w="2160" w:type="dxa"/>
            <w:shd w:val="clear" w:color="auto" w:fill="auto"/>
          </w:tcPr>
          <w:p w14:paraId="2CB9FF0E" w14:textId="77777777" w:rsidR="003B4536" w:rsidRPr="00506CCE" w:rsidRDefault="003B4536" w:rsidP="003B4536">
            <w:pPr>
              <w:jc w:val="center"/>
              <w:rPr>
                <w:rFonts w:cs="Arial"/>
                <w:b/>
                <w:lang w:val="pt-BR"/>
              </w:rPr>
            </w:pPr>
            <w:r w:rsidRPr="00506CCE">
              <w:rPr>
                <w:rFonts w:cs="Arial"/>
                <w:b/>
                <w:lang w:val="pt-BR"/>
              </w:rPr>
              <w:t>MARKAH</w:t>
            </w:r>
          </w:p>
        </w:tc>
      </w:tr>
      <w:tr w:rsidR="00506CCE" w:rsidRPr="00506CCE" w14:paraId="11919292" w14:textId="77777777" w:rsidTr="003B4536">
        <w:trPr>
          <w:trHeight w:val="577"/>
        </w:trPr>
        <w:tc>
          <w:tcPr>
            <w:tcW w:w="2160" w:type="dxa"/>
            <w:shd w:val="clear" w:color="auto" w:fill="auto"/>
          </w:tcPr>
          <w:p w14:paraId="56132B13" w14:textId="77777777" w:rsidR="003B4536" w:rsidRPr="00506CCE" w:rsidRDefault="003B4536" w:rsidP="003B4536">
            <w:pPr>
              <w:jc w:val="center"/>
              <w:rPr>
                <w:rFonts w:cs="Arial"/>
                <w:lang w:val="pt-BR"/>
              </w:rPr>
            </w:pPr>
            <w:r w:rsidRPr="00506CCE">
              <w:rPr>
                <w:rFonts w:cs="Arial"/>
                <w:lang w:val="pt-BR"/>
              </w:rPr>
              <w:t>90 – 100</w:t>
            </w:r>
          </w:p>
          <w:p w14:paraId="38684C33" w14:textId="77777777" w:rsidR="003B4536" w:rsidRPr="00506CCE" w:rsidRDefault="003B4536" w:rsidP="003B4536">
            <w:pPr>
              <w:jc w:val="center"/>
              <w:rPr>
                <w:rFonts w:cs="Arial"/>
                <w:lang w:val="pt-BR"/>
              </w:rPr>
            </w:pPr>
            <w:r w:rsidRPr="00506CCE">
              <w:rPr>
                <w:rFonts w:cs="Arial"/>
                <w:lang w:val="pt-BR"/>
              </w:rPr>
              <w:t>85 – 89</w:t>
            </w:r>
          </w:p>
        </w:tc>
        <w:tc>
          <w:tcPr>
            <w:tcW w:w="2340" w:type="dxa"/>
            <w:shd w:val="clear" w:color="auto" w:fill="auto"/>
          </w:tcPr>
          <w:p w14:paraId="14400145" w14:textId="77777777" w:rsidR="003B4536" w:rsidRPr="00506CCE" w:rsidRDefault="003B4536" w:rsidP="003B4536">
            <w:pPr>
              <w:jc w:val="center"/>
              <w:rPr>
                <w:rFonts w:cs="Arial"/>
                <w:lang w:val="pt-BR"/>
              </w:rPr>
            </w:pPr>
            <w:r w:rsidRPr="00506CCE">
              <w:rPr>
                <w:rFonts w:cs="Arial"/>
                <w:lang w:val="pt-BR"/>
              </w:rPr>
              <w:t>4,00</w:t>
            </w:r>
          </w:p>
          <w:p w14:paraId="767D6524" w14:textId="77777777" w:rsidR="003B4536" w:rsidRPr="00506CCE" w:rsidRDefault="003B4536" w:rsidP="003B4536">
            <w:pPr>
              <w:jc w:val="center"/>
              <w:rPr>
                <w:rFonts w:cs="Arial"/>
                <w:lang w:val="pt-BR"/>
              </w:rPr>
            </w:pPr>
            <w:r w:rsidRPr="00506CCE">
              <w:rPr>
                <w:rFonts w:cs="Arial"/>
                <w:lang w:val="pt-BR"/>
              </w:rPr>
              <w:t>3,70</w:t>
            </w:r>
          </w:p>
        </w:tc>
        <w:tc>
          <w:tcPr>
            <w:tcW w:w="2160" w:type="dxa"/>
            <w:shd w:val="clear" w:color="auto" w:fill="auto"/>
          </w:tcPr>
          <w:p w14:paraId="439E154E" w14:textId="77777777" w:rsidR="003B4536" w:rsidRPr="00506CCE" w:rsidRDefault="003B4536" w:rsidP="003B4536">
            <w:pPr>
              <w:jc w:val="center"/>
              <w:rPr>
                <w:rFonts w:cs="Arial"/>
                <w:lang w:val="pt-BR"/>
              </w:rPr>
            </w:pPr>
            <w:r w:rsidRPr="00506CCE">
              <w:rPr>
                <w:rFonts w:cs="Arial"/>
                <w:lang w:val="pt-BR"/>
              </w:rPr>
              <w:t>A</w:t>
            </w:r>
          </w:p>
          <w:p w14:paraId="22A43BA9" w14:textId="77777777" w:rsidR="003B4536" w:rsidRPr="00506CCE" w:rsidRDefault="003B4536" w:rsidP="003B4536">
            <w:pPr>
              <w:jc w:val="center"/>
              <w:rPr>
                <w:rFonts w:cs="Arial"/>
                <w:lang w:val="pt-BR"/>
              </w:rPr>
            </w:pPr>
            <w:r w:rsidRPr="00506CCE">
              <w:rPr>
                <w:rFonts w:cs="Arial"/>
                <w:lang w:val="pt-BR"/>
              </w:rPr>
              <w:t xml:space="preserve">  A–</w:t>
            </w:r>
          </w:p>
        </w:tc>
      </w:tr>
      <w:tr w:rsidR="00506CCE" w:rsidRPr="00506CCE" w14:paraId="21353F1F" w14:textId="77777777" w:rsidTr="003B4536">
        <w:tc>
          <w:tcPr>
            <w:tcW w:w="2160" w:type="dxa"/>
            <w:tcBorders>
              <w:bottom w:val="single" w:sz="4" w:space="0" w:color="auto"/>
            </w:tcBorders>
            <w:shd w:val="clear" w:color="auto" w:fill="auto"/>
          </w:tcPr>
          <w:p w14:paraId="18B0AC28" w14:textId="77777777" w:rsidR="003B4536" w:rsidRPr="00506CCE" w:rsidRDefault="003B4536" w:rsidP="003B4536">
            <w:pPr>
              <w:jc w:val="center"/>
              <w:rPr>
                <w:rFonts w:cs="Arial"/>
                <w:lang w:val="pt-BR"/>
              </w:rPr>
            </w:pPr>
            <w:r w:rsidRPr="00506CCE">
              <w:rPr>
                <w:rFonts w:cs="Arial"/>
                <w:lang w:val="pt-BR"/>
              </w:rPr>
              <w:t>80 – 84</w:t>
            </w:r>
          </w:p>
          <w:p w14:paraId="4CC92816" w14:textId="77777777" w:rsidR="003B4536" w:rsidRPr="00506CCE" w:rsidRDefault="003B4536" w:rsidP="003B4536">
            <w:pPr>
              <w:jc w:val="center"/>
              <w:rPr>
                <w:rFonts w:cs="Arial"/>
                <w:lang w:val="pt-BR"/>
              </w:rPr>
            </w:pPr>
            <w:r w:rsidRPr="00506CCE">
              <w:rPr>
                <w:rFonts w:cs="Arial"/>
                <w:lang w:val="pt-BR"/>
              </w:rPr>
              <w:t>75 – 79</w:t>
            </w:r>
          </w:p>
        </w:tc>
        <w:tc>
          <w:tcPr>
            <w:tcW w:w="2340" w:type="dxa"/>
            <w:shd w:val="clear" w:color="auto" w:fill="auto"/>
          </w:tcPr>
          <w:p w14:paraId="5C13BE9D" w14:textId="77777777" w:rsidR="003B4536" w:rsidRPr="00506CCE" w:rsidRDefault="003B4536" w:rsidP="003B4536">
            <w:pPr>
              <w:jc w:val="center"/>
              <w:rPr>
                <w:rFonts w:cs="Arial"/>
                <w:lang w:val="pt-BR"/>
              </w:rPr>
            </w:pPr>
            <w:r w:rsidRPr="00506CCE">
              <w:rPr>
                <w:rFonts w:cs="Arial"/>
                <w:lang w:val="pt-BR"/>
              </w:rPr>
              <w:t>3,30</w:t>
            </w:r>
          </w:p>
          <w:p w14:paraId="7C847914" w14:textId="77777777" w:rsidR="003B4536" w:rsidRPr="00506CCE" w:rsidRDefault="003B4536" w:rsidP="003B4536">
            <w:pPr>
              <w:jc w:val="center"/>
              <w:rPr>
                <w:rFonts w:cs="Arial"/>
                <w:lang w:val="pt-BR"/>
              </w:rPr>
            </w:pPr>
            <w:r w:rsidRPr="00506CCE">
              <w:rPr>
                <w:rFonts w:cs="Arial"/>
                <w:lang w:val="pt-BR"/>
              </w:rPr>
              <w:t>3,00</w:t>
            </w:r>
          </w:p>
        </w:tc>
        <w:tc>
          <w:tcPr>
            <w:tcW w:w="2160" w:type="dxa"/>
            <w:shd w:val="clear" w:color="auto" w:fill="auto"/>
          </w:tcPr>
          <w:p w14:paraId="0125F1A0" w14:textId="77777777" w:rsidR="003B4536" w:rsidRPr="00506CCE" w:rsidRDefault="003B4536" w:rsidP="003B4536">
            <w:pPr>
              <w:jc w:val="center"/>
              <w:rPr>
                <w:rFonts w:cs="Arial"/>
                <w:lang w:val="pt-BR"/>
              </w:rPr>
            </w:pPr>
            <w:r w:rsidRPr="00506CCE">
              <w:rPr>
                <w:rFonts w:cs="Arial"/>
                <w:lang w:val="pt-BR"/>
              </w:rPr>
              <w:t xml:space="preserve">  B+</w:t>
            </w:r>
          </w:p>
          <w:p w14:paraId="27B33642" w14:textId="77777777" w:rsidR="003B4536" w:rsidRPr="00506CCE" w:rsidRDefault="003B4536" w:rsidP="003B4536">
            <w:pPr>
              <w:jc w:val="center"/>
              <w:rPr>
                <w:rFonts w:cs="Arial"/>
                <w:lang w:val="pt-BR"/>
              </w:rPr>
            </w:pPr>
            <w:r w:rsidRPr="00506CCE">
              <w:rPr>
                <w:rFonts w:cs="Arial"/>
                <w:lang w:val="pt-BR"/>
              </w:rPr>
              <w:t>B</w:t>
            </w:r>
          </w:p>
        </w:tc>
      </w:tr>
      <w:tr w:rsidR="00506CCE" w:rsidRPr="00506CCE" w14:paraId="7F153C29" w14:textId="77777777" w:rsidTr="003B4536">
        <w:tc>
          <w:tcPr>
            <w:tcW w:w="2160" w:type="dxa"/>
            <w:shd w:val="clear" w:color="auto" w:fill="auto"/>
          </w:tcPr>
          <w:p w14:paraId="12C34FA2" w14:textId="77777777" w:rsidR="003B4536" w:rsidRPr="00506CCE" w:rsidRDefault="003B4536" w:rsidP="003B4536">
            <w:pPr>
              <w:pBdr>
                <w:between w:val="single" w:sz="4" w:space="1" w:color="auto"/>
              </w:pBdr>
              <w:jc w:val="center"/>
              <w:rPr>
                <w:rFonts w:cs="Arial"/>
                <w:lang w:val="pt-BR"/>
              </w:rPr>
            </w:pPr>
            <w:r w:rsidRPr="00506CCE">
              <w:rPr>
                <w:rFonts w:cs="Arial"/>
                <w:lang w:val="pt-BR"/>
              </w:rPr>
              <w:t>70 – 74</w:t>
            </w:r>
          </w:p>
        </w:tc>
        <w:tc>
          <w:tcPr>
            <w:tcW w:w="2340" w:type="dxa"/>
            <w:shd w:val="clear" w:color="auto" w:fill="auto"/>
          </w:tcPr>
          <w:p w14:paraId="69D2C0FE" w14:textId="77777777" w:rsidR="003B4536" w:rsidRPr="00506CCE" w:rsidRDefault="003B4536" w:rsidP="003B4536">
            <w:pPr>
              <w:jc w:val="center"/>
              <w:rPr>
                <w:rFonts w:cs="Arial"/>
                <w:lang w:val="pt-BR"/>
              </w:rPr>
            </w:pPr>
            <w:r w:rsidRPr="00506CCE">
              <w:rPr>
                <w:rFonts w:cs="Arial"/>
                <w:lang w:val="pt-BR"/>
              </w:rPr>
              <w:t>2,70</w:t>
            </w:r>
          </w:p>
        </w:tc>
        <w:tc>
          <w:tcPr>
            <w:tcW w:w="2160" w:type="dxa"/>
            <w:shd w:val="clear" w:color="auto" w:fill="auto"/>
          </w:tcPr>
          <w:p w14:paraId="5542CF3D" w14:textId="77777777" w:rsidR="003B4536" w:rsidRPr="00506CCE" w:rsidRDefault="003B4536" w:rsidP="003B4536">
            <w:pPr>
              <w:jc w:val="center"/>
              <w:rPr>
                <w:rFonts w:cs="Arial"/>
                <w:lang w:val="pt-BR"/>
              </w:rPr>
            </w:pPr>
            <w:r w:rsidRPr="00506CCE">
              <w:rPr>
                <w:rFonts w:cs="Arial"/>
                <w:lang w:val="pt-BR"/>
              </w:rPr>
              <w:t xml:space="preserve">  B–</w:t>
            </w:r>
          </w:p>
        </w:tc>
      </w:tr>
      <w:tr w:rsidR="00506CCE" w:rsidRPr="00506CCE" w14:paraId="513EF371" w14:textId="77777777" w:rsidTr="003B4536">
        <w:tc>
          <w:tcPr>
            <w:tcW w:w="2160" w:type="dxa"/>
            <w:shd w:val="clear" w:color="auto" w:fill="auto"/>
          </w:tcPr>
          <w:p w14:paraId="6CB1EB66" w14:textId="77777777" w:rsidR="003B4536" w:rsidRPr="00506CCE" w:rsidRDefault="003B4536" w:rsidP="003B4536">
            <w:pPr>
              <w:jc w:val="center"/>
              <w:rPr>
                <w:rFonts w:cs="Arial"/>
                <w:lang w:val="pt-BR"/>
              </w:rPr>
            </w:pPr>
            <w:r w:rsidRPr="00506CCE">
              <w:rPr>
                <w:rFonts w:cs="Arial"/>
                <w:lang w:val="pt-BR"/>
              </w:rPr>
              <w:t>65 – 69</w:t>
            </w:r>
          </w:p>
        </w:tc>
        <w:tc>
          <w:tcPr>
            <w:tcW w:w="2340" w:type="dxa"/>
            <w:shd w:val="clear" w:color="auto" w:fill="auto"/>
          </w:tcPr>
          <w:p w14:paraId="00A0A7A9" w14:textId="77777777" w:rsidR="003B4536" w:rsidRPr="00506CCE" w:rsidRDefault="003B4536" w:rsidP="003B4536">
            <w:pPr>
              <w:jc w:val="center"/>
              <w:rPr>
                <w:rFonts w:cs="Arial"/>
                <w:lang w:val="pt-BR"/>
              </w:rPr>
            </w:pPr>
            <w:r w:rsidRPr="00506CCE">
              <w:rPr>
                <w:rFonts w:cs="Arial"/>
                <w:lang w:val="pt-BR"/>
              </w:rPr>
              <w:t>2,30</w:t>
            </w:r>
          </w:p>
        </w:tc>
        <w:tc>
          <w:tcPr>
            <w:tcW w:w="2160" w:type="dxa"/>
            <w:shd w:val="clear" w:color="auto" w:fill="auto"/>
          </w:tcPr>
          <w:p w14:paraId="2E4CBEC2" w14:textId="77777777" w:rsidR="003B4536" w:rsidRPr="00506CCE" w:rsidRDefault="003B4536" w:rsidP="003B4536">
            <w:pPr>
              <w:jc w:val="center"/>
              <w:rPr>
                <w:rFonts w:cs="Arial"/>
                <w:lang w:val="pt-BR"/>
              </w:rPr>
            </w:pPr>
            <w:r w:rsidRPr="00506CCE">
              <w:rPr>
                <w:rFonts w:cs="Arial"/>
                <w:lang w:val="pt-BR"/>
              </w:rPr>
              <w:t xml:space="preserve">  C+</w:t>
            </w:r>
          </w:p>
        </w:tc>
      </w:tr>
      <w:tr w:rsidR="00506CCE" w:rsidRPr="00506CCE" w14:paraId="5B034227" w14:textId="77777777" w:rsidTr="003B4536">
        <w:tc>
          <w:tcPr>
            <w:tcW w:w="2160" w:type="dxa"/>
            <w:shd w:val="clear" w:color="auto" w:fill="auto"/>
          </w:tcPr>
          <w:p w14:paraId="770E08A8" w14:textId="77777777" w:rsidR="003B4536" w:rsidRPr="00506CCE" w:rsidRDefault="003B4536" w:rsidP="003B4536">
            <w:pPr>
              <w:jc w:val="center"/>
              <w:rPr>
                <w:rFonts w:cs="Arial"/>
                <w:lang w:val="pt-BR"/>
              </w:rPr>
            </w:pPr>
            <w:r w:rsidRPr="00506CCE">
              <w:rPr>
                <w:rFonts w:cs="Arial"/>
                <w:lang w:val="pt-BR"/>
              </w:rPr>
              <w:t>60 – 64</w:t>
            </w:r>
          </w:p>
          <w:p w14:paraId="706F0C04" w14:textId="77777777" w:rsidR="003B4536" w:rsidRPr="00506CCE" w:rsidRDefault="003B4536" w:rsidP="003B4536">
            <w:pPr>
              <w:jc w:val="center"/>
              <w:rPr>
                <w:rFonts w:cs="Arial"/>
                <w:lang w:val="pt-BR"/>
              </w:rPr>
            </w:pPr>
            <w:r w:rsidRPr="00506CCE">
              <w:rPr>
                <w:rFonts w:cs="Arial"/>
                <w:lang w:val="pt-BR"/>
              </w:rPr>
              <w:t>55 – 59</w:t>
            </w:r>
          </w:p>
        </w:tc>
        <w:tc>
          <w:tcPr>
            <w:tcW w:w="2340" w:type="dxa"/>
            <w:shd w:val="clear" w:color="auto" w:fill="auto"/>
          </w:tcPr>
          <w:p w14:paraId="6F2CE060" w14:textId="77777777" w:rsidR="003B4536" w:rsidRPr="00506CCE" w:rsidRDefault="003B4536" w:rsidP="003B4536">
            <w:pPr>
              <w:jc w:val="center"/>
              <w:rPr>
                <w:rFonts w:cs="Arial"/>
                <w:lang w:val="pt-BR"/>
              </w:rPr>
            </w:pPr>
            <w:r w:rsidRPr="00506CCE">
              <w:rPr>
                <w:rFonts w:cs="Arial"/>
                <w:lang w:val="pt-BR"/>
              </w:rPr>
              <w:t>2,00</w:t>
            </w:r>
          </w:p>
          <w:p w14:paraId="27A8A482" w14:textId="77777777" w:rsidR="003B4536" w:rsidRPr="00506CCE" w:rsidRDefault="003B4536" w:rsidP="003B4536">
            <w:pPr>
              <w:jc w:val="center"/>
              <w:rPr>
                <w:rFonts w:cs="Arial"/>
                <w:lang w:val="pt-BR"/>
              </w:rPr>
            </w:pPr>
            <w:r w:rsidRPr="00506CCE">
              <w:rPr>
                <w:rFonts w:cs="Arial"/>
                <w:lang w:val="pt-BR"/>
              </w:rPr>
              <w:t>1,70</w:t>
            </w:r>
          </w:p>
        </w:tc>
        <w:tc>
          <w:tcPr>
            <w:tcW w:w="2160" w:type="dxa"/>
            <w:shd w:val="clear" w:color="auto" w:fill="auto"/>
          </w:tcPr>
          <w:p w14:paraId="0BBBDCC8" w14:textId="77777777" w:rsidR="003B4536" w:rsidRPr="00506CCE" w:rsidRDefault="003B4536" w:rsidP="003B4536">
            <w:pPr>
              <w:jc w:val="center"/>
              <w:rPr>
                <w:rFonts w:cs="Arial"/>
                <w:lang w:val="pt-BR"/>
              </w:rPr>
            </w:pPr>
            <w:r w:rsidRPr="00506CCE">
              <w:rPr>
                <w:rFonts w:cs="Arial"/>
                <w:lang w:val="pt-BR"/>
              </w:rPr>
              <w:t xml:space="preserve">  C–</w:t>
            </w:r>
          </w:p>
          <w:p w14:paraId="4111980F" w14:textId="77777777" w:rsidR="003B4536" w:rsidRPr="00506CCE" w:rsidRDefault="003B4536" w:rsidP="003B4536">
            <w:pPr>
              <w:jc w:val="center"/>
              <w:rPr>
                <w:rFonts w:cs="Arial"/>
                <w:lang w:val="pt-BR"/>
              </w:rPr>
            </w:pPr>
            <w:r w:rsidRPr="00506CCE">
              <w:rPr>
                <w:rFonts w:cs="Arial"/>
                <w:lang w:val="pt-BR"/>
              </w:rPr>
              <w:t>C</w:t>
            </w:r>
          </w:p>
        </w:tc>
      </w:tr>
      <w:tr w:rsidR="003B4536" w:rsidRPr="00506CCE" w14:paraId="1BED3C16" w14:textId="77777777" w:rsidTr="003B4536">
        <w:tc>
          <w:tcPr>
            <w:tcW w:w="2160" w:type="dxa"/>
            <w:shd w:val="clear" w:color="auto" w:fill="auto"/>
          </w:tcPr>
          <w:p w14:paraId="270DAFAE" w14:textId="77777777" w:rsidR="003B4536" w:rsidRPr="00506CCE" w:rsidRDefault="003B4536" w:rsidP="003B4536">
            <w:pPr>
              <w:jc w:val="center"/>
              <w:rPr>
                <w:rFonts w:cs="Arial"/>
                <w:lang w:val="pt-BR"/>
              </w:rPr>
            </w:pPr>
            <w:r w:rsidRPr="00506CCE">
              <w:rPr>
                <w:rFonts w:cs="Arial"/>
                <w:lang w:val="pt-BR"/>
              </w:rPr>
              <w:t>45 – 54</w:t>
            </w:r>
          </w:p>
          <w:p w14:paraId="53197410" w14:textId="77777777" w:rsidR="003B4536" w:rsidRPr="00506CCE" w:rsidRDefault="003B4536" w:rsidP="003B4536">
            <w:pPr>
              <w:jc w:val="center"/>
              <w:rPr>
                <w:rFonts w:cs="Arial"/>
                <w:lang w:val="pt-BR"/>
              </w:rPr>
            </w:pPr>
            <w:r w:rsidRPr="00506CCE">
              <w:rPr>
                <w:rFonts w:cs="Arial"/>
                <w:lang w:val="pt-BR"/>
              </w:rPr>
              <w:t>0 – 44</w:t>
            </w:r>
          </w:p>
        </w:tc>
        <w:tc>
          <w:tcPr>
            <w:tcW w:w="2340" w:type="dxa"/>
            <w:shd w:val="clear" w:color="auto" w:fill="auto"/>
          </w:tcPr>
          <w:p w14:paraId="12865917" w14:textId="77777777" w:rsidR="003B4536" w:rsidRPr="00506CCE" w:rsidRDefault="003B4536" w:rsidP="003B4536">
            <w:pPr>
              <w:jc w:val="center"/>
              <w:rPr>
                <w:rFonts w:cs="Arial"/>
                <w:lang w:val="pt-BR"/>
              </w:rPr>
            </w:pPr>
            <w:r w:rsidRPr="00506CCE">
              <w:rPr>
                <w:rFonts w:cs="Arial"/>
                <w:lang w:val="pt-BR"/>
              </w:rPr>
              <w:t>1,00</w:t>
            </w:r>
          </w:p>
          <w:p w14:paraId="47148193" w14:textId="77777777" w:rsidR="003B4536" w:rsidRPr="00506CCE" w:rsidRDefault="003B4536" w:rsidP="003B4536">
            <w:pPr>
              <w:jc w:val="center"/>
              <w:rPr>
                <w:rFonts w:cs="Arial"/>
                <w:lang w:val="pt-BR"/>
              </w:rPr>
            </w:pPr>
            <w:r w:rsidRPr="00506CCE">
              <w:rPr>
                <w:rFonts w:cs="Arial"/>
                <w:lang w:val="pt-BR"/>
              </w:rPr>
              <w:t>0,00</w:t>
            </w:r>
          </w:p>
        </w:tc>
        <w:tc>
          <w:tcPr>
            <w:tcW w:w="2160" w:type="dxa"/>
            <w:shd w:val="clear" w:color="auto" w:fill="auto"/>
          </w:tcPr>
          <w:p w14:paraId="78BBC369" w14:textId="77777777" w:rsidR="003B4536" w:rsidRPr="00506CCE" w:rsidRDefault="003B4536" w:rsidP="003B4536">
            <w:pPr>
              <w:jc w:val="center"/>
              <w:rPr>
                <w:rFonts w:cs="Arial"/>
                <w:lang w:val="pt-BR"/>
              </w:rPr>
            </w:pPr>
            <w:r w:rsidRPr="00506CCE">
              <w:rPr>
                <w:rFonts w:cs="Arial"/>
                <w:lang w:val="pt-BR"/>
              </w:rPr>
              <w:t>D</w:t>
            </w:r>
          </w:p>
          <w:p w14:paraId="56447945" w14:textId="77777777" w:rsidR="003B4536" w:rsidRPr="00506CCE" w:rsidRDefault="003B4536" w:rsidP="003B4536">
            <w:pPr>
              <w:jc w:val="center"/>
              <w:rPr>
                <w:rFonts w:cs="Arial"/>
                <w:lang w:val="pt-BR"/>
              </w:rPr>
            </w:pPr>
            <w:r w:rsidRPr="00506CCE">
              <w:rPr>
                <w:rFonts w:cs="Arial"/>
                <w:lang w:val="pt-BR"/>
              </w:rPr>
              <w:t>E</w:t>
            </w:r>
          </w:p>
        </w:tc>
      </w:tr>
    </w:tbl>
    <w:p w14:paraId="3D4638F7" w14:textId="77777777" w:rsidR="00730DF9" w:rsidRPr="00506CCE" w:rsidRDefault="00730DF9" w:rsidP="00163314">
      <w:pPr>
        <w:autoSpaceDE w:val="0"/>
        <w:autoSpaceDN w:val="0"/>
        <w:adjustRightInd w:val="0"/>
        <w:ind w:right="-50"/>
        <w:rPr>
          <w:rFonts w:cs="Arial"/>
          <w:szCs w:val="24"/>
        </w:rPr>
      </w:pPr>
    </w:p>
    <w:p w14:paraId="34A636E2" w14:textId="77777777" w:rsidR="00971A16" w:rsidRPr="00506CCE" w:rsidRDefault="00971A16" w:rsidP="00163314">
      <w:pPr>
        <w:autoSpaceDE w:val="0"/>
        <w:autoSpaceDN w:val="0"/>
        <w:adjustRightInd w:val="0"/>
        <w:ind w:right="-50"/>
        <w:rPr>
          <w:rFonts w:cs="Arial"/>
          <w:szCs w:val="24"/>
        </w:rPr>
      </w:pPr>
    </w:p>
    <w:p w14:paraId="4A0434BF" w14:textId="3D20CAF9" w:rsidR="00730DF9" w:rsidRPr="00506CCE" w:rsidRDefault="00730DF9" w:rsidP="00163314">
      <w:pPr>
        <w:ind w:right="-50" w:firstLine="720"/>
        <w:rPr>
          <w:rFonts w:cs="Arial"/>
          <w:szCs w:val="24"/>
        </w:rPr>
      </w:pPr>
      <w:r w:rsidRPr="00506CCE">
        <w:rPr>
          <w:rFonts w:cs="Arial"/>
          <w:szCs w:val="24"/>
        </w:rPr>
        <w:t>Suasana akademik adalah kondisi yang dibangun untuk menumbuh-kembangkan semangat dan interak</w:t>
      </w:r>
      <w:r w:rsidR="005E5898" w:rsidRPr="00506CCE">
        <w:rPr>
          <w:rFonts w:cs="Arial"/>
          <w:szCs w:val="24"/>
        </w:rPr>
        <w:t>si akademik antara peserta</w:t>
      </w:r>
      <w:r w:rsidR="005E5898" w:rsidRPr="00506CCE">
        <w:rPr>
          <w:rFonts w:cs="Arial"/>
          <w:szCs w:val="24"/>
          <w:lang w:val="id-ID"/>
        </w:rPr>
        <w:t xml:space="preserve"> didik dan dosen</w:t>
      </w:r>
      <w:r w:rsidR="00F75778" w:rsidRPr="00506CCE">
        <w:rPr>
          <w:rFonts w:cs="Arial"/>
          <w:szCs w:val="24"/>
        </w:rPr>
        <w:t>, pakar, dosen tamu dan nara sumber</w:t>
      </w:r>
      <w:r w:rsidRPr="00506CCE">
        <w:rPr>
          <w:rFonts w:cs="Arial"/>
          <w:szCs w:val="24"/>
        </w:rPr>
        <w:t xml:space="preserve"> untuk meningkatkan mutu kegiatan akademik. Suasana akademik yang baik ditunjukkan dengan perilaku yang mengutamakan kebenaran ilmiah, </w:t>
      </w:r>
      <w:r w:rsidRPr="00506CCE">
        <w:rPr>
          <w:rFonts w:cs="Arial"/>
          <w:szCs w:val="24"/>
          <w:lang w:val="id-ID"/>
        </w:rPr>
        <w:t>profesi</w:t>
      </w:r>
      <w:r w:rsidRPr="00506CCE">
        <w:rPr>
          <w:rFonts w:cs="Arial"/>
          <w:szCs w:val="24"/>
        </w:rPr>
        <w:t>onalisme, kebebasan akademik dan kebebasan mimbar akademik, serta penerapan etika akademik secara konsisten.</w:t>
      </w:r>
    </w:p>
    <w:p w14:paraId="1E685523" w14:textId="77777777" w:rsidR="00BF372C" w:rsidRPr="00506CCE" w:rsidRDefault="007A4430" w:rsidP="00DE0D89">
      <w:pPr>
        <w:ind w:right="-50"/>
        <w:jc w:val="center"/>
        <w:rPr>
          <w:rFonts w:cs="Arial"/>
          <w:b/>
          <w:sz w:val="28"/>
          <w:szCs w:val="28"/>
        </w:rPr>
      </w:pPr>
      <w:r w:rsidRPr="00506CCE">
        <w:rPr>
          <w:rFonts w:cs="Arial"/>
          <w:b/>
          <w:sz w:val="28"/>
          <w:szCs w:val="28"/>
          <w:lang w:val="id-ID"/>
        </w:rPr>
        <w:br w:type="page"/>
      </w:r>
      <w:r w:rsidR="00BF372C" w:rsidRPr="00506CCE">
        <w:rPr>
          <w:rFonts w:cs="Arial"/>
          <w:b/>
          <w:sz w:val="28"/>
          <w:szCs w:val="28"/>
        </w:rPr>
        <w:lastRenderedPageBreak/>
        <w:t xml:space="preserve">BAB </w:t>
      </w:r>
      <w:r w:rsidR="00BF372C" w:rsidRPr="00506CCE">
        <w:rPr>
          <w:rFonts w:cs="Arial"/>
          <w:b/>
          <w:sz w:val="28"/>
          <w:szCs w:val="28"/>
          <w:lang w:val="id-ID"/>
        </w:rPr>
        <w:t>II</w:t>
      </w:r>
    </w:p>
    <w:p w14:paraId="2396D9B6" w14:textId="77777777" w:rsidR="00B3230B" w:rsidRPr="00506CCE" w:rsidRDefault="00A97C25" w:rsidP="00CF2B38">
      <w:pPr>
        <w:pStyle w:val="Heading1"/>
        <w:ind w:right="-50"/>
        <w:rPr>
          <w:rFonts w:ascii="Arial" w:hAnsi="Arial" w:cs="Arial"/>
          <w:sz w:val="28"/>
          <w:szCs w:val="28"/>
          <w:lang w:val="id-ID"/>
        </w:rPr>
      </w:pPr>
      <w:bookmarkStart w:id="13" w:name="_Toc295139611"/>
      <w:r w:rsidRPr="00506CCE">
        <w:rPr>
          <w:rFonts w:ascii="Arial" w:hAnsi="Arial" w:cs="Arial"/>
          <w:sz w:val="28"/>
          <w:szCs w:val="28"/>
          <w:lang w:val="id-ID"/>
        </w:rPr>
        <w:t>KARAKTERISTIK,</w:t>
      </w:r>
      <w:r w:rsidR="00B3230B" w:rsidRPr="00506CCE">
        <w:rPr>
          <w:rFonts w:ascii="Arial" w:hAnsi="Arial" w:cs="Arial"/>
          <w:sz w:val="28"/>
          <w:szCs w:val="28"/>
          <w:lang w:val="id-ID"/>
        </w:rPr>
        <w:t xml:space="preserve"> KUALIFIKASI</w:t>
      </w:r>
      <w:bookmarkEnd w:id="8"/>
      <w:bookmarkEnd w:id="9"/>
      <w:bookmarkEnd w:id="10"/>
      <w:bookmarkEnd w:id="11"/>
      <w:r w:rsidRPr="00506CCE">
        <w:rPr>
          <w:rFonts w:ascii="Arial" w:hAnsi="Arial" w:cs="Arial"/>
          <w:sz w:val="28"/>
          <w:szCs w:val="28"/>
          <w:lang w:val="id-ID"/>
        </w:rPr>
        <w:t xml:space="preserve"> DAN </w:t>
      </w:r>
      <w:r w:rsidR="00A85368" w:rsidRPr="00506CCE">
        <w:rPr>
          <w:rFonts w:ascii="Arial" w:hAnsi="Arial" w:cs="Arial"/>
          <w:sz w:val="28"/>
          <w:szCs w:val="28"/>
          <w:lang w:val="id-ID"/>
        </w:rPr>
        <w:t>KURUN WAKTU</w:t>
      </w:r>
      <w:r w:rsidR="00A85368" w:rsidRPr="00506CCE">
        <w:rPr>
          <w:rFonts w:ascii="Arial" w:hAnsi="Arial" w:cs="Arial"/>
          <w:sz w:val="28"/>
          <w:szCs w:val="28"/>
        </w:rPr>
        <w:t xml:space="preserve"> </w:t>
      </w:r>
      <w:r w:rsidR="009F2148" w:rsidRPr="00506CCE">
        <w:rPr>
          <w:rFonts w:ascii="Arial" w:hAnsi="Arial" w:cs="Arial"/>
          <w:sz w:val="28"/>
          <w:szCs w:val="28"/>
          <w:lang w:val="id-ID"/>
        </w:rPr>
        <w:t>PENY</w:t>
      </w:r>
      <w:bookmarkEnd w:id="13"/>
      <w:r w:rsidR="0046331C" w:rsidRPr="00506CCE">
        <w:rPr>
          <w:rFonts w:ascii="Arial" w:hAnsi="Arial" w:cs="Arial"/>
          <w:sz w:val="28"/>
          <w:szCs w:val="28"/>
          <w:lang w:val="id-ID"/>
        </w:rPr>
        <w:t>ELESAIAN STUDI</w:t>
      </w:r>
      <w:r w:rsidR="00370DA3" w:rsidRPr="00506CCE">
        <w:rPr>
          <w:rFonts w:ascii="Arial" w:hAnsi="Arial" w:cs="Arial"/>
          <w:sz w:val="28"/>
          <w:szCs w:val="28"/>
          <w:lang w:val="id-ID"/>
        </w:rPr>
        <w:t xml:space="preserve"> </w:t>
      </w:r>
    </w:p>
    <w:p w14:paraId="6D2AE538" w14:textId="77777777" w:rsidR="00F14227" w:rsidRPr="00506CCE" w:rsidRDefault="00F14227" w:rsidP="00CF2B38">
      <w:pPr>
        <w:ind w:right="-50"/>
        <w:rPr>
          <w:rFonts w:cs="Arial"/>
          <w:szCs w:val="24"/>
        </w:rPr>
      </w:pPr>
    </w:p>
    <w:p w14:paraId="21A887D6" w14:textId="77777777" w:rsidR="00BF372C" w:rsidRPr="00506CCE" w:rsidRDefault="00BF372C" w:rsidP="00CF2B38">
      <w:pPr>
        <w:ind w:right="-50"/>
        <w:rPr>
          <w:rFonts w:cs="Arial"/>
          <w:szCs w:val="24"/>
        </w:rPr>
      </w:pPr>
    </w:p>
    <w:p w14:paraId="34B8A1CE" w14:textId="125E18B3" w:rsidR="00F14227" w:rsidRPr="00506CCE" w:rsidRDefault="00163314" w:rsidP="00F75778">
      <w:pPr>
        <w:ind w:right="-50" w:firstLine="720"/>
        <w:rPr>
          <w:rFonts w:cs="Arial"/>
          <w:szCs w:val="24"/>
          <w:lang w:val="id-ID"/>
        </w:rPr>
      </w:pPr>
      <w:r w:rsidRPr="00506CCE">
        <w:rPr>
          <w:rFonts w:cs="Arial"/>
          <w:szCs w:val="24"/>
          <w:lang w:val="id-ID"/>
        </w:rPr>
        <w:t>Spesialisasi dalam pendidikan k</w:t>
      </w:r>
      <w:r w:rsidR="00B6436C" w:rsidRPr="00506CCE">
        <w:rPr>
          <w:rFonts w:cs="Arial"/>
          <w:szCs w:val="24"/>
          <w:lang w:val="id-ID"/>
        </w:rPr>
        <w:t>edokteran adalah suatu sistem pendidikan klinis</w:t>
      </w:r>
      <w:r w:rsidR="0053124A" w:rsidRPr="00506CCE">
        <w:rPr>
          <w:rFonts w:cs="Arial"/>
          <w:szCs w:val="24"/>
          <w:lang w:val="id-ID"/>
        </w:rPr>
        <w:t xml:space="preserve"> lanjut</w:t>
      </w:r>
      <w:r w:rsidRPr="00506CCE">
        <w:rPr>
          <w:rFonts w:cs="Arial"/>
          <w:szCs w:val="24"/>
          <w:lang w:val="id-ID"/>
        </w:rPr>
        <w:t xml:space="preserve"> yang diselenggarakan oleh fakultas kedokteran di suatu u</w:t>
      </w:r>
      <w:r w:rsidR="00B6436C" w:rsidRPr="00506CCE">
        <w:rPr>
          <w:rFonts w:cs="Arial"/>
          <w:szCs w:val="24"/>
          <w:lang w:val="id-ID"/>
        </w:rPr>
        <w:t xml:space="preserve">niversitas </w:t>
      </w:r>
      <w:r w:rsidRPr="00506CCE">
        <w:rPr>
          <w:rFonts w:cs="Arial"/>
          <w:szCs w:val="24"/>
          <w:lang w:val="id-ID"/>
        </w:rPr>
        <w:t>n</w:t>
      </w:r>
      <w:r w:rsidR="005D4A56" w:rsidRPr="00506CCE">
        <w:rPr>
          <w:rFonts w:cs="Arial"/>
          <w:szCs w:val="24"/>
          <w:lang w:val="id-ID"/>
        </w:rPr>
        <w:t xml:space="preserve">egeri </w:t>
      </w:r>
      <w:r w:rsidR="00B6436C" w:rsidRPr="00506CCE">
        <w:rPr>
          <w:rFonts w:cs="Arial"/>
          <w:szCs w:val="24"/>
          <w:lang w:val="id-ID"/>
        </w:rPr>
        <w:t>yang telah berdiri</w:t>
      </w:r>
      <w:r w:rsidR="0053124A" w:rsidRPr="00506CCE">
        <w:rPr>
          <w:rFonts w:cs="Arial"/>
          <w:szCs w:val="24"/>
          <w:lang w:val="id-ID"/>
        </w:rPr>
        <w:t xml:space="preserve"> dengan tujuan menambah kompetensi</w:t>
      </w:r>
      <w:r w:rsidR="0050646D" w:rsidRPr="00506CCE">
        <w:rPr>
          <w:rFonts w:cs="Arial"/>
          <w:szCs w:val="24"/>
          <w:lang w:val="id-ID"/>
        </w:rPr>
        <w:t xml:space="preserve"> yang bersifat</w:t>
      </w:r>
      <w:r w:rsidR="0053124A" w:rsidRPr="00506CCE">
        <w:rPr>
          <w:rFonts w:cs="Arial"/>
          <w:szCs w:val="24"/>
          <w:lang w:val="id-ID"/>
        </w:rPr>
        <w:t xml:space="preserve"> </w:t>
      </w:r>
      <w:r w:rsidR="00A520EE" w:rsidRPr="00506CCE">
        <w:rPr>
          <w:rFonts w:cs="Arial"/>
          <w:szCs w:val="24"/>
          <w:lang w:val="id-ID"/>
        </w:rPr>
        <w:t xml:space="preserve">khusus kepada </w:t>
      </w:r>
      <w:r w:rsidR="0053124A" w:rsidRPr="00506CCE">
        <w:rPr>
          <w:rFonts w:cs="Arial"/>
          <w:szCs w:val="24"/>
          <w:lang w:val="id-ID"/>
        </w:rPr>
        <w:t>peserta pendidikan yang merupakan dokter umum</w:t>
      </w:r>
      <w:r w:rsidR="001D407E" w:rsidRPr="00506CCE">
        <w:rPr>
          <w:rFonts w:cs="Arial"/>
          <w:szCs w:val="24"/>
          <w:lang w:val="id-ID"/>
        </w:rPr>
        <w:t>. Kontrol terhadap jalannya pro</w:t>
      </w:r>
      <w:r w:rsidRPr="00506CCE">
        <w:rPr>
          <w:rFonts w:cs="Arial"/>
          <w:szCs w:val="24"/>
          <w:lang w:val="id-ID"/>
        </w:rPr>
        <w:t>gram pendidikan dilakukan oleh fakultas kedokteran terkait dan k</w:t>
      </w:r>
      <w:r w:rsidR="001D407E" w:rsidRPr="00506CCE">
        <w:rPr>
          <w:rFonts w:cs="Arial"/>
          <w:szCs w:val="24"/>
          <w:lang w:val="id-ID"/>
        </w:rPr>
        <w:t>olegium</w:t>
      </w:r>
      <w:r w:rsidR="00374ECB" w:rsidRPr="00506CCE">
        <w:rPr>
          <w:rFonts w:cs="Arial"/>
          <w:szCs w:val="24"/>
          <w:lang w:val="id-ID"/>
        </w:rPr>
        <w:t xml:space="preserve"> dan ujian akhir diselenggarakan oleh </w:t>
      </w:r>
      <w:r w:rsidRPr="00506CCE">
        <w:rPr>
          <w:rFonts w:cs="Arial"/>
          <w:szCs w:val="24"/>
          <w:lang w:val="id-ID"/>
        </w:rPr>
        <w:t>f</w:t>
      </w:r>
      <w:r w:rsidR="00B1770A" w:rsidRPr="00506CCE">
        <w:rPr>
          <w:rFonts w:cs="Arial"/>
          <w:szCs w:val="24"/>
          <w:lang w:val="id-ID"/>
        </w:rPr>
        <w:t xml:space="preserve">akultas dan </w:t>
      </w:r>
      <w:r w:rsidRPr="00506CCE">
        <w:rPr>
          <w:rFonts w:cs="Arial"/>
          <w:szCs w:val="24"/>
          <w:lang w:val="id-ID"/>
        </w:rPr>
        <w:t>k</w:t>
      </w:r>
      <w:r w:rsidR="00374ECB" w:rsidRPr="00506CCE">
        <w:rPr>
          <w:rFonts w:cs="Arial"/>
          <w:szCs w:val="24"/>
          <w:lang w:val="id-ID"/>
        </w:rPr>
        <w:t>olegium demi mendapatkan standar mut</w:t>
      </w:r>
      <w:r w:rsidR="0050646D" w:rsidRPr="00506CCE">
        <w:rPr>
          <w:rFonts w:cs="Arial"/>
          <w:szCs w:val="24"/>
          <w:lang w:val="id-ID"/>
        </w:rPr>
        <w:t>u lulusan yang setara dengan standar mutu nasional</w:t>
      </w:r>
      <w:r w:rsidR="00374ECB" w:rsidRPr="00506CCE">
        <w:rPr>
          <w:rFonts w:cs="Arial"/>
          <w:szCs w:val="24"/>
          <w:lang w:val="id-ID"/>
        </w:rPr>
        <w:t xml:space="preserve">. </w:t>
      </w:r>
    </w:p>
    <w:p w14:paraId="67943B30" w14:textId="77777777" w:rsidR="00971A16" w:rsidRPr="00506CCE" w:rsidRDefault="00971A16" w:rsidP="00CF2B38">
      <w:pPr>
        <w:ind w:right="-50"/>
        <w:rPr>
          <w:rFonts w:cs="Arial"/>
          <w:szCs w:val="24"/>
          <w:lang w:val="id-ID"/>
        </w:rPr>
      </w:pPr>
    </w:p>
    <w:p w14:paraId="49A7C578" w14:textId="77777777" w:rsidR="00B3230B" w:rsidRPr="00506CCE" w:rsidRDefault="0095274B" w:rsidP="00CF2B38">
      <w:pPr>
        <w:ind w:right="-50"/>
        <w:rPr>
          <w:rFonts w:cs="Arial"/>
          <w:b/>
          <w:szCs w:val="24"/>
          <w:lang w:val="nb-NO"/>
        </w:rPr>
      </w:pPr>
      <w:bookmarkStart w:id="14" w:name="_Toc18226551"/>
      <w:r w:rsidRPr="00506CCE">
        <w:rPr>
          <w:rFonts w:cs="Arial"/>
          <w:b/>
          <w:szCs w:val="24"/>
          <w:lang w:val="id-ID"/>
        </w:rPr>
        <w:t>2</w:t>
      </w:r>
      <w:r w:rsidR="00B3230B" w:rsidRPr="00506CCE">
        <w:rPr>
          <w:rFonts w:cs="Arial"/>
          <w:b/>
          <w:szCs w:val="24"/>
          <w:lang w:val="nb-NO"/>
        </w:rPr>
        <w:t>.</w:t>
      </w:r>
      <w:r w:rsidRPr="00506CCE">
        <w:rPr>
          <w:rFonts w:cs="Arial"/>
          <w:b/>
          <w:szCs w:val="24"/>
          <w:lang w:val="id-ID"/>
        </w:rPr>
        <w:t>1</w:t>
      </w:r>
      <w:r w:rsidR="00B3230B" w:rsidRPr="00506CCE">
        <w:rPr>
          <w:rFonts w:cs="Arial"/>
          <w:b/>
          <w:szCs w:val="24"/>
          <w:lang w:val="nb-NO"/>
        </w:rPr>
        <w:t xml:space="preserve">  Karakteristik </w:t>
      </w:r>
      <w:bookmarkEnd w:id="14"/>
    </w:p>
    <w:p w14:paraId="444F63BC" w14:textId="77777777" w:rsidR="00B3230B" w:rsidRPr="00506CCE" w:rsidRDefault="00B3230B" w:rsidP="00CF2B38">
      <w:pPr>
        <w:ind w:right="-50"/>
        <w:rPr>
          <w:rFonts w:cs="Arial"/>
          <w:szCs w:val="24"/>
          <w:lang w:val="id-ID"/>
        </w:rPr>
      </w:pPr>
    </w:p>
    <w:p w14:paraId="2CB608F7" w14:textId="502C05DC" w:rsidR="00B3230B" w:rsidRPr="00506CCE" w:rsidRDefault="00757A3F" w:rsidP="003E630E">
      <w:pPr>
        <w:ind w:right="-50" w:firstLine="720"/>
        <w:rPr>
          <w:rFonts w:cs="Arial"/>
          <w:szCs w:val="24"/>
          <w:lang w:val="id-ID"/>
        </w:rPr>
      </w:pPr>
      <w:r w:rsidRPr="00506CCE">
        <w:rPr>
          <w:rFonts w:cs="Arial"/>
          <w:szCs w:val="24"/>
          <w:lang w:val="id-ID"/>
        </w:rPr>
        <w:t xml:space="preserve">Program </w:t>
      </w:r>
      <w:r w:rsidR="0021683B" w:rsidRPr="00506CCE">
        <w:rPr>
          <w:rFonts w:cs="Arial"/>
          <w:szCs w:val="24"/>
          <w:lang w:val="id-ID"/>
        </w:rPr>
        <w:t>p</w:t>
      </w:r>
      <w:r w:rsidR="004B5100" w:rsidRPr="00506CCE">
        <w:rPr>
          <w:rFonts w:cs="Arial"/>
          <w:szCs w:val="24"/>
          <w:lang w:val="id-ID"/>
        </w:rPr>
        <w:t xml:space="preserve">endidikan </w:t>
      </w:r>
      <w:r w:rsidR="00F75778" w:rsidRPr="00506CCE">
        <w:rPr>
          <w:rFonts w:cs="Arial"/>
          <w:szCs w:val="24"/>
          <w:lang w:val="fi-FI"/>
        </w:rPr>
        <w:t>dokter spesialis paru dan pernapasan</w:t>
      </w:r>
      <w:r w:rsidR="00F75778" w:rsidRPr="00506CCE">
        <w:rPr>
          <w:rFonts w:eastAsia="Calibri" w:cs="Arial"/>
        </w:rPr>
        <w:t xml:space="preserve"> </w:t>
      </w:r>
      <w:r w:rsidR="00B3230B" w:rsidRPr="00506CCE">
        <w:rPr>
          <w:rFonts w:cs="Arial"/>
          <w:szCs w:val="24"/>
          <w:lang w:val="id-ID"/>
        </w:rPr>
        <w:t xml:space="preserve">sebagai bagian dari pendidikan pascasarjana </w:t>
      </w:r>
      <w:r w:rsidR="00D81BB6" w:rsidRPr="00506CCE">
        <w:rPr>
          <w:rFonts w:cs="Arial"/>
          <w:szCs w:val="24"/>
          <w:lang w:val="id-ID"/>
        </w:rPr>
        <w:t>adalah pendidikan akademik</w:t>
      </w:r>
      <w:r w:rsidR="00B1770A" w:rsidRPr="00506CCE">
        <w:rPr>
          <w:rFonts w:cs="Arial"/>
          <w:szCs w:val="24"/>
          <w:lang w:val="id-ID"/>
        </w:rPr>
        <w:t xml:space="preserve"> dan profesi</w:t>
      </w:r>
      <w:r w:rsidR="00D81BB6" w:rsidRPr="00506CCE">
        <w:rPr>
          <w:rFonts w:cs="Arial"/>
          <w:szCs w:val="24"/>
          <w:lang w:val="id-ID"/>
        </w:rPr>
        <w:t xml:space="preserve"> yang </w:t>
      </w:r>
      <w:r w:rsidR="00B3230B" w:rsidRPr="00506CCE">
        <w:rPr>
          <w:rFonts w:cs="Arial"/>
          <w:szCs w:val="24"/>
          <w:lang w:val="id-ID"/>
        </w:rPr>
        <w:t>me</w:t>
      </w:r>
      <w:r w:rsidR="003B4536" w:rsidRPr="00506CCE">
        <w:rPr>
          <w:rFonts w:cs="Arial"/>
          <w:szCs w:val="24"/>
          <w:lang w:val="id-ID"/>
        </w:rPr>
        <w:t>miliki tiga karakteristik utama</w:t>
      </w:r>
      <w:r w:rsidR="00B3230B" w:rsidRPr="00506CCE">
        <w:rPr>
          <w:rFonts w:cs="Arial"/>
          <w:szCs w:val="24"/>
          <w:lang w:val="id-ID"/>
        </w:rPr>
        <w:t xml:space="preserve"> y</w:t>
      </w:r>
      <w:r w:rsidR="003B4536" w:rsidRPr="00506CCE">
        <w:rPr>
          <w:rFonts w:cs="Arial"/>
          <w:szCs w:val="24"/>
          <w:lang w:val="id-ID"/>
        </w:rPr>
        <w:t>aitu</w:t>
      </w:r>
      <w:r w:rsidR="00971A16" w:rsidRPr="00506CCE">
        <w:rPr>
          <w:rFonts w:cs="Arial"/>
          <w:szCs w:val="24"/>
          <w:lang w:val="id-ID"/>
        </w:rPr>
        <w:t xml:space="preserve"> pendidikan lanjut, terfokus</w:t>
      </w:r>
      <w:r w:rsidR="00B3230B" w:rsidRPr="00506CCE">
        <w:rPr>
          <w:rFonts w:cs="Arial"/>
          <w:iCs/>
          <w:szCs w:val="24"/>
          <w:lang w:val="id-ID"/>
        </w:rPr>
        <w:t xml:space="preserve"> </w:t>
      </w:r>
      <w:r w:rsidR="00B3230B" w:rsidRPr="00506CCE">
        <w:rPr>
          <w:rFonts w:cs="Arial"/>
          <w:szCs w:val="24"/>
          <w:lang w:val="id-ID"/>
        </w:rPr>
        <w:t xml:space="preserve">dan </w:t>
      </w:r>
      <w:r w:rsidR="00B331B1" w:rsidRPr="00506CCE">
        <w:rPr>
          <w:rFonts w:cs="Arial"/>
          <w:szCs w:val="24"/>
          <w:lang w:val="id-ID"/>
        </w:rPr>
        <w:t>ber</w:t>
      </w:r>
      <w:r w:rsidR="00971A16" w:rsidRPr="00506CCE">
        <w:rPr>
          <w:rFonts w:cs="Arial"/>
          <w:szCs w:val="24"/>
          <w:lang w:val="id-ID"/>
        </w:rPr>
        <w:t>sifat cendekia</w:t>
      </w:r>
      <w:r w:rsidR="00B3230B" w:rsidRPr="00506CCE">
        <w:rPr>
          <w:rFonts w:cs="Arial"/>
          <w:szCs w:val="24"/>
          <w:lang w:val="id-ID"/>
        </w:rPr>
        <w:t xml:space="preserve">. Selain ketiga karakteristik utama tersebut, unsur-unsur kontekstual pendidikan pada </w:t>
      </w:r>
      <w:r w:rsidR="00D81BB6" w:rsidRPr="00506CCE">
        <w:rPr>
          <w:rFonts w:cs="Arial"/>
          <w:szCs w:val="24"/>
          <w:lang w:val="id-ID"/>
        </w:rPr>
        <w:t>p</w:t>
      </w:r>
      <w:r w:rsidR="00704FD3" w:rsidRPr="00506CCE">
        <w:rPr>
          <w:rFonts w:cs="Arial"/>
          <w:szCs w:val="24"/>
          <w:lang w:val="id-ID"/>
        </w:rPr>
        <w:t xml:space="preserve">rogram </w:t>
      </w:r>
      <w:r w:rsidR="003E630E" w:rsidRPr="00506CCE">
        <w:rPr>
          <w:rFonts w:cs="Arial"/>
          <w:szCs w:val="24"/>
          <w:lang w:val="id-ID"/>
        </w:rPr>
        <w:t>p</w:t>
      </w:r>
      <w:r w:rsidR="00A17655" w:rsidRPr="00506CCE">
        <w:rPr>
          <w:rFonts w:cs="Arial"/>
          <w:szCs w:val="24"/>
          <w:lang w:val="id-ID"/>
        </w:rPr>
        <w:t xml:space="preserve">endidikan </w:t>
      </w:r>
      <w:r w:rsidR="00F75778" w:rsidRPr="00506CCE">
        <w:rPr>
          <w:rFonts w:cs="Arial"/>
          <w:szCs w:val="24"/>
          <w:lang w:val="fi-FI"/>
        </w:rPr>
        <w:t>dokter spesialis paru dan pernapasan</w:t>
      </w:r>
      <w:r w:rsidR="00F75778" w:rsidRPr="00506CCE">
        <w:rPr>
          <w:rFonts w:eastAsia="Calibri" w:cs="Arial"/>
        </w:rPr>
        <w:t xml:space="preserve"> </w:t>
      </w:r>
      <w:r w:rsidR="003B1F34" w:rsidRPr="00506CCE">
        <w:rPr>
          <w:rFonts w:cs="Arial"/>
          <w:szCs w:val="24"/>
          <w:lang w:val="id-ID"/>
        </w:rPr>
        <w:t>sangat penting untuk dip</w:t>
      </w:r>
      <w:r w:rsidR="00B3230B" w:rsidRPr="00506CCE">
        <w:rPr>
          <w:rFonts w:cs="Arial"/>
          <w:szCs w:val="24"/>
          <w:lang w:val="id-ID"/>
        </w:rPr>
        <w:t xml:space="preserve">ahami, yaitu bahwa dalam </w:t>
      </w:r>
      <w:r w:rsidR="00D81BB6" w:rsidRPr="00506CCE">
        <w:rPr>
          <w:rFonts w:cs="Arial"/>
          <w:szCs w:val="24"/>
          <w:lang w:val="id-ID"/>
        </w:rPr>
        <w:t>p</w:t>
      </w:r>
      <w:r w:rsidR="00704FD3" w:rsidRPr="00506CCE">
        <w:rPr>
          <w:rFonts w:cs="Arial"/>
          <w:szCs w:val="24"/>
          <w:lang w:val="id-ID"/>
        </w:rPr>
        <w:t xml:space="preserve">rogram </w:t>
      </w:r>
      <w:r w:rsidR="003E630E" w:rsidRPr="00506CCE">
        <w:rPr>
          <w:rFonts w:cs="Arial"/>
          <w:szCs w:val="24"/>
          <w:lang w:val="id-ID"/>
        </w:rPr>
        <w:t>p</w:t>
      </w:r>
      <w:r w:rsidR="00A17655" w:rsidRPr="00506CCE">
        <w:rPr>
          <w:rFonts w:cs="Arial"/>
          <w:szCs w:val="24"/>
          <w:lang w:val="id-ID"/>
        </w:rPr>
        <w:t xml:space="preserve">endidikan </w:t>
      </w:r>
      <w:r w:rsidR="00F75778" w:rsidRPr="00506CCE">
        <w:rPr>
          <w:rFonts w:cs="Arial"/>
          <w:szCs w:val="24"/>
          <w:lang w:val="fi-FI"/>
        </w:rPr>
        <w:t>dokter spesialis paru dan pernapasan</w:t>
      </w:r>
      <w:r w:rsidR="00F75778" w:rsidRPr="00506CCE">
        <w:rPr>
          <w:rFonts w:eastAsia="Calibri" w:cs="Arial"/>
        </w:rPr>
        <w:t xml:space="preserve"> </w:t>
      </w:r>
      <w:r w:rsidR="00B1770A" w:rsidRPr="00506CCE">
        <w:rPr>
          <w:rFonts w:cs="Arial"/>
          <w:szCs w:val="24"/>
          <w:lang w:val="id-ID"/>
        </w:rPr>
        <w:t xml:space="preserve">peserta didik </w:t>
      </w:r>
      <w:r w:rsidR="00B3230B" w:rsidRPr="00506CCE">
        <w:rPr>
          <w:rFonts w:cs="Arial"/>
          <w:szCs w:val="24"/>
          <w:lang w:val="id-ID"/>
        </w:rPr>
        <w:t>diberi peluang untuk memperdalam pengetahuan, memperluas wawasan</w:t>
      </w:r>
      <w:r w:rsidR="00F75778" w:rsidRPr="00506CCE">
        <w:rPr>
          <w:rFonts w:cs="Arial"/>
          <w:szCs w:val="24"/>
          <w:lang w:val="id-ID"/>
        </w:rPr>
        <w:t>, meningkatkan kompetensi</w:t>
      </w:r>
      <w:r w:rsidRPr="00506CCE">
        <w:rPr>
          <w:rFonts w:cs="Arial"/>
          <w:szCs w:val="24"/>
          <w:lang w:val="id-ID"/>
        </w:rPr>
        <w:t xml:space="preserve"> dan </w:t>
      </w:r>
      <w:r w:rsidR="00B3230B" w:rsidRPr="00506CCE">
        <w:rPr>
          <w:rFonts w:cs="Arial"/>
          <w:szCs w:val="24"/>
          <w:lang w:val="id-ID"/>
        </w:rPr>
        <w:t>mengembangka</w:t>
      </w:r>
      <w:r w:rsidRPr="00506CCE">
        <w:rPr>
          <w:rFonts w:cs="Arial"/>
          <w:szCs w:val="24"/>
          <w:lang w:val="id-ID"/>
        </w:rPr>
        <w:t>n kematangan intelektual mereka yang dapat digunakan sebagai bukti untuk meningkatkan karir mereka.</w:t>
      </w:r>
    </w:p>
    <w:p w14:paraId="561F4F09" w14:textId="76E4AFB0" w:rsidR="00B3230B" w:rsidRPr="00506CCE" w:rsidRDefault="00B331B1" w:rsidP="0021683B">
      <w:pPr>
        <w:ind w:right="-50" w:firstLine="720"/>
        <w:rPr>
          <w:rFonts w:cs="Arial"/>
          <w:szCs w:val="24"/>
          <w:lang w:val="sv-SE"/>
        </w:rPr>
      </w:pPr>
      <w:r w:rsidRPr="00506CCE">
        <w:rPr>
          <w:rFonts w:cs="Arial"/>
          <w:szCs w:val="24"/>
          <w:lang w:val="id-ID"/>
        </w:rPr>
        <w:t xml:space="preserve">Sifat “lanjut” mengandung arti bahwa program </w:t>
      </w:r>
      <w:r w:rsidR="003E630E" w:rsidRPr="00506CCE">
        <w:rPr>
          <w:rFonts w:cs="Arial"/>
          <w:szCs w:val="24"/>
          <w:lang w:val="id-ID"/>
        </w:rPr>
        <w:t>p</w:t>
      </w:r>
      <w:r w:rsidR="009F2148" w:rsidRPr="00506CCE">
        <w:rPr>
          <w:rFonts w:cs="Arial"/>
          <w:szCs w:val="24"/>
          <w:lang w:val="id-ID"/>
        </w:rPr>
        <w:t xml:space="preserve">endidikan </w:t>
      </w:r>
      <w:r w:rsidR="0003107E" w:rsidRPr="00506CCE">
        <w:rPr>
          <w:rFonts w:cs="Arial"/>
          <w:szCs w:val="24"/>
          <w:lang w:val="fi-FI"/>
        </w:rPr>
        <w:t>dokter spesialis paru dan pernapasan</w:t>
      </w:r>
      <w:r w:rsidR="0003107E" w:rsidRPr="00506CCE">
        <w:rPr>
          <w:rFonts w:eastAsia="Calibri" w:cs="Arial"/>
        </w:rPr>
        <w:t xml:space="preserve"> </w:t>
      </w:r>
      <w:r w:rsidRPr="00506CCE">
        <w:rPr>
          <w:rFonts w:cs="Arial"/>
          <w:szCs w:val="24"/>
          <w:lang w:val="id-ID"/>
        </w:rPr>
        <w:t>dibangun di atas landasan pendidika</w:t>
      </w:r>
      <w:r w:rsidR="009F2148" w:rsidRPr="00506CCE">
        <w:rPr>
          <w:rFonts w:cs="Arial"/>
          <w:szCs w:val="24"/>
          <w:lang w:val="id-ID"/>
        </w:rPr>
        <w:t>n sarjana, dalam hal ini adalah sarjana kedokteran yang telah memiliki kompe</w:t>
      </w:r>
      <w:r w:rsidR="003E630E" w:rsidRPr="00506CCE">
        <w:rPr>
          <w:rFonts w:cs="Arial"/>
          <w:szCs w:val="24"/>
          <w:lang w:val="id-ID"/>
        </w:rPr>
        <w:t>tensi sebagai dokter</w:t>
      </w:r>
      <w:r w:rsidR="009F2148" w:rsidRPr="00506CCE">
        <w:rPr>
          <w:rFonts w:cs="Arial"/>
          <w:szCs w:val="24"/>
          <w:lang w:val="id-ID"/>
        </w:rPr>
        <w:t>.</w:t>
      </w:r>
      <w:r w:rsidRPr="00506CCE">
        <w:rPr>
          <w:rFonts w:cs="Arial"/>
          <w:szCs w:val="24"/>
          <w:lang w:val="id-ID"/>
        </w:rPr>
        <w:t xml:space="preserve"> Sifat lanjut bagi </w:t>
      </w:r>
      <w:r w:rsidR="00B1770A" w:rsidRPr="00506CCE">
        <w:rPr>
          <w:rFonts w:cs="Arial"/>
          <w:szCs w:val="24"/>
          <w:lang w:val="id-ID"/>
        </w:rPr>
        <w:t xml:space="preserve">peserta didik </w:t>
      </w:r>
      <w:r w:rsidRPr="00506CCE">
        <w:rPr>
          <w:rFonts w:cs="Arial"/>
          <w:szCs w:val="24"/>
          <w:lang w:val="id-ID"/>
        </w:rPr>
        <w:t xml:space="preserve">adalah dalam tingkat pendidikan yang dicapainya, dan penguasaan </w:t>
      </w:r>
      <w:r w:rsidR="0003107E" w:rsidRPr="00506CCE">
        <w:rPr>
          <w:rFonts w:cs="Arial"/>
          <w:szCs w:val="24"/>
          <w:lang w:val="id-ID"/>
        </w:rPr>
        <w:t>subj</w:t>
      </w:r>
      <w:r w:rsidR="0021683B" w:rsidRPr="00506CCE">
        <w:rPr>
          <w:rFonts w:cs="Arial"/>
          <w:szCs w:val="24"/>
          <w:lang w:val="id-ID"/>
        </w:rPr>
        <w:t>ek</w:t>
      </w:r>
      <w:r w:rsidRPr="00506CCE">
        <w:rPr>
          <w:rFonts w:cs="Arial"/>
          <w:szCs w:val="24"/>
          <w:lang w:val="id-ID"/>
        </w:rPr>
        <w:t xml:space="preserve"> yang ditekuninya secara lebih luas dan mendalam. </w:t>
      </w:r>
      <w:r w:rsidR="00B3230B" w:rsidRPr="00506CCE">
        <w:rPr>
          <w:rFonts w:cs="Arial"/>
          <w:szCs w:val="24"/>
          <w:lang w:val="id-ID"/>
        </w:rPr>
        <w:t xml:space="preserve">Sifat lanjut </w:t>
      </w:r>
      <w:r w:rsidRPr="00506CCE">
        <w:rPr>
          <w:rFonts w:cs="Arial"/>
          <w:szCs w:val="24"/>
          <w:lang w:val="id-ID"/>
        </w:rPr>
        <w:t>p</w:t>
      </w:r>
      <w:r w:rsidR="00704FD3" w:rsidRPr="00506CCE">
        <w:rPr>
          <w:rFonts w:cs="Arial"/>
          <w:szCs w:val="24"/>
          <w:lang w:val="id-ID"/>
        </w:rPr>
        <w:t xml:space="preserve">rogram </w:t>
      </w:r>
      <w:r w:rsidR="00B3230B" w:rsidRPr="00506CCE">
        <w:rPr>
          <w:rFonts w:cs="Arial"/>
          <w:szCs w:val="24"/>
          <w:lang w:val="id-ID"/>
        </w:rPr>
        <w:t xml:space="preserve">tampak pada susunan kurikulum dan jenjang pendidikan yang dicapai. Di samping itu, sifat lanjut </w:t>
      </w:r>
      <w:r w:rsidRPr="00506CCE">
        <w:rPr>
          <w:rFonts w:cs="Arial"/>
          <w:szCs w:val="24"/>
          <w:lang w:val="id-ID"/>
        </w:rPr>
        <w:t>p</w:t>
      </w:r>
      <w:r w:rsidR="00704FD3" w:rsidRPr="00506CCE">
        <w:rPr>
          <w:rFonts w:cs="Arial"/>
          <w:szCs w:val="24"/>
          <w:lang w:val="id-ID"/>
        </w:rPr>
        <w:t xml:space="preserve">rogram </w:t>
      </w:r>
      <w:r w:rsidR="00B3230B" w:rsidRPr="00506CCE">
        <w:rPr>
          <w:rFonts w:cs="Arial"/>
          <w:szCs w:val="24"/>
          <w:lang w:val="id-ID"/>
        </w:rPr>
        <w:t xml:space="preserve">tampak pada persyaratan yang dikenakan kepada </w:t>
      </w:r>
      <w:r w:rsidR="00B1770A" w:rsidRPr="00506CCE">
        <w:rPr>
          <w:rFonts w:cs="Arial"/>
          <w:szCs w:val="24"/>
          <w:lang w:val="id-ID"/>
        </w:rPr>
        <w:t xml:space="preserve">peserta didik </w:t>
      </w:r>
      <w:r w:rsidR="00B3230B" w:rsidRPr="00506CCE">
        <w:rPr>
          <w:rFonts w:cs="Arial"/>
          <w:szCs w:val="24"/>
          <w:lang w:val="id-ID"/>
        </w:rPr>
        <w:t xml:space="preserve">dan dosen. Untuk mengikuti </w:t>
      </w:r>
      <w:r w:rsidR="00D81BB6" w:rsidRPr="00506CCE">
        <w:rPr>
          <w:rFonts w:cs="Arial"/>
          <w:szCs w:val="24"/>
          <w:lang w:val="id-ID"/>
        </w:rPr>
        <w:t>p</w:t>
      </w:r>
      <w:r w:rsidR="00704FD3" w:rsidRPr="00506CCE">
        <w:rPr>
          <w:rFonts w:cs="Arial"/>
          <w:szCs w:val="24"/>
          <w:lang w:val="id-ID"/>
        </w:rPr>
        <w:t xml:space="preserve">rogram </w:t>
      </w:r>
      <w:r w:rsidR="00584E2D" w:rsidRPr="00506CCE">
        <w:rPr>
          <w:rFonts w:cs="Arial"/>
          <w:szCs w:val="24"/>
          <w:lang w:val="id-ID"/>
        </w:rPr>
        <w:t xml:space="preserve">Pendidikan </w:t>
      </w:r>
      <w:r w:rsidR="0003107E" w:rsidRPr="00506CCE">
        <w:rPr>
          <w:rFonts w:cs="Arial"/>
          <w:szCs w:val="24"/>
          <w:lang w:val="fi-FI"/>
        </w:rPr>
        <w:t>dokter spesialis paru dan pernapasan</w:t>
      </w:r>
      <w:r w:rsidR="00B3230B" w:rsidRPr="00506CCE">
        <w:rPr>
          <w:rFonts w:cs="Arial"/>
          <w:szCs w:val="24"/>
          <w:lang w:val="id-ID"/>
        </w:rPr>
        <w:t xml:space="preserve">, </w:t>
      </w:r>
      <w:r w:rsidR="00B1770A" w:rsidRPr="00506CCE">
        <w:rPr>
          <w:rFonts w:cs="Arial"/>
          <w:szCs w:val="24"/>
          <w:lang w:val="id-ID"/>
        </w:rPr>
        <w:t xml:space="preserve">peserta didik </w:t>
      </w:r>
      <w:r w:rsidR="00B3230B" w:rsidRPr="00506CCE">
        <w:rPr>
          <w:rFonts w:cs="Arial"/>
          <w:szCs w:val="24"/>
          <w:lang w:val="id-ID"/>
        </w:rPr>
        <w:t xml:space="preserve">dituntut untuk memiliki prestasi unggul pada jenjang pendidikan sebelumnya (program sarjana), agar mereka dapat memenuhi persyaratan penerimaan dan mampu menyelesaikan studinya dengan baik. </w:t>
      </w:r>
      <w:r w:rsidR="00B3230B" w:rsidRPr="00506CCE">
        <w:rPr>
          <w:rFonts w:cs="Arial"/>
          <w:szCs w:val="24"/>
          <w:lang w:val="sv-SE"/>
        </w:rPr>
        <w:t xml:space="preserve">Keunggulan prestasi itu dapat </w:t>
      </w:r>
      <w:r w:rsidR="005A2688" w:rsidRPr="00506CCE">
        <w:rPr>
          <w:rFonts w:cs="Arial"/>
          <w:szCs w:val="24"/>
          <w:lang w:val="sv-SE"/>
        </w:rPr>
        <w:t xml:space="preserve"> diperlihatkan dalam bentuk IPK</w:t>
      </w:r>
      <w:r w:rsidR="00B3230B" w:rsidRPr="00506CCE">
        <w:rPr>
          <w:rFonts w:cs="Arial"/>
          <w:szCs w:val="24"/>
          <w:lang w:val="sv-SE"/>
        </w:rPr>
        <w:t xml:space="preserve"> dan hasil karya akademik lainnya pada jenjang pendidikan sarjana. Dilihat dari sisi dosen, sifat lanjut ini ditampilkan dengan persyaratan bahwa para dosen harus memil</w:t>
      </w:r>
      <w:r w:rsidR="00757A3F" w:rsidRPr="00506CCE">
        <w:rPr>
          <w:rFonts w:cs="Arial"/>
          <w:szCs w:val="24"/>
          <w:lang w:val="sv-SE"/>
        </w:rPr>
        <w:t>i</w:t>
      </w:r>
      <w:r w:rsidR="00B3230B" w:rsidRPr="00506CCE">
        <w:rPr>
          <w:rFonts w:cs="Arial"/>
          <w:szCs w:val="24"/>
          <w:lang w:val="sv-SE"/>
        </w:rPr>
        <w:t>ki gelar lanjut (</w:t>
      </w:r>
      <w:r w:rsidR="00CA4E0D" w:rsidRPr="00506CCE">
        <w:rPr>
          <w:rFonts w:cs="Arial"/>
          <w:szCs w:val="24"/>
          <w:lang w:val="sv-SE"/>
        </w:rPr>
        <w:t xml:space="preserve">dalam hal ini dosen adalah seseorang yang telah mendapatkan kompetensi sebagai </w:t>
      </w:r>
      <w:r w:rsidR="00F75778" w:rsidRPr="00506CCE">
        <w:rPr>
          <w:rFonts w:cs="Arial"/>
          <w:szCs w:val="24"/>
          <w:lang w:val="fi-FI"/>
        </w:rPr>
        <w:t>dokter spesialis paru dan pernapasan</w:t>
      </w:r>
      <w:r w:rsidR="00F75778" w:rsidRPr="00506CCE">
        <w:rPr>
          <w:rFonts w:eastAsia="Calibri" w:cs="Arial"/>
        </w:rPr>
        <w:t xml:space="preserve"> </w:t>
      </w:r>
      <w:r w:rsidR="00971A16" w:rsidRPr="00506CCE">
        <w:rPr>
          <w:rFonts w:cs="Arial"/>
          <w:szCs w:val="24"/>
          <w:lang w:val="id-ID"/>
        </w:rPr>
        <w:t>serta k</w:t>
      </w:r>
      <w:r w:rsidR="00F75778" w:rsidRPr="00506CCE">
        <w:rPr>
          <w:rFonts w:cs="Arial"/>
          <w:szCs w:val="24"/>
          <w:lang w:val="id-ID"/>
        </w:rPr>
        <w:t>onsultan</w:t>
      </w:r>
      <w:r w:rsidR="00B3230B" w:rsidRPr="00506CCE">
        <w:rPr>
          <w:rFonts w:cs="Arial"/>
          <w:szCs w:val="24"/>
          <w:lang w:val="sv-SE"/>
        </w:rPr>
        <w:t>)</w:t>
      </w:r>
      <w:r w:rsidR="00F75778" w:rsidRPr="00506CCE">
        <w:rPr>
          <w:rFonts w:cs="Arial"/>
          <w:szCs w:val="24"/>
          <w:lang w:val="sv-SE"/>
        </w:rPr>
        <w:t xml:space="preserve"> </w:t>
      </w:r>
      <w:r w:rsidR="00B3230B" w:rsidRPr="00506CCE">
        <w:rPr>
          <w:rFonts w:cs="Arial"/>
          <w:szCs w:val="24"/>
          <w:lang w:val="sv-SE"/>
        </w:rPr>
        <w:t>; pakar dalam suatu bidang ilmu pengetahuan; dan aktif dalam kegiatan kepakaran, kegiatan ilmiah dan atau bertugas sebagai kontributor penelaah sejawat (peer review contributor) dalam bidangnya.</w:t>
      </w:r>
      <w:r w:rsidR="00CA4E0D" w:rsidRPr="00506CCE">
        <w:rPr>
          <w:rFonts w:cs="Arial"/>
          <w:szCs w:val="24"/>
          <w:lang w:val="sv-SE"/>
        </w:rPr>
        <w:t xml:space="preserve"> </w:t>
      </w:r>
    </w:p>
    <w:p w14:paraId="378E3387" w14:textId="3F0E97E3" w:rsidR="00E6008F" w:rsidRPr="00506CCE" w:rsidRDefault="003E630E" w:rsidP="003E630E">
      <w:pPr>
        <w:ind w:right="-50" w:firstLine="720"/>
        <w:rPr>
          <w:rFonts w:cs="Arial"/>
          <w:szCs w:val="24"/>
          <w:lang w:val="id-ID"/>
        </w:rPr>
      </w:pPr>
      <w:r w:rsidRPr="00506CCE">
        <w:rPr>
          <w:rFonts w:cs="Arial"/>
          <w:szCs w:val="24"/>
          <w:lang w:val="id-ID"/>
        </w:rPr>
        <w:t>Program p</w:t>
      </w:r>
      <w:r w:rsidR="003B1F55" w:rsidRPr="00506CCE">
        <w:rPr>
          <w:rFonts w:cs="Arial"/>
          <w:szCs w:val="24"/>
          <w:lang w:val="id-ID"/>
        </w:rPr>
        <w:t xml:space="preserve">endidikan </w:t>
      </w:r>
      <w:r w:rsidR="00891E2A" w:rsidRPr="00506CCE">
        <w:rPr>
          <w:rFonts w:cs="Arial"/>
          <w:szCs w:val="24"/>
          <w:lang w:val="fi-FI"/>
        </w:rPr>
        <w:t>dokter spesialis paru dan pernapasan</w:t>
      </w:r>
      <w:r w:rsidR="00891E2A" w:rsidRPr="00506CCE">
        <w:rPr>
          <w:rFonts w:eastAsia="Calibri" w:cs="Arial"/>
        </w:rPr>
        <w:t xml:space="preserve"> </w:t>
      </w:r>
      <w:r w:rsidR="00B331B1" w:rsidRPr="00506CCE">
        <w:rPr>
          <w:rFonts w:cs="Arial"/>
          <w:szCs w:val="24"/>
          <w:lang w:val="id-ID"/>
        </w:rPr>
        <w:t>bersifat</w:t>
      </w:r>
      <w:r w:rsidR="00B3230B" w:rsidRPr="00506CCE">
        <w:rPr>
          <w:rFonts w:cs="Arial"/>
          <w:szCs w:val="24"/>
          <w:lang w:val="id-ID"/>
        </w:rPr>
        <w:t xml:space="preserve"> </w:t>
      </w:r>
      <w:r w:rsidR="00E67F02" w:rsidRPr="00506CCE">
        <w:rPr>
          <w:rFonts w:cs="Arial"/>
          <w:szCs w:val="24"/>
          <w:lang w:val="id-ID"/>
        </w:rPr>
        <w:t>terfokus</w:t>
      </w:r>
      <w:r w:rsidR="00B3230B" w:rsidRPr="00506CCE">
        <w:rPr>
          <w:rFonts w:cs="Arial"/>
          <w:szCs w:val="24"/>
          <w:lang w:val="id-ID"/>
        </w:rPr>
        <w:t xml:space="preserve"> </w:t>
      </w:r>
      <w:r w:rsidR="00275B8B" w:rsidRPr="00506CCE">
        <w:rPr>
          <w:rFonts w:cs="Arial"/>
          <w:szCs w:val="24"/>
          <w:lang w:val="id-ID"/>
        </w:rPr>
        <w:t xml:space="preserve">artinya program </w:t>
      </w:r>
      <w:r w:rsidR="00891E2A" w:rsidRPr="00506CCE">
        <w:rPr>
          <w:rFonts w:cs="Arial"/>
          <w:szCs w:val="24"/>
          <w:lang w:val="id-ID"/>
        </w:rPr>
        <w:t>p</w:t>
      </w:r>
      <w:r w:rsidR="00C20E7F" w:rsidRPr="00506CCE">
        <w:rPr>
          <w:rFonts w:cs="Arial"/>
          <w:szCs w:val="24"/>
          <w:lang w:val="id-ID"/>
        </w:rPr>
        <w:t xml:space="preserve">endidikan </w:t>
      </w:r>
      <w:r w:rsidR="00B3230B" w:rsidRPr="00506CCE">
        <w:rPr>
          <w:rFonts w:cs="Arial"/>
          <w:szCs w:val="24"/>
          <w:lang w:val="id-ID"/>
        </w:rPr>
        <w:t>ditata secara khas terfokus pada suatu kumpulan p</w:t>
      </w:r>
      <w:r w:rsidRPr="00506CCE">
        <w:rPr>
          <w:rFonts w:cs="Arial"/>
          <w:szCs w:val="24"/>
          <w:lang w:val="id-ID"/>
        </w:rPr>
        <w:t>engetahuan yang berdiri sendiri</w:t>
      </w:r>
      <w:r w:rsidR="00B3230B" w:rsidRPr="00506CCE">
        <w:rPr>
          <w:rFonts w:cs="Arial"/>
          <w:szCs w:val="24"/>
          <w:lang w:val="id-ID"/>
        </w:rPr>
        <w:t xml:space="preserve"> yang diajarkan oleh dosen yang diakui sebagai pakar</w:t>
      </w:r>
      <w:r w:rsidR="003B1F55" w:rsidRPr="00506CCE">
        <w:rPr>
          <w:rFonts w:cs="Arial"/>
          <w:szCs w:val="24"/>
          <w:lang w:val="id-ID"/>
        </w:rPr>
        <w:t xml:space="preserve"> di bidang </w:t>
      </w:r>
      <w:r w:rsidRPr="00506CCE">
        <w:rPr>
          <w:rFonts w:cs="Arial"/>
          <w:szCs w:val="24"/>
          <w:lang w:val="id-ID"/>
        </w:rPr>
        <w:t>p</w:t>
      </w:r>
      <w:r w:rsidR="00891E2A" w:rsidRPr="00506CCE">
        <w:rPr>
          <w:rFonts w:cs="Arial"/>
          <w:szCs w:val="24"/>
          <w:lang w:val="id-ID"/>
        </w:rPr>
        <w:t>ulmonologi da</w:t>
      </w:r>
      <w:r w:rsidRPr="00506CCE">
        <w:rPr>
          <w:rFonts w:cs="Arial"/>
          <w:szCs w:val="24"/>
          <w:lang w:val="id-ID"/>
        </w:rPr>
        <w:t>n kedokteran r</w:t>
      </w:r>
      <w:r w:rsidR="00891E2A" w:rsidRPr="00506CCE">
        <w:rPr>
          <w:rFonts w:cs="Arial"/>
          <w:szCs w:val="24"/>
          <w:lang w:val="id-ID"/>
        </w:rPr>
        <w:t>espirasi</w:t>
      </w:r>
      <w:r w:rsidR="00B3230B" w:rsidRPr="00506CCE">
        <w:rPr>
          <w:rFonts w:cs="Arial"/>
          <w:i/>
          <w:iCs/>
          <w:szCs w:val="24"/>
          <w:lang w:val="id-ID"/>
        </w:rPr>
        <w:t>.</w:t>
      </w:r>
      <w:r w:rsidR="00B3230B" w:rsidRPr="00506CCE">
        <w:rPr>
          <w:rFonts w:cs="Arial"/>
          <w:szCs w:val="24"/>
          <w:lang w:val="id-ID"/>
        </w:rPr>
        <w:t xml:space="preserve"> </w:t>
      </w:r>
      <w:r w:rsidR="00B1770A" w:rsidRPr="00506CCE">
        <w:rPr>
          <w:rFonts w:cs="Arial"/>
          <w:szCs w:val="24"/>
          <w:lang w:val="id-ID"/>
        </w:rPr>
        <w:t xml:space="preserve">Peserta didik </w:t>
      </w:r>
      <w:r w:rsidR="00B3230B" w:rsidRPr="00506CCE">
        <w:rPr>
          <w:rFonts w:cs="Arial"/>
          <w:szCs w:val="24"/>
          <w:lang w:val="id-ID"/>
        </w:rPr>
        <w:t xml:space="preserve">mengembangkan keahlian khusus </w:t>
      </w:r>
      <w:r w:rsidR="00041679" w:rsidRPr="00506CCE">
        <w:rPr>
          <w:rFonts w:cs="Arial"/>
          <w:szCs w:val="24"/>
          <w:lang w:val="id-ID"/>
        </w:rPr>
        <w:t xml:space="preserve">tersebut </w:t>
      </w:r>
      <w:r w:rsidR="00B3230B" w:rsidRPr="00506CCE">
        <w:rPr>
          <w:rFonts w:cs="Arial"/>
          <w:szCs w:val="24"/>
          <w:lang w:val="id-ID"/>
        </w:rPr>
        <w:t xml:space="preserve">setelah menunjukkan </w:t>
      </w:r>
      <w:r w:rsidR="00B3230B" w:rsidRPr="00506CCE">
        <w:rPr>
          <w:rFonts w:cs="Arial"/>
          <w:szCs w:val="24"/>
          <w:lang w:val="id-ID"/>
        </w:rPr>
        <w:lastRenderedPageBreak/>
        <w:t xml:space="preserve">pemahaman </w:t>
      </w:r>
      <w:r w:rsidR="00041679" w:rsidRPr="00506CCE">
        <w:rPr>
          <w:rFonts w:cs="Arial"/>
          <w:szCs w:val="24"/>
          <w:lang w:val="id-ID"/>
        </w:rPr>
        <w:t>yang menyeluruh</w:t>
      </w:r>
      <w:r w:rsidR="00B3230B" w:rsidRPr="00506CCE">
        <w:rPr>
          <w:rFonts w:cs="Arial"/>
          <w:szCs w:val="24"/>
          <w:lang w:val="id-ID"/>
        </w:rPr>
        <w:t xml:space="preserve">. </w:t>
      </w:r>
      <w:r w:rsidR="00275B8B" w:rsidRPr="00506CCE">
        <w:rPr>
          <w:rFonts w:cs="Arial"/>
          <w:szCs w:val="24"/>
          <w:lang w:val="id-ID"/>
        </w:rPr>
        <w:t>Program ini bersifat</w:t>
      </w:r>
      <w:r w:rsidR="00B3230B" w:rsidRPr="00506CCE">
        <w:rPr>
          <w:rFonts w:cs="Arial"/>
          <w:szCs w:val="24"/>
          <w:lang w:val="id-ID"/>
        </w:rPr>
        <w:t xml:space="preserve"> akademik</w:t>
      </w:r>
      <w:r w:rsidR="00041679" w:rsidRPr="00506CCE">
        <w:rPr>
          <w:rFonts w:cs="Arial"/>
          <w:szCs w:val="24"/>
          <w:lang w:val="id-ID"/>
        </w:rPr>
        <w:t xml:space="preserve"> dan keahlian </w:t>
      </w:r>
      <w:r w:rsidR="00275B8B" w:rsidRPr="00506CCE">
        <w:rPr>
          <w:rFonts w:cs="Arial"/>
          <w:szCs w:val="24"/>
          <w:lang w:val="id-ID"/>
        </w:rPr>
        <w:t>yang</w:t>
      </w:r>
      <w:r w:rsidR="00B3230B" w:rsidRPr="00506CCE">
        <w:rPr>
          <w:rFonts w:cs="Arial"/>
          <w:szCs w:val="24"/>
          <w:lang w:val="id-ID"/>
        </w:rPr>
        <w:t xml:space="preserve"> berfokus pada kedalaman kajian dalam suatu bidang studi yang terintegrasi dari pada keluasan yang meliputi berbagai bidang ilmu pengetahuan.</w:t>
      </w:r>
      <w:bookmarkStart w:id="15" w:name="_Toc18226554"/>
    </w:p>
    <w:bookmarkEnd w:id="15"/>
    <w:p w14:paraId="13D17FC3" w14:textId="03D6D691" w:rsidR="00B3230B" w:rsidRPr="00506CCE" w:rsidRDefault="00971A16" w:rsidP="00971A16">
      <w:pPr>
        <w:ind w:right="-50" w:firstLine="720"/>
        <w:rPr>
          <w:rFonts w:cs="Arial"/>
          <w:szCs w:val="24"/>
          <w:lang w:val="id-ID"/>
        </w:rPr>
      </w:pPr>
      <w:r w:rsidRPr="00506CCE">
        <w:rPr>
          <w:rFonts w:cs="Arial"/>
          <w:szCs w:val="24"/>
          <w:lang w:val="id-ID"/>
        </w:rPr>
        <w:t>Sifat cendekia</w:t>
      </w:r>
      <w:r w:rsidR="00B3230B" w:rsidRPr="00506CCE">
        <w:rPr>
          <w:rStyle w:val="FootnoteReference"/>
          <w:rFonts w:cs="Arial"/>
          <w:iCs/>
          <w:szCs w:val="24"/>
        </w:rPr>
        <w:footnoteReference w:id="1"/>
      </w:r>
      <w:r w:rsidR="00B3230B" w:rsidRPr="00506CCE">
        <w:rPr>
          <w:rFonts w:cs="Arial"/>
          <w:szCs w:val="24"/>
          <w:lang w:val="id-ID"/>
        </w:rPr>
        <w:t xml:space="preserve"> memiliki arti bahwa </w:t>
      </w:r>
      <w:r w:rsidR="00A679ED" w:rsidRPr="00506CCE">
        <w:rPr>
          <w:rFonts w:cs="Arial"/>
          <w:szCs w:val="24"/>
          <w:lang w:val="id-ID"/>
        </w:rPr>
        <w:t>p</w:t>
      </w:r>
      <w:r w:rsidR="00704FD3" w:rsidRPr="00506CCE">
        <w:rPr>
          <w:rFonts w:cs="Arial"/>
          <w:szCs w:val="24"/>
          <w:lang w:val="id-ID"/>
        </w:rPr>
        <w:t xml:space="preserve">rogram </w:t>
      </w:r>
      <w:r w:rsidR="003E630E" w:rsidRPr="00506CCE">
        <w:rPr>
          <w:rFonts w:cs="Arial"/>
          <w:szCs w:val="24"/>
          <w:lang w:val="id-ID"/>
        </w:rPr>
        <w:t>pendidikan dokter s</w:t>
      </w:r>
      <w:r w:rsidR="00097032" w:rsidRPr="00506CCE">
        <w:rPr>
          <w:rFonts w:cs="Arial"/>
          <w:szCs w:val="24"/>
          <w:lang w:val="id-ID"/>
        </w:rPr>
        <w:t>pesialis</w:t>
      </w:r>
      <w:r w:rsidR="00B3230B" w:rsidRPr="00506CCE">
        <w:rPr>
          <w:rFonts w:cs="Arial"/>
          <w:szCs w:val="24"/>
          <w:lang w:val="id-ID"/>
        </w:rPr>
        <w:t xml:space="preserve"> </w:t>
      </w:r>
      <w:r w:rsidR="003E630E" w:rsidRPr="00506CCE">
        <w:rPr>
          <w:rFonts w:cs="Arial"/>
          <w:szCs w:val="24"/>
          <w:lang w:val="id-ID"/>
        </w:rPr>
        <w:t>p</w:t>
      </w:r>
      <w:r w:rsidR="00891E2A" w:rsidRPr="00506CCE">
        <w:rPr>
          <w:rFonts w:cs="Arial"/>
          <w:szCs w:val="24"/>
          <w:lang w:val="id-ID"/>
        </w:rPr>
        <w:t>aru</w:t>
      </w:r>
      <w:r w:rsidR="00B1770A" w:rsidRPr="00506CCE">
        <w:rPr>
          <w:rFonts w:cs="Arial"/>
          <w:szCs w:val="24"/>
          <w:lang w:val="id-ID"/>
        </w:rPr>
        <w:t xml:space="preserve"> dan</w:t>
      </w:r>
      <w:r w:rsidR="003E630E" w:rsidRPr="00506CCE">
        <w:rPr>
          <w:rFonts w:cs="Arial"/>
          <w:szCs w:val="24"/>
          <w:lang w:val="id-ID"/>
        </w:rPr>
        <w:t xml:space="preserve"> p</w:t>
      </w:r>
      <w:r w:rsidR="00891E2A" w:rsidRPr="00506CCE">
        <w:rPr>
          <w:rFonts w:cs="Arial"/>
          <w:szCs w:val="24"/>
          <w:lang w:val="id-ID"/>
        </w:rPr>
        <w:t>ernapasan</w:t>
      </w:r>
      <w:r w:rsidR="00B1770A" w:rsidRPr="00506CCE">
        <w:rPr>
          <w:rFonts w:cs="Arial"/>
          <w:szCs w:val="24"/>
          <w:lang w:val="id-ID"/>
        </w:rPr>
        <w:t xml:space="preserve"> </w:t>
      </w:r>
      <w:r w:rsidR="00B3230B" w:rsidRPr="00506CCE">
        <w:rPr>
          <w:rFonts w:cs="Arial"/>
          <w:szCs w:val="24"/>
          <w:lang w:val="id-ID"/>
        </w:rPr>
        <w:t>didasarkan atas landasan i</w:t>
      </w:r>
      <w:r w:rsidR="00891E2A" w:rsidRPr="00506CCE">
        <w:rPr>
          <w:rFonts w:cs="Arial"/>
          <w:szCs w:val="24"/>
          <w:lang w:val="id-ID"/>
        </w:rPr>
        <w:t>lmu pengetahuan yang berkembang</w:t>
      </w:r>
      <w:r w:rsidR="00B3230B" w:rsidRPr="00506CCE">
        <w:rPr>
          <w:rFonts w:cs="Arial"/>
          <w:szCs w:val="24"/>
          <w:lang w:val="id-ID"/>
        </w:rPr>
        <w:t xml:space="preserve"> yang dicapai dan disetujui oleh mereka yang bergerak dalam bidang tersebut dan terbuka untuk diuji dan divalidasi melalui prosedur yang secara umum disepakati. </w:t>
      </w:r>
      <w:r w:rsidR="00704FD3" w:rsidRPr="00506CCE">
        <w:rPr>
          <w:rFonts w:cs="Arial"/>
          <w:szCs w:val="24"/>
          <w:lang w:val="id-ID"/>
        </w:rPr>
        <w:t xml:space="preserve">Program </w:t>
      </w:r>
      <w:r w:rsidR="003E630E" w:rsidRPr="00506CCE">
        <w:rPr>
          <w:rFonts w:cs="Arial"/>
          <w:szCs w:val="24"/>
          <w:lang w:val="id-ID"/>
        </w:rPr>
        <w:t>p</w:t>
      </w:r>
      <w:r w:rsidR="00097032" w:rsidRPr="00506CCE">
        <w:rPr>
          <w:rFonts w:cs="Arial"/>
          <w:szCs w:val="24"/>
          <w:lang w:val="id-ID"/>
        </w:rPr>
        <w:t xml:space="preserve">endidikan </w:t>
      </w:r>
      <w:r w:rsidR="00891E2A" w:rsidRPr="00506CCE">
        <w:rPr>
          <w:rFonts w:cs="Arial"/>
          <w:szCs w:val="24"/>
          <w:lang w:val="fi-FI"/>
        </w:rPr>
        <w:t>dokter spesialis paru dan pernapasan</w:t>
      </w:r>
      <w:r w:rsidR="00B1770A" w:rsidRPr="00506CCE">
        <w:rPr>
          <w:rFonts w:cs="Arial"/>
          <w:szCs w:val="24"/>
          <w:lang w:val="id-ID"/>
        </w:rPr>
        <w:t xml:space="preserve"> </w:t>
      </w:r>
      <w:r w:rsidR="00B3230B" w:rsidRPr="00506CCE">
        <w:rPr>
          <w:rFonts w:cs="Arial"/>
          <w:szCs w:val="24"/>
          <w:lang w:val="id-ID"/>
        </w:rPr>
        <w:t xml:space="preserve">tidak hanya berkenaan dengan penyebaran ilmu pengetahuan, melainkan dengan keterlibatan nyata dalam proses bagaimana ilmu pengetahuan itu ditemukan. </w:t>
      </w:r>
      <w:r w:rsidR="00097032" w:rsidRPr="00506CCE">
        <w:rPr>
          <w:rFonts w:cs="Arial"/>
          <w:szCs w:val="24"/>
          <w:lang w:val="id-ID"/>
        </w:rPr>
        <w:t>P</w:t>
      </w:r>
      <w:r w:rsidR="00B3230B" w:rsidRPr="00506CCE">
        <w:rPr>
          <w:rFonts w:cs="Arial"/>
          <w:szCs w:val="24"/>
          <w:lang w:val="id-ID"/>
        </w:rPr>
        <w:t xml:space="preserve">enyelesaian </w:t>
      </w:r>
      <w:r w:rsidR="00A679ED" w:rsidRPr="00506CCE">
        <w:rPr>
          <w:rFonts w:cs="Arial"/>
          <w:szCs w:val="24"/>
          <w:lang w:val="id-ID"/>
        </w:rPr>
        <w:t>p</w:t>
      </w:r>
      <w:r w:rsidR="00704FD3" w:rsidRPr="00506CCE">
        <w:rPr>
          <w:rFonts w:cs="Arial"/>
          <w:szCs w:val="24"/>
          <w:lang w:val="id-ID"/>
        </w:rPr>
        <w:t xml:space="preserve">rogram </w:t>
      </w:r>
      <w:r w:rsidR="003E630E" w:rsidRPr="00506CCE">
        <w:rPr>
          <w:rFonts w:cs="Arial"/>
          <w:szCs w:val="24"/>
          <w:lang w:val="id-ID"/>
        </w:rPr>
        <w:t>p</w:t>
      </w:r>
      <w:r w:rsidR="00097032" w:rsidRPr="00506CCE">
        <w:rPr>
          <w:rFonts w:cs="Arial"/>
          <w:szCs w:val="24"/>
          <w:lang w:val="id-ID"/>
        </w:rPr>
        <w:t xml:space="preserve">endidikan </w:t>
      </w:r>
      <w:r w:rsidR="00891E2A" w:rsidRPr="00506CCE">
        <w:rPr>
          <w:rFonts w:cs="Arial"/>
          <w:szCs w:val="24"/>
          <w:lang w:val="fi-FI"/>
        </w:rPr>
        <w:t>dokter spesialis paru dan pernapasan</w:t>
      </w:r>
      <w:r w:rsidR="00B1770A" w:rsidRPr="00506CCE">
        <w:rPr>
          <w:rFonts w:cs="Arial"/>
          <w:szCs w:val="24"/>
          <w:lang w:val="id-ID"/>
        </w:rPr>
        <w:t xml:space="preserve"> </w:t>
      </w:r>
      <w:r w:rsidR="00B3230B" w:rsidRPr="00506CCE">
        <w:rPr>
          <w:rFonts w:cs="Arial"/>
          <w:szCs w:val="24"/>
          <w:lang w:val="id-ID"/>
        </w:rPr>
        <w:t>mensyaratkan suatu pengalaman kecendekiaan yang integra</w:t>
      </w:r>
      <w:r w:rsidR="00276738" w:rsidRPr="00506CCE">
        <w:rPr>
          <w:rFonts w:cs="Arial"/>
          <w:szCs w:val="24"/>
          <w:lang w:val="id-ID"/>
        </w:rPr>
        <w:t>tif seperti ujian komprehensif,</w:t>
      </w:r>
      <w:r w:rsidR="00B3230B" w:rsidRPr="00506CCE">
        <w:rPr>
          <w:rFonts w:cs="Arial"/>
          <w:szCs w:val="24"/>
          <w:lang w:val="id-ID"/>
        </w:rPr>
        <w:t xml:space="preserve"> </w:t>
      </w:r>
      <w:r w:rsidR="00276738" w:rsidRPr="00506CCE">
        <w:rPr>
          <w:rFonts w:cs="Arial"/>
          <w:szCs w:val="24"/>
          <w:lang w:val="id-ID"/>
        </w:rPr>
        <w:t>menyajikan</w:t>
      </w:r>
      <w:r w:rsidR="00B3230B" w:rsidRPr="00506CCE">
        <w:rPr>
          <w:rFonts w:cs="Arial"/>
          <w:szCs w:val="24"/>
          <w:lang w:val="id-ID"/>
        </w:rPr>
        <w:t xml:space="preserve"> dan mempertahankan tesis. </w:t>
      </w:r>
    </w:p>
    <w:p w14:paraId="3CAF9E64" w14:textId="77777777" w:rsidR="00971A16" w:rsidRPr="00506CCE" w:rsidRDefault="00971A16" w:rsidP="00CF2B38">
      <w:pPr>
        <w:ind w:right="-50"/>
        <w:rPr>
          <w:rFonts w:cs="Arial"/>
          <w:szCs w:val="24"/>
          <w:lang w:val="id-ID"/>
        </w:rPr>
      </w:pPr>
    </w:p>
    <w:p w14:paraId="3CDF6200" w14:textId="77777777" w:rsidR="00B3230B" w:rsidRPr="00506CCE" w:rsidRDefault="0095274B" w:rsidP="00CF2B38">
      <w:pPr>
        <w:ind w:right="-50"/>
        <w:rPr>
          <w:rFonts w:cs="Arial"/>
          <w:b/>
          <w:szCs w:val="24"/>
          <w:lang w:val="nb-NO"/>
        </w:rPr>
      </w:pPr>
      <w:bookmarkStart w:id="16" w:name="_Toc18226556"/>
      <w:r w:rsidRPr="00506CCE">
        <w:rPr>
          <w:rFonts w:cs="Arial"/>
          <w:b/>
          <w:szCs w:val="24"/>
          <w:lang w:val="id-ID"/>
        </w:rPr>
        <w:t>2</w:t>
      </w:r>
      <w:r w:rsidR="00B3230B" w:rsidRPr="00506CCE">
        <w:rPr>
          <w:rFonts w:cs="Arial"/>
          <w:b/>
          <w:szCs w:val="24"/>
          <w:lang w:val="nb-NO"/>
        </w:rPr>
        <w:t>.</w:t>
      </w:r>
      <w:r w:rsidRPr="00506CCE">
        <w:rPr>
          <w:rFonts w:cs="Arial"/>
          <w:b/>
          <w:szCs w:val="24"/>
          <w:lang w:val="id-ID"/>
        </w:rPr>
        <w:t>2</w:t>
      </w:r>
      <w:r w:rsidR="00B3230B" w:rsidRPr="00506CCE">
        <w:rPr>
          <w:rFonts w:cs="Arial"/>
          <w:b/>
          <w:szCs w:val="24"/>
          <w:lang w:val="nb-NO"/>
        </w:rPr>
        <w:t xml:space="preserve">  Kualifikasi </w:t>
      </w:r>
      <w:bookmarkEnd w:id="16"/>
    </w:p>
    <w:p w14:paraId="60BF6D18" w14:textId="77777777" w:rsidR="00B3230B" w:rsidRPr="00506CCE" w:rsidRDefault="00B3230B" w:rsidP="00CF2B38">
      <w:pPr>
        <w:ind w:right="-50"/>
        <w:rPr>
          <w:rFonts w:cs="Arial"/>
          <w:szCs w:val="24"/>
          <w:lang w:val="nb-NO"/>
        </w:rPr>
      </w:pPr>
    </w:p>
    <w:p w14:paraId="00540187" w14:textId="4AB5C28E" w:rsidR="00D8599D" w:rsidRPr="00506CCE" w:rsidRDefault="00275B8B" w:rsidP="003E630E">
      <w:pPr>
        <w:ind w:right="-50" w:firstLine="720"/>
        <w:rPr>
          <w:rFonts w:cs="Arial"/>
          <w:szCs w:val="24"/>
          <w:lang w:val="id-ID"/>
        </w:rPr>
      </w:pPr>
      <w:r w:rsidRPr="00506CCE">
        <w:rPr>
          <w:rFonts w:cs="Arial"/>
          <w:szCs w:val="24"/>
          <w:lang w:val="id-ID"/>
        </w:rPr>
        <w:t xml:space="preserve">Menurut </w:t>
      </w:r>
      <w:r w:rsidR="000C20AB" w:rsidRPr="00506CCE">
        <w:rPr>
          <w:rFonts w:cs="Arial"/>
          <w:szCs w:val="24"/>
          <w:lang w:val="id-ID"/>
        </w:rPr>
        <w:t>Undang-Undang RI Nomor 20 T</w:t>
      </w:r>
      <w:r w:rsidRPr="00506CCE">
        <w:rPr>
          <w:rFonts w:cs="Arial"/>
          <w:szCs w:val="24"/>
          <w:lang w:val="id-ID"/>
        </w:rPr>
        <w:t>ahun 2003 tenta</w:t>
      </w:r>
      <w:r w:rsidR="0021683B" w:rsidRPr="00506CCE">
        <w:rPr>
          <w:rFonts w:cs="Arial"/>
          <w:szCs w:val="24"/>
          <w:lang w:val="id-ID"/>
        </w:rPr>
        <w:t>ng Sistem Pendidikan Nasional, p</w:t>
      </w:r>
      <w:r w:rsidRPr="00506CCE">
        <w:rPr>
          <w:rFonts w:cs="Arial"/>
          <w:szCs w:val="24"/>
          <w:lang w:val="id-ID"/>
        </w:rPr>
        <w:t xml:space="preserve">rogram </w:t>
      </w:r>
      <w:r w:rsidR="0021683B" w:rsidRPr="00506CCE">
        <w:rPr>
          <w:rFonts w:cs="Arial"/>
          <w:szCs w:val="24"/>
          <w:lang w:val="id-ID"/>
        </w:rPr>
        <w:t>pendidikan dokter s</w:t>
      </w:r>
      <w:r w:rsidR="005E78D0" w:rsidRPr="00506CCE">
        <w:rPr>
          <w:rFonts w:cs="Arial"/>
          <w:szCs w:val="24"/>
          <w:lang w:val="id-ID"/>
        </w:rPr>
        <w:t>pesialis</w:t>
      </w:r>
      <w:r w:rsidRPr="00506CCE">
        <w:rPr>
          <w:rFonts w:cs="Arial"/>
          <w:szCs w:val="24"/>
          <w:lang w:val="id-ID"/>
        </w:rPr>
        <w:t xml:space="preserve"> yang merupakan bagian dari pendidikan pascasarjana adalah pendidikan akademik yang diarahkan terutama pada penguasaan dis</w:t>
      </w:r>
      <w:r w:rsidR="00DA5B05" w:rsidRPr="00506CCE">
        <w:rPr>
          <w:rFonts w:cs="Arial"/>
          <w:szCs w:val="24"/>
          <w:lang w:val="id-ID"/>
        </w:rPr>
        <w:t>i</w:t>
      </w:r>
      <w:r w:rsidRPr="00506CCE">
        <w:rPr>
          <w:rFonts w:cs="Arial"/>
          <w:szCs w:val="24"/>
          <w:lang w:val="id-ID"/>
        </w:rPr>
        <w:t xml:space="preserve">plin ilmu pengetahuan tertentu. </w:t>
      </w:r>
    </w:p>
    <w:p w14:paraId="5E11AB04" w14:textId="5589B31E" w:rsidR="00837393" w:rsidRPr="00506CCE" w:rsidRDefault="00704FD3" w:rsidP="003E630E">
      <w:pPr>
        <w:ind w:right="-50" w:firstLine="720"/>
        <w:rPr>
          <w:rFonts w:cs="Arial"/>
          <w:szCs w:val="24"/>
          <w:lang w:val="id-ID"/>
        </w:rPr>
      </w:pPr>
      <w:r w:rsidRPr="00506CCE">
        <w:rPr>
          <w:rFonts w:cs="Arial"/>
          <w:szCs w:val="24"/>
          <w:lang w:val="id-ID"/>
        </w:rPr>
        <w:t xml:space="preserve">Program </w:t>
      </w:r>
      <w:r w:rsidR="00DE0D89" w:rsidRPr="00506CCE">
        <w:rPr>
          <w:rFonts w:cs="Arial"/>
          <w:szCs w:val="24"/>
          <w:lang w:val="id-ID"/>
        </w:rPr>
        <w:t>pendidikan dokter s</w:t>
      </w:r>
      <w:r w:rsidR="00E27B52" w:rsidRPr="00506CCE">
        <w:rPr>
          <w:rFonts w:cs="Arial"/>
          <w:szCs w:val="24"/>
          <w:lang w:val="id-ID"/>
        </w:rPr>
        <w:t>pesialis</w:t>
      </w:r>
      <w:r w:rsidR="008C2703" w:rsidRPr="00506CCE">
        <w:rPr>
          <w:rFonts w:cs="Arial"/>
          <w:szCs w:val="24"/>
          <w:lang w:val="id-ID"/>
        </w:rPr>
        <w:t xml:space="preserve"> diarahkan pada hasil lulusan yang memiliki ciri-ciri (1) mempunyai kemampuan mengembangkan dan memuta</w:t>
      </w:r>
      <w:r w:rsidR="00112424" w:rsidRPr="00506CCE">
        <w:rPr>
          <w:rFonts w:cs="Arial"/>
          <w:szCs w:val="24"/>
          <w:lang w:val="id-ID"/>
        </w:rPr>
        <w:t>khirkan ipteks dengan cara meng</w:t>
      </w:r>
      <w:r w:rsidR="008C2703" w:rsidRPr="00506CCE">
        <w:rPr>
          <w:rFonts w:cs="Arial"/>
          <w:szCs w:val="24"/>
          <w:lang w:val="id-ID"/>
        </w:rPr>
        <w:t>u</w:t>
      </w:r>
      <w:r w:rsidR="00112424" w:rsidRPr="00506CCE">
        <w:rPr>
          <w:rFonts w:cs="Arial"/>
          <w:szCs w:val="24"/>
          <w:lang w:val="id-ID"/>
        </w:rPr>
        <w:t>a</w:t>
      </w:r>
      <w:r w:rsidR="008C2703" w:rsidRPr="00506CCE">
        <w:rPr>
          <w:rFonts w:cs="Arial"/>
          <w:szCs w:val="24"/>
          <w:lang w:val="id-ID"/>
        </w:rPr>
        <w:t>sai dan memahami, pendeka</w:t>
      </w:r>
      <w:r w:rsidR="00DA5B05" w:rsidRPr="00506CCE">
        <w:rPr>
          <w:rFonts w:cs="Arial"/>
          <w:szCs w:val="24"/>
          <w:lang w:val="id-ID"/>
        </w:rPr>
        <w:t>t</w:t>
      </w:r>
      <w:r w:rsidR="008C2703" w:rsidRPr="00506CCE">
        <w:rPr>
          <w:rFonts w:cs="Arial"/>
          <w:szCs w:val="24"/>
          <w:lang w:val="id-ID"/>
        </w:rPr>
        <w:t>an, metode, kaidah ilmiah disertai keterampilan penerapannya, (2) mempunyai kema</w:t>
      </w:r>
      <w:r w:rsidR="00112424" w:rsidRPr="00506CCE">
        <w:rPr>
          <w:rFonts w:cs="Arial"/>
          <w:szCs w:val="24"/>
          <w:lang w:val="id-ID"/>
        </w:rPr>
        <w:t>m</w:t>
      </w:r>
      <w:r w:rsidR="008C2703" w:rsidRPr="00506CCE">
        <w:rPr>
          <w:rFonts w:cs="Arial"/>
          <w:szCs w:val="24"/>
          <w:lang w:val="id-ID"/>
        </w:rPr>
        <w:t xml:space="preserve">puan memecahkan permasalahan </w:t>
      </w:r>
      <w:r w:rsidR="00DB6319" w:rsidRPr="00506CCE">
        <w:rPr>
          <w:rFonts w:cs="Arial"/>
          <w:szCs w:val="24"/>
          <w:lang w:val="id-ID"/>
        </w:rPr>
        <w:t>di bidang keahliannya mel</w:t>
      </w:r>
      <w:r w:rsidR="00721D2B" w:rsidRPr="00506CCE">
        <w:rPr>
          <w:rFonts w:cs="Arial"/>
          <w:szCs w:val="24"/>
          <w:lang w:val="id-ID"/>
        </w:rPr>
        <w:t>alui kegiatan penelitian dan pe</w:t>
      </w:r>
      <w:r w:rsidR="00DB6319" w:rsidRPr="00506CCE">
        <w:rPr>
          <w:rFonts w:cs="Arial"/>
          <w:szCs w:val="24"/>
          <w:lang w:val="id-ID"/>
        </w:rPr>
        <w:t>ng</w:t>
      </w:r>
      <w:r w:rsidR="00112424" w:rsidRPr="00506CCE">
        <w:rPr>
          <w:rFonts w:cs="Arial"/>
          <w:szCs w:val="24"/>
          <w:lang w:val="id-ID"/>
        </w:rPr>
        <w:t>e</w:t>
      </w:r>
      <w:r w:rsidR="00DB6319" w:rsidRPr="00506CCE">
        <w:rPr>
          <w:rFonts w:cs="Arial"/>
          <w:szCs w:val="24"/>
          <w:lang w:val="id-ID"/>
        </w:rPr>
        <w:t>mb</w:t>
      </w:r>
      <w:r w:rsidR="005A2688" w:rsidRPr="00506CCE">
        <w:rPr>
          <w:rFonts w:cs="Arial"/>
          <w:szCs w:val="24"/>
          <w:lang w:val="id-ID"/>
        </w:rPr>
        <w:t>angan berdasarkan kaidah ilmiah</w:t>
      </w:r>
      <w:r w:rsidR="00DB6319" w:rsidRPr="00506CCE">
        <w:rPr>
          <w:rFonts w:cs="Arial"/>
          <w:szCs w:val="24"/>
          <w:lang w:val="id-ID"/>
        </w:rPr>
        <w:t xml:space="preserve"> dan (3) mempunyai kema</w:t>
      </w:r>
      <w:r w:rsidR="00112424" w:rsidRPr="00506CCE">
        <w:rPr>
          <w:rFonts w:cs="Arial"/>
          <w:szCs w:val="24"/>
          <w:lang w:val="id-ID"/>
        </w:rPr>
        <w:t>m</w:t>
      </w:r>
      <w:r w:rsidR="00DB6319" w:rsidRPr="00506CCE">
        <w:rPr>
          <w:rFonts w:cs="Arial"/>
          <w:szCs w:val="24"/>
          <w:lang w:val="id-ID"/>
        </w:rPr>
        <w:t>puan mengembangkan kinerja onalnya yang ditunjukkan dengan ketajaman analisis permasalahan, keserbacakupan tinjauan, kepaduan pemecahan mas</w:t>
      </w:r>
      <w:r w:rsidR="00112424" w:rsidRPr="00506CCE">
        <w:rPr>
          <w:rFonts w:cs="Arial"/>
          <w:szCs w:val="24"/>
          <w:lang w:val="id-ID"/>
        </w:rPr>
        <w:t>a</w:t>
      </w:r>
      <w:r w:rsidR="00DB6319" w:rsidRPr="00506CCE">
        <w:rPr>
          <w:rFonts w:cs="Arial"/>
          <w:szCs w:val="24"/>
          <w:lang w:val="id-ID"/>
        </w:rPr>
        <w:t>lah atau  yang serupa (Kepmendiknas No.</w:t>
      </w:r>
      <w:r w:rsidR="00DA5B05" w:rsidRPr="00506CCE">
        <w:rPr>
          <w:rFonts w:cs="Arial"/>
          <w:szCs w:val="24"/>
          <w:lang w:val="id-ID"/>
        </w:rPr>
        <w:t xml:space="preserve"> </w:t>
      </w:r>
      <w:r w:rsidR="00DB6319" w:rsidRPr="00506CCE">
        <w:rPr>
          <w:rFonts w:cs="Arial"/>
          <w:szCs w:val="24"/>
          <w:lang w:val="id-ID"/>
        </w:rPr>
        <w:t xml:space="preserve">232/U/2000). </w:t>
      </w:r>
    </w:p>
    <w:p w14:paraId="66DA9FDA" w14:textId="0B830112" w:rsidR="00B3230B" w:rsidRPr="00506CCE" w:rsidRDefault="00726AE3" w:rsidP="00CF2B38">
      <w:pPr>
        <w:ind w:right="-50" w:firstLine="720"/>
        <w:rPr>
          <w:rFonts w:cs="Arial"/>
          <w:szCs w:val="24"/>
          <w:lang w:val="id-ID"/>
        </w:rPr>
      </w:pPr>
      <w:r w:rsidRPr="00506CCE">
        <w:rPr>
          <w:rFonts w:cs="Arial"/>
          <w:szCs w:val="24"/>
          <w:lang w:val="id-ID"/>
        </w:rPr>
        <w:t>P</w:t>
      </w:r>
      <w:r w:rsidR="00B3230B" w:rsidRPr="00506CCE">
        <w:rPr>
          <w:rFonts w:cs="Arial"/>
          <w:szCs w:val="24"/>
          <w:lang w:val="id-ID"/>
        </w:rPr>
        <w:t xml:space="preserve">ersyaratan akhir penyelesaian </w:t>
      </w:r>
      <w:r w:rsidR="00A32C03" w:rsidRPr="00506CCE">
        <w:rPr>
          <w:rFonts w:cs="Arial"/>
          <w:szCs w:val="24"/>
          <w:lang w:val="id-ID"/>
        </w:rPr>
        <w:t>p</w:t>
      </w:r>
      <w:r w:rsidR="00704FD3" w:rsidRPr="00506CCE">
        <w:rPr>
          <w:rFonts w:cs="Arial"/>
          <w:szCs w:val="24"/>
          <w:lang w:val="id-ID"/>
        </w:rPr>
        <w:t xml:space="preserve">rogram </w:t>
      </w:r>
      <w:r w:rsidR="003E630E" w:rsidRPr="00506CCE">
        <w:rPr>
          <w:rFonts w:cs="Arial"/>
          <w:szCs w:val="24"/>
          <w:lang w:val="id-ID"/>
        </w:rPr>
        <w:t>p</w:t>
      </w:r>
      <w:r w:rsidR="009C211E" w:rsidRPr="00506CCE">
        <w:rPr>
          <w:rFonts w:cs="Arial"/>
          <w:szCs w:val="24"/>
          <w:lang w:val="id-ID"/>
        </w:rPr>
        <w:t xml:space="preserve">endidikan </w:t>
      </w:r>
      <w:r w:rsidR="00891E2A" w:rsidRPr="00506CCE">
        <w:rPr>
          <w:rFonts w:cs="Arial"/>
          <w:szCs w:val="24"/>
          <w:lang w:val="fi-FI"/>
        </w:rPr>
        <w:t>dokter spesialis paru dan pernapasan</w:t>
      </w:r>
      <w:r w:rsidR="00837393" w:rsidRPr="00506CCE">
        <w:rPr>
          <w:rFonts w:cs="Arial"/>
          <w:szCs w:val="24"/>
          <w:lang w:val="id-ID"/>
        </w:rPr>
        <w:t xml:space="preserve"> </w:t>
      </w:r>
      <w:r w:rsidR="00B3230B" w:rsidRPr="00506CCE">
        <w:rPr>
          <w:rFonts w:cs="Arial"/>
          <w:szCs w:val="24"/>
          <w:lang w:val="id-ID"/>
        </w:rPr>
        <w:t>adalah penulisan tesis atau hasil karya inovatif tertentu yang dihasilkan dari penelitian</w:t>
      </w:r>
      <w:r w:rsidR="009C211E" w:rsidRPr="00506CCE">
        <w:rPr>
          <w:rFonts w:cs="Arial"/>
          <w:szCs w:val="24"/>
          <w:lang w:val="id-ID"/>
        </w:rPr>
        <w:t xml:space="preserve"> dan ujian komprehensif yang dilaksanakan secara seragam oleh Kolegium</w:t>
      </w:r>
      <w:r w:rsidR="00837393" w:rsidRPr="00506CCE">
        <w:rPr>
          <w:rFonts w:cs="Arial"/>
          <w:szCs w:val="24"/>
          <w:lang w:val="id-ID"/>
        </w:rPr>
        <w:t xml:space="preserve"> </w:t>
      </w:r>
      <w:r w:rsidR="00891E2A" w:rsidRPr="00506CCE">
        <w:rPr>
          <w:rFonts w:cs="Arial"/>
          <w:szCs w:val="24"/>
          <w:lang w:val="id-ID"/>
        </w:rPr>
        <w:t>Pulmonologi dan Kedokteran Respirasi</w:t>
      </w:r>
      <w:r w:rsidR="00837393" w:rsidRPr="00506CCE">
        <w:rPr>
          <w:rFonts w:cs="Arial"/>
          <w:szCs w:val="24"/>
          <w:lang w:val="id-ID"/>
        </w:rPr>
        <w:t xml:space="preserve"> Indonesia</w:t>
      </w:r>
      <w:r w:rsidR="00B3230B" w:rsidRPr="00506CCE">
        <w:rPr>
          <w:rFonts w:cs="Arial"/>
          <w:szCs w:val="24"/>
          <w:lang w:val="id-ID"/>
        </w:rPr>
        <w:t xml:space="preserve">, maka penelitian merupakan unsur penting dalam rangka pendidikan pada </w:t>
      </w:r>
      <w:r w:rsidR="001115DA" w:rsidRPr="00506CCE">
        <w:rPr>
          <w:rFonts w:cs="Arial"/>
          <w:szCs w:val="24"/>
          <w:lang w:val="id-ID"/>
        </w:rPr>
        <w:t>p</w:t>
      </w:r>
      <w:r w:rsidR="00DE0D89" w:rsidRPr="00506CCE">
        <w:rPr>
          <w:rFonts w:cs="Arial"/>
          <w:szCs w:val="24"/>
          <w:lang w:val="id-ID"/>
        </w:rPr>
        <w:t>rogram pendidikan dokter s</w:t>
      </w:r>
      <w:r w:rsidR="0048091F" w:rsidRPr="00506CCE">
        <w:rPr>
          <w:rFonts w:cs="Arial"/>
          <w:szCs w:val="24"/>
          <w:lang w:val="id-ID"/>
        </w:rPr>
        <w:t>pesialis</w:t>
      </w:r>
      <w:r w:rsidR="00DE0D89" w:rsidRPr="00506CCE">
        <w:rPr>
          <w:rFonts w:cs="Arial"/>
          <w:szCs w:val="24"/>
          <w:lang w:val="id-ID"/>
        </w:rPr>
        <w:t xml:space="preserve"> paru dan p</w:t>
      </w:r>
      <w:r w:rsidR="00891E2A" w:rsidRPr="00506CCE">
        <w:rPr>
          <w:rFonts w:cs="Arial"/>
          <w:szCs w:val="24"/>
          <w:lang w:val="id-ID"/>
        </w:rPr>
        <w:t>ernapasan</w:t>
      </w:r>
      <w:r w:rsidR="00B3230B" w:rsidRPr="00506CCE">
        <w:rPr>
          <w:rFonts w:cs="Arial"/>
          <w:szCs w:val="24"/>
          <w:lang w:val="id-ID"/>
        </w:rPr>
        <w:t xml:space="preserve">. </w:t>
      </w:r>
      <w:r w:rsidR="00256AD0" w:rsidRPr="00506CCE">
        <w:rPr>
          <w:rFonts w:cs="Arial"/>
          <w:szCs w:val="24"/>
          <w:lang w:val="id-ID"/>
        </w:rPr>
        <w:t>P</w:t>
      </w:r>
      <w:r w:rsidR="00B3230B" w:rsidRPr="00506CCE">
        <w:rPr>
          <w:rFonts w:cs="Arial"/>
          <w:szCs w:val="24"/>
          <w:lang w:val="id-ID"/>
        </w:rPr>
        <w:t xml:space="preserve">enelitian dalam jalur program  dimaksudkan untuk menyiapkan </w:t>
      </w:r>
      <w:r w:rsidR="00837393" w:rsidRPr="00506CCE">
        <w:rPr>
          <w:rFonts w:cs="Arial"/>
          <w:szCs w:val="24"/>
          <w:lang w:val="id-ID"/>
        </w:rPr>
        <w:t>peserta didik</w:t>
      </w:r>
      <w:r w:rsidR="00B3230B" w:rsidRPr="00506CCE">
        <w:rPr>
          <w:rFonts w:cs="Arial"/>
          <w:szCs w:val="24"/>
          <w:lang w:val="id-ID"/>
        </w:rPr>
        <w:t xml:space="preserve"> sup</w:t>
      </w:r>
      <w:r w:rsidR="00891E2A" w:rsidRPr="00506CCE">
        <w:rPr>
          <w:rFonts w:cs="Arial"/>
          <w:szCs w:val="24"/>
          <w:lang w:val="id-ID"/>
        </w:rPr>
        <w:t>aya dapat segera memasuki karir</w:t>
      </w:r>
      <w:r w:rsidR="00B3230B" w:rsidRPr="00506CCE">
        <w:rPr>
          <w:rFonts w:cs="Arial"/>
          <w:szCs w:val="24"/>
          <w:lang w:val="id-ID"/>
        </w:rPr>
        <w:t xml:space="preserve"> yang diharapkannya. Penelitian yang dilakukan pada umumnya adalah penelitian </w:t>
      </w:r>
      <w:r w:rsidR="006542F3" w:rsidRPr="00506CCE">
        <w:rPr>
          <w:rFonts w:cs="Arial"/>
          <w:szCs w:val="24"/>
          <w:lang w:val="id-ID"/>
        </w:rPr>
        <w:t>penerapan iptek</w:t>
      </w:r>
      <w:r w:rsidR="0048091F" w:rsidRPr="00506CCE">
        <w:rPr>
          <w:rFonts w:cs="Arial"/>
          <w:szCs w:val="24"/>
          <w:lang w:val="id-ID"/>
        </w:rPr>
        <w:t>dok</w:t>
      </w:r>
      <w:r w:rsidR="008F6515" w:rsidRPr="00506CCE">
        <w:rPr>
          <w:rFonts w:cs="Arial"/>
          <w:szCs w:val="24"/>
          <w:lang w:val="id-ID"/>
        </w:rPr>
        <w:t xml:space="preserve"> dalam suatu bidang terkait</w:t>
      </w:r>
      <w:r w:rsidR="006542F3" w:rsidRPr="00506CCE">
        <w:rPr>
          <w:rFonts w:cs="Arial"/>
          <w:szCs w:val="24"/>
          <w:lang w:val="id-ID"/>
        </w:rPr>
        <w:t>.</w:t>
      </w:r>
    </w:p>
    <w:p w14:paraId="0A30A6F9" w14:textId="77777777" w:rsidR="00143ECC" w:rsidRPr="00506CCE" w:rsidRDefault="00143ECC" w:rsidP="00CF2B38">
      <w:pPr>
        <w:ind w:right="-50"/>
        <w:rPr>
          <w:rFonts w:cs="Arial"/>
          <w:szCs w:val="24"/>
          <w:lang w:val="id-ID"/>
        </w:rPr>
      </w:pPr>
    </w:p>
    <w:p w14:paraId="078263EB" w14:textId="77777777" w:rsidR="00143ECC" w:rsidRPr="00506CCE" w:rsidRDefault="00D0008D" w:rsidP="00CF2B38">
      <w:pPr>
        <w:ind w:right="-50"/>
        <w:rPr>
          <w:rFonts w:cs="Arial"/>
          <w:b/>
          <w:szCs w:val="24"/>
          <w:lang w:val="id-ID"/>
        </w:rPr>
      </w:pPr>
      <w:r w:rsidRPr="00506CCE">
        <w:rPr>
          <w:rFonts w:cs="Arial"/>
          <w:b/>
          <w:szCs w:val="24"/>
          <w:lang w:val="id-ID"/>
        </w:rPr>
        <w:t>2</w:t>
      </w:r>
      <w:r w:rsidR="00143ECC" w:rsidRPr="00506CCE">
        <w:rPr>
          <w:rFonts w:cs="Arial"/>
          <w:b/>
          <w:szCs w:val="24"/>
          <w:lang w:val="id-ID"/>
        </w:rPr>
        <w:t>.</w:t>
      </w:r>
      <w:r w:rsidRPr="00506CCE">
        <w:rPr>
          <w:rFonts w:cs="Arial"/>
          <w:b/>
          <w:szCs w:val="24"/>
          <w:lang w:val="id-ID"/>
        </w:rPr>
        <w:t>3</w:t>
      </w:r>
      <w:r w:rsidR="00143ECC" w:rsidRPr="00506CCE">
        <w:rPr>
          <w:rFonts w:cs="Arial"/>
          <w:b/>
          <w:szCs w:val="24"/>
          <w:lang w:val="id-ID"/>
        </w:rPr>
        <w:t xml:space="preserve"> Kurun Waktu Pen</w:t>
      </w:r>
      <w:r w:rsidRPr="00506CCE">
        <w:rPr>
          <w:rFonts w:cs="Arial"/>
          <w:b/>
          <w:szCs w:val="24"/>
          <w:lang w:val="id-ID"/>
        </w:rPr>
        <w:t>yelesaian Studi</w:t>
      </w:r>
    </w:p>
    <w:p w14:paraId="303FF076" w14:textId="77777777" w:rsidR="00143ECC" w:rsidRPr="00506CCE" w:rsidRDefault="00143ECC" w:rsidP="00CF2B38">
      <w:pPr>
        <w:ind w:right="-50"/>
        <w:rPr>
          <w:rFonts w:cs="Arial"/>
          <w:szCs w:val="24"/>
          <w:lang w:val="id-ID"/>
        </w:rPr>
      </w:pPr>
    </w:p>
    <w:p w14:paraId="1FF89A4A" w14:textId="08784C04" w:rsidR="00B3230B" w:rsidRPr="00506CCE" w:rsidRDefault="0014259C" w:rsidP="00CF2B38">
      <w:pPr>
        <w:ind w:right="-50" w:firstLine="720"/>
        <w:rPr>
          <w:rFonts w:cs="Arial"/>
          <w:szCs w:val="24"/>
          <w:lang w:val="id-ID"/>
        </w:rPr>
      </w:pPr>
      <w:r w:rsidRPr="00506CCE">
        <w:rPr>
          <w:rFonts w:cs="Arial"/>
          <w:szCs w:val="24"/>
          <w:lang w:val="sv-SE"/>
        </w:rPr>
        <w:t>Kurun waktu pen</w:t>
      </w:r>
      <w:r w:rsidR="00B3230B" w:rsidRPr="00506CCE">
        <w:rPr>
          <w:rFonts w:cs="Arial"/>
          <w:szCs w:val="24"/>
          <w:lang w:val="sv-SE"/>
        </w:rPr>
        <w:t xml:space="preserve">yelesaian studi pada </w:t>
      </w:r>
      <w:r w:rsidR="00E01C9A" w:rsidRPr="00506CCE">
        <w:rPr>
          <w:rFonts w:cs="Arial"/>
          <w:szCs w:val="24"/>
          <w:lang w:val="id-ID"/>
        </w:rPr>
        <w:t>p</w:t>
      </w:r>
      <w:r w:rsidR="00704FD3" w:rsidRPr="00506CCE">
        <w:rPr>
          <w:rFonts w:cs="Arial"/>
          <w:szCs w:val="24"/>
          <w:lang w:val="sv-SE"/>
        </w:rPr>
        <w:t xml:space="preserve">rogram </w:t>
      </w:r>
      <w:r w:rsidR="00163314" w:rsidRPr="00506CCE">
        <w:rPr>
          <w:rFonts w:cs="Arial"/>
          <w:szCs w:val="24"/>
          <w:lang w:val="id-ID"/>
        </w:rPr>
        <w:t>pendidikan dokter s</w:t>
      </w:r>
      <w:r w:rsidR="000976E3" w:rsidRPr="00506CCE">
        <w:rPr>
          <w:rFonts w:cs="Arial"/>
          <w:szCs w:val="24"/>
          <w:lang w:val="id-ID"/>
        </w:rPr>
        <w:t>pesialis</w:t>
      </w:r>
      <w:r w:rsidR="00B3230B" w:rsidRPr="00506CCE">
        <w:rPr>
          <w:rFonts w:cs="Arial"/>
          <w:szCs w:val="24"/>
          <w:lang w:val="sv-SE"/>
        </w:rPr>
        <w:t xml:space="preserve"> adalah </w:t>
      </w:r>
      <w:r w:rsidR="000976E3" w:rsidRPr="00506CCE">
        <w:rPr>
          <w:rFonts w:cs="Arial"/>
          <w:szCs w:val="24"/>
          <w:lang w:val="sv-SE"/>
        </w:rPr>
        <w:t xml:space="preserve">sesuai waktu yang </w:t>
      </w:r>
      <w:r w:rsidR="00B3230B" w:rsidRPr="00506CCE">
        <w:rPr>
          <w:rFonts w:cs="Arial"/>
          <w:szCs w:val="24"/>
          <w:lang w:val="sv-SE"/>
        </w:rPr>
        <w:t>ditetapkan ta</w:t>
      </w:r>
      <w:r w:rsidR="00163314" w:rsidRPr="00506CCE">
        <w:rPr>
          <w:rFonts w:cs="Arial"/>
          <w:szCs w:val="24"/>
          <w:lang w:val="sv-SE"/>
        </w:rPr>
        <w:t>npa mengurangi mutu pendidikan.</w:t>
      </w:r>
      <w:r w:rsidR="000976E3" w:rsidRPr="00506CCE">
        <w:rPr>
          <w:rFonts w:cs="Arial"/>
          <w:szCs w:val="24"/>
          <w:lang w:val="sv-SE"/>
        </w:rPr>
        <w:t xml:space="preserve"> Kolegium </w:t>
      </w:r>
      <w:r w:rsidR="00C74F1F" w:rsidRPr="00506CCE">
        <w:rPr>
          <w:rFonts w:cs="Arial"/>
          <w:szCs w:val="24"/>
          <w:lang w:val="sv-SE"/>
        </w:rPr>
        <w:t xml:space="preserve">Pulmonologi dan Kedokteran Respairasi </w:t>
      </w:r>
      <w:r w:rsidR="00837393" w:rsidRPr="00506CCE">
        <w:rPr>
          <w:rFonts w:cs="Arial"/>
          <w:szCs w:val="24"/>
          <w:lang w:val="id-ID"/>
        </w:rPr>
        <w:t>Indonesia</w:t>
      </w:r>
      <w:r w:rsidR="00163314" w:rsidRPr="00506CCE">
        <w:rPr>
          <w:rFonts w:cs="Arial"/>
          <w:szCs w:val="24"/>
          <w:lang w:val="sv-SE"/>
        </w:rPr>
        <w:t xml:space="preserve"> menetapkan l</w:t>
      </w:r>
      <w:r w:rsidR="00370DA3" w:rsidRPr="00506CCE">
        <w:rPr>
          <w:rFonts w:cs="Arial"/>
          <w:szCs w:val="24"/>
          <w:lang w:val="sv-SE"/>
        </w:rPr>
        <w:t xml:space="preserve">ama pendidikan adalah </w:t>
      </w:r>
      <w:r w:rsidR="00891E2A" w:rsidRPr="00506CCE">
        <w:rPr>
          <w:rFonts w:cs="Arial"/>
          <w:szCs w:val="24"/>
          <w:lang w:val="id-ID"/>
        </w:rPr>
        <w:t>8</w:t>
      </w:r>
      <w:r w:rsidR="00F85BD5" w:rsidRPr="00506CCE">
        <w:rPr>
          <w:rFonts w:cs="Arial"/>
          <w:szCs w:val="24"/>
          <w:lang w:val="sv-SE"/>
        </w:rPr>
        <w:t xml:space="preserve"> semester atau l</w:t>
      </w:r>
      <w:r w:rsidR="00891E2A" w:rsidRPr="00506CCE">
        <w:rPr>
          <w:rFonts w:cs="Arial"/>
          <w:szCs w:val="24"/>
          <w:lang w:val="sv-SE"/>
        </w:rPr>
        <w:t>ebih berdasarkan penyelesaian t</w:t>
      </w:r>
      <w:r w:rsidR="00F85BD5" w:rsidRPr="00506CCE">
        <w:rPr>
          <w:rFonts w:cs="Arial"/>
          <w:szCs w:val="24"/>
          <w:lang w:val="sv-SE"/>
        </w:rPr>
        <w:t xml:space="preserve">esis, kelulusan ujian komprehensif dan terpenuhinya kompetensi klinis. </w:t>
      </w:r>
    </w:p>
    <w:p w14:paraId="447E0CD0" w14:textId="77777777" w:rsidR="00143ECC" w:rsidRPr="00506CCE" w:rsidRDefault="00143ECC" w:rsidP="00DE0D89">
      <w:pPr>
        <w:ind w:right="-50"/>
        <w:jc w:val="center"/>
        <w:rPr>
          <w:rFonts w:cs="Arial"/>
          <w:b/>
          <w:sz w:val="28"/>
          <w:szCs w:val="28"/>
          <w:lang w:val="id-ID"/>
        </w:rPr>
      </w:pPr>
      <w:r w:rsidRPr="00506CCE">
        <w:rPr>
          <w:rFonts w:cs="Arial"/>
          <w:b/>
          <w:sz w:val="28"/>
          <w:szCs w:val="28"/>
          <w:lang w:val="id-ID"/>
        </w:rPr>
        <w:lastRenderedPageBreak/>
        <w:t>BAB III</w:t>
      </w:r>
    </w:p>
    <w:p w14:paraId="32BE5DA8" w14:textId="180C24C5" w:rsidR="001F7122" w:rsidRPr="00506CCE" w:rsidRDefault="001F7122" w:rsidP="00DE0D89">
      <w:pPr>
        <w:pStyle w:val="Heading1"/>
        <w:ind w:right="-50"/>
        <w:rPr>
          <w:rFonts w:ascii="Arial" w:hAnsi="Arial" w:cs="Arial"/>
          <w:sz w:val="28"/>
          <w:szCs w:val="28"/>
        </w:rPr>
      </w:pPr>
      <w:bookmarkStart w:id="17" w:name="_Toc295139612"/>
      <w:r w:rsidRPr="00506CCE">
        <w:rPr>
          <w:rFonts w:ascii="Arial" w:hAnsi="Arial" w:cs="Arial"/>
          <w:sz w:val="28"/>
          <w:szCs w:val="28"/>
        </w:rPr>
        <w:t xml:space="preserve">TUJUAN DAN MANFAAT AKREDITASI </w:t>
      </w:r>
      <w:bookmarkEnd w:id="17"/>
      <w:r w:rsidRPr="00506CCE">
        <w:rPr>
          <w:rFonts w:ascii="Arial" w:hAnsi="Arial" w:cs="Arial"/>
          <w:sz w:val="28"/>
          <w:szCs w:val="28"/>
          <w:lang w:val="id-ID"/>
        </w:rPr>
        <w:t xml:space="preserve">PROGRAM STUDI </w:t>
      </w:r>
      <w:r w:rsidR="00C74F1F" w:rsidRPr="00506CCE">
        <w:rPr>
          <w:rFonts w:ascii="Arial" w:hAnsi="Arial" w:cs="Arial"/>
          <w:sz w:val="28"/>
          <w:lang w:val="id-ID"/>
        </w:rPr>
        <w:t>DOKTER SPESIALIS PARU DAN PERNAPASAN</w:t>
      </w:r>
    </w:p>
    <w:p w14:paraId="4C1BC48E" w14:textId="77777777" w:rsidR="00143ECC" w:rsidRPr="00506CCE" w:rsidRDefault="00143ECC" w:rsidP="00CF2B38">
      <w:pPr>
        <w:ind w:right="-50"/>
        <w:rPr>
          <w:rFonts w:cs="Arial"/>
        </w:rPr>
      </w:pPr>
    </w:p>
    <w:p w14:paraId="60506336" w14:textId="72D92339" w:rsidR="001F7122" w:rsidRPr="00506CCE" w:rsidRDefault="001F7122" w:rsidP="001F7122">
      <w:pPr>
        <w:autoSpaceDE w:val="0"/>
        <w:autoSpaceDN w:val="0"/>
        <w:adjustRightInd w:val="0"/>
        <w:ind w:right="-50" w:firstLine="720"/>
        <w:rPr>
          <w:rFonts w:cs="Arial"/>
        </w:rPr>
      </w:pPr>
      <w:r w:rsidRPr="00506CCE">
        <w:rPr>
          <w:rFonts w:eastAsia="Calibri" w:cs="Arial"/>
        </w:rPr>
        <w:t xml:space="preserve">Setiap </w:t>
      </w:r>
      <w:r w:rsidRPr="00506CCE">
        <w:rPr>
          <w:rFonts w:eastAsia="Calibri" w:cs="Arial"/>
          <w:lang w:val="id-ID"/>
        </w:rPr>
        <w:t xml:space="preserve">institusi program </w:t>
      </w:r>
      <w:r w:rsidR="00C74F1F" w:rsidRPr="00506CCE">
        <w:rPr>
          <w:rFonts w:eastAsia="Calibri" w:cs="Arial"/>
        </w:rPr>
        <w:t>pendidikan</w:t>
      </w:r>
      <w:r w:rsidR="00DE0D89" w:rsidRPr="00506CCE">
        <w:rPr>
          <w:rFonts w:eastAsia="Calibri" w:cs="Arial"/>
        </w:rPr>
        <w:t xml:space="preserve"> dokter spesialis paru dan pernapasan</w:t>
      </w:r>
      <w:r w:rsidRPr="00506CCE">
        <w:rPr>
          <w:rFonts w:eastAsia="Calibri" w:cs="Arial"/>
        </w:rPr>
        <w:t xml:space="preserve"> wajib memenuhi standar pendidi</w:t>
      </w:r>
      <w:r w:rsidR="00C74F1F" w:rsidRPr="00506CCE">
        <w:rPr>
          <w:rFonts w:eastAsia="Calibri" w:cs="Arial"/>
        </w:rPr>
        <w:t xml:space="preserve">kan </w:t>
      </w:r>
      <w:r w:rsidR="00C74F1F" w:rsidRPr="00506CCE">
        <w:rPr>
          <w:rFonts w:cs="Arial"/>
          <w:szCs w:val="24"/>
          <w:lang w:val="fi-FI"/>
        </w:rPr>
        <w:t>dokter spesialis paru dan pernapasan.</w:t>
      </w:r>
      <w:r w:rsidRPr="00506CCE">
        <w:rPr>
          <w:rFonts w:eastAsia="Calibri" w:cs="Arial"/>
        </w:rPr>
        <w:t xml:space="preserve"> Ketentuan mengenai keses</w:t>
      </w:r>
      <w:r w:rsidR="00971A16" w:rsidRPr="00506CCE">
        <w:rPr>
          <w:rFonts w:eastAsia="Calibri" w:cs="Arial"/>
        </w:rPr>
        <w:t>uaian dengan standar pendidikan</w:t>
      </w:r>
      <w:r w:rsidRPr="00506CCE">
        <w:rPr>
          <w:rFonts w:eastAsia="Calibri" w:cs="Arial"/>
        </w:rPr>
        <w:t xml:space="preserve"> </w:t>
      </w:r>
      <w:r w:rsidR="00C74F1F" w:rsidRPr="00506CCE">
        <w:rPr>
          <w:rFonts w:cs="Arial"/>
          <w:szCs w:val="24"/>
          <w:lang w:val="fi-FI"/>
        </w:rPr>
        <w:t>dokter spesialis paru dan pernapasan</w:t>
      </w:r>
      <w:r w:rsidR="00C74F1F" w:rsidRPr="00506CCE">
        <w:rPr>
          <w:rFonts w:eastAsia="Calibri" w:cs="Arial"/>
        </w:rPr>
        <w:t xml:space="preserve"> </w:t>
      </w:r>
      <w:r w:rsidRPr="00506CCE">
        <w:rPr>
          <w:rFonts w:eastAsia="Calibri" w:cs="Arial"/>
        </w:rPr>
        <w:t>dilakukan melalui mekanisme akreditasi.</w:t>
      </w:r>
    </w:p>
    <w:p w14:paraId="5E2CB409" w14:textId="0FF9F366" w:rsidR="00FD138B" w:rsidRPr="00506CCE" w:rsidRDefault="00143ECC" w:rsidP="00163314">
      <w:pPr>
        <w:ind w:right="-50" w:firstLine="720"/>
        <w:rPr>
          <w:rFonts w:cs="Arial"/>
          <w:lang w:val="id-ID"/>
        </w:rPr>
      </w:pPr>
      <w:r w:rsidRPr="00506CCE">
        <w:rPr>
          <w:rFonts w:cs="Arial"/>
        </w:rPr>
        <w:t xml:space="preserve">Akreditasi bertujuan untuk melakukan evaluasi dan penilaian secara komprehensif atas komitmen </w:t>
      </w:r>
      <w:r w:rsidR="00163314" w:rsidRPr="00506CCE">
        <w:rPr>
          <w:rFonts w:cs="Arial"/>
        </w:rPr>
        <w:t>p</w:t>
      </w:r>
      <w:r w:rsidR="00133F7F" w:rsidRPr="00506CCE">
        <w:rPr>
          <w:rFonts w:cs="Arial"/>
        </w:rPr>
        <w:t>rogram pendidikan</w:t>
      </w:r>
      <w:r w:rsidR="00E6775D" w:rsidRPr="00506CCE">
        <w:rPr>
          <w:rFonts w:cs="Arial"/>
        </w:rPr>
        <w:t xml:space="preserve"> </w:t>
      </w:r>
      <w:r w:rsidR="00C74F1F" w:rsidRPr="00506CCE">
        <w:rPr>
          <w:rFonts w:cs="Arial"/>
          <w:szCs w:val="24"/>
          <w:lang w:val="fi-FI"/>
        </w:rPr>
        <w:t xml:space="preserve">dokter spesialis paru dan pernapasan </w:t>
      </w:r>
      <w:r w:rsidRPr="00506CCE">
        <w:rPr>
          <w:rFonts w:cs="Arial"/>
        </w:rPr>
        <w:t xml:space="preserve">terhadap mutu dan kapasitas penyelenggaraan program tridarma perguruan tinggi, untuk menentukan kelayakan tahap akademik dan </w:t>
      </w:r>
      <w:r w:rsidRPr="00506CCE">
        <w:rPr>
          <w:rFonts w:cs="Arial"/>
          <w:lang w:val="id-ID"/>
        </w:rPr>
        <w:t>profesi</w:t>
      </w:r>
      <w:r w:rsidRPr="00506CCE">
        <w:rPr>
          <w:rFonts w:cs="Arial"/>
        </w:rPr>
        <w:t xml:space="preserve">nya. Evaluasi dan penilaian dalam rangka akreditasi </w:t>
      </w:r>
      <w:r w:rsidR="00163314" w:rsidRPr="00506CCE">
        <w:rPr>
          <w:rFonts w:eastAsia="Calibri" w:cs="Arial"/>
        </w:rPr>
        <w:t>p</w:t>
      </w:r>
      <w:r w:rsidR="00133F7F" w:rsidRPr="00506CCE">
        <w:rPr>
          <w:rFonts w:eastAsia="Calibri" w:cs="Arial"/>
        </w:rPr>
        <w:t>rogram pendidikan</w:t>
      </w:r>
      <w:r w:rsidR="00E6775D" w:rsidRPr="00506CCE">
        <w:rPr>
          <w:rFonts w:eastAsia="Calibri" w:cs="Arial"/>
        </w:rPr>
        <w:t xml:space="preserve"> </w:t>
      </w:r>
      <w:r w:rsidR="00C74F1F" w:rsidRPr="00506CCE">
        <w:rPr>
          <w:rFonts w:cs="Arial"/>
          <w:szCs w:val="24"/>
          <w:lang w:val="fi-FI"/>
        </w:rPr>
        <w:t>dokter spesialis paru dan pernapasan</w:t>
      </w:r>
      <w:r w:rsidR="00E6775D" w:rsidRPr="00506CCE">
        <w:rPr>
          <w:rFonts w:eastAsia="Calibri" w:cs="Arial"/>
        </w:rPr>
        <w:t xml:space="preserve"> </w:t>
      </w:r>
      <w:r w:rsidRPr="00506CCE">
        <w:rPr>
          <w:rFonts w:cs="Arial"/>
        </w:rPr>
        <w:t>dilakukan oleh tim asesor yang terdiri atas pakar sejawat dan/atau pakar yang memahami penyelenggaraan program. Keputusan mengenai mutu didasarkan pada evaluasi dan penilaian terhadap berbagai bukti yang ter</w:t>
      </w:r>
      <w:r w:rsidR="00C74F1F" w:rsidRPr="00506CCE">
        <w:rPr>
          <w:rFonts w:cs="Arial"/>
        </w:rPr>
        <w:t xml:space="preserve">kait dengan standar pendidikan </w:t>
      </w:r>
      <w:r w:rsidRPr="00506CCE">
        <w:rPr>
          <w:rFonts w:cs="Arial"/>
        </w:rPr>
        <w:t>yang ditetapkan dan berdasarkan nalar dan pertimbangan para pakar sejawat. Bukti-bukti yang diperlukan termasuk laporan tertulis yang disiapkan oleh program yang diakreditasi, diverifikasi dan divalidasi melalui kunjungan atau asesmen lapangan tim asesor ke lokasi program.</w:t>
      </w:r>
    </w:p>
    <w:p w14:paraId="7403B394" w14:textId="3C805584" w:rsidR="00143ECC" w:rsidRPr="00506CCE" w:rsidRDefault="00660051" w:rsidP="00CF2B38">
      <w:pPr>
        <w:ind w:right="-50" w:firstLine="720"/>
        <w:rPr>
          <w:rFonts w:cs="Arial"/>
        </w:rPr>
      </w:pPr>
      <w:r>
        <w:rPr>
          <w:rFonts w:cs="Arial"/>
        </w:rPr>
        <w:t xml:space="preserve">LAM-PTKes </w:t>
      </w:r>
      <w:r w:rsidR="00143ECC" w:rsidRPr="00506CCE">
        <w:rPr>
          <w:rFonts w:cs="Arial"/>
        </w:rPr>
        <w:t xml:space="preserve">adalah lembaga yang memiliki kewenangan untuk mengevaluasi dan menilai, serta menetapkan status dan peringkat mutu </w:t>
      </w:r>
      <w:r w:rsidR="00DE0D89" w:rsidRPr="00506CCE">
        <w:rPr>
          <w:rFonts w:eastAsia="Calibri" w:cs="Arial"/>
        </w:rPr>
        <w:t>p</w:t>
      </w:r>
      <w:r w:rsidR="00133F7F" w:rsidRPr="00506CCE">
        <w:rPr>
          <w:rFonts w:eastAsia="Calibri" w:cs="Arial"/>
        </w:rPr>
        <w:t>rogram pendidikan</w:t>
      </w:r>
      <w:r w:rsidR="00E6775D" w:rsidRPr="00506CCE">
        <w:rPr>
          <w:rFonts w:eastAsia="Calibri" w:cs="Arial"/>
        </w:rPr>
        <w:t xml:space="preserve"> </w:t>
      </w:r>
      <w:r w:rsidR="00C74F1F" w:rsidRPr="00506CCE">
        <w:rPr>
          <w:rFonts w:cs="Arial"/>
          <w:szCs w:val="24"/>
          <w:lang w:val="fi-FI"/>
        </w:rPr>
        <w:t xml:space="preserve">dokter spesialis paru dan pernapasan </w:t>
      </w:r>
      <w:r w:rsidR="00143ECC" w:rsidRPr="00506CCE">
        <w:rPr>
          <w:rFonts w:cs="Arial"/>
        </w:rPr>
        <w:t xml:space="preserve">berdasarkan standar mutu yang telah ditetapkan. Dengan demikian, tujuan dan manfaat akreditasi </w:t>
      </w:r>
      <w:r w:rsidR="00DE0D89" w:rsidRPr="00506CCE">
        <w:rPr>
          <w:rFonts w:eastAsia="Calibri" w:cs="Arial"/>
        </w:rPr>
        <w:t>p</w:t>
      </w:r>
      <w:r w:rsidR="00133F7F" w:rsidRPr="00506CCE">
        <w:rPr>
          <w:rFonts w:eastAsia="Calibri" w:cs="Arial"/>
        </w:rPr>
        <w:t>rogram pendidikan</w:t>
      </w:r>
      <w:r w:rsidR="00E6775D" w:rsidRPr="00506CCE">
        <w:rPr>
          <w:rFonts w:eastAsia="Calibri" w:cs="Arial"/>
        </w:rPr>
        <w:t xml:space="preserve"> </w:t>
      </w:r>
      <w:r w:rsidR="00C74F1F" w:rsidRPr="00506CCE">
        <w:rPr>
          <w:rFonts w:cs="Arial"/>
          <w:szCs w:val="24"/>
          <w:lang w:val="fi-FI"/>
        </w:rPr>
        <w:t xml:space="preserve">dokter spesialis paru dan pernapasan </w:t>
      </w:r>
      <w:r w:rsidR="00143ECC" w:rsidRPr="00506CCE">
        <w:rPr>
          <w:rFonts w:cs="Arial"/>
        </w:rPr>
        <w:t>adalah sebagai berikut.</w:t>
      </w:r>
    </w:p>
    <w:p w14:paraId="4D0D2DB3" w14:textId="786F776A" w:rsidR="00143ECC" w:rsidRPr="00506CCE" w:rsidRDefault="00143ECC" w:rsidP="00DA5B4A">
      <w:pPr>
        <w:numPr>
          <w:ilvl w:val="0"/>
          <w:numId w:val="12"/>
        </w:numPr>
        <w:tabs>
          <w:tab w:val="clear" w:pos="720"/>
        </w:tabs>
        <w:ind w:left="426" w:right="-50"/>
        <w:rPr>
          <w:rFonts w:cs="Arial"/>
        </w:rPr>
      </w:pPr>
      <w:r w:rsidRPr="00506CCE">
        <w:rPr>
          <w:rFonts w:cs="Arial"/>
        </w:rPr>
        <w:t xml:space="preserve">Memberikan jaminan bahwa </w:t>
      </w:r>
      <w:r w:rsidR="00DA5B4A" w:rsidRPr="00506CCE">
        <w:rPr>
          <w:rFonts w:eastAsia="Calibri" w:cs="Arial"/>
        </w:rPr>
        <w:t>p</w:t>
      </w:r>
      <w:r w:rsidR="00133F7F" w:rsidRPr="00506CCE">
        <w:rPr>
          <w:rFonts w:eastAsia="Calibri" w:cs="Arial"/>
        </w:rPr>
        <w:t>rogram pendidikan</w:t>
      </w:r>
      <w:r w:rsidR="00E6775D" w:rsidRPr="00506CCE">
        <w:rPr>
          <w:rFonts w:eastAsia="Calibri" w:cs="Arial"/>
        </w:rPr>
        <w:t xml:space="preserve"> </w:t>
      </w:r>
      <w:r w:rsidR="00C74F1F" w:rsidRPr="00506CCE">
        <w:rPr>
          <w:rFonts w:cs="Arial"/>
          <w:szCs w:val="24"/>
          <w:lang w:val="fi-FI"/>
        </w:rPr>
        <w:t>dokter spesialis paru dan pernapasan</w:t>
      </w:r>
      <w:r w:rsidR="00E6775D" w:rsidRPr="00506CCE">
        <w:rPr>
          <w:rFonts w:eastAsia="Calibri" w:cs="Arial"/>
        </w:rPr>
        <w:t xml:space="preserve"> </w:t>
      </w:r>
      <w:r w:rsidRPr="00506CCE">
        <w:rPr>
          <w:rFonts w:cs="Arial"/>
        </w:rPr>
        <w:t xml:space="preserve">yang terakreditasi telah memenuhi standar mutu yang ditetapkan oleh </w:t>
      </w:r>
      <w:r w:rsidR="00660051">
        <w:rPr>
          <w:rFonts w:cs="Arial"/>
        </w:rPr>
        <w:t>LAM-PTKes</w:t>
      </w:r>
      <w:r w:rsidRPr="00506CCE">
        <w:rPr>
          <w:rFonts w:cs="Arial"/>
        </w:rPr>
        <w:t xml:space="preserve"> dengan merujuk pada standar nasional pendidikan yang termaktub dalam Peraturan Pemerintah Nomor 19 Tahun 2005 tentang Standar Nasional Pend</w:t>
      </w:r>
      <w:r w:rsidR="00C74F1F" w:rsidRPr="00506CCE">
        <w:rPr>
          <w:rFonts w:cs="Arial"/>
        </w:rPr>
        <w:t xml:space="preserve">idikan, dan standar pendidikan </w:t>
      </w:r>
      <w:r w:rsidR="00C74F1F" w:rsidRPr="00506CCE">
        <w:rPr>
          <w:rFonts w:cs="Arial"/>
          <w:szCs w:val="24"/>
          <w:lang w:val="fi-FI"/>
        </w:rPr>
        <w:t>dokter spesialis paru dan pernapasan</w:t>
      </w:r>
      <w:r w:rsidRPr="00506CCE">
        <w:rPr>
          <w:rFonts w:cs="Arial"/>
        </w:rPr>
        <w:t xml:space="preserve"> sehingga mampu memberikan perlindungan bagi masyarakat dari penyelenggaraan program yang tidak memenuhi standar yang ditetapkan itu.</w:t>
      </w:r>
    </w:p>
    <w:p w14:paraId="0D9F0C77" w14:textId="1547D863" w:rsidR="00143ECC" w:rsidRPr="00506CCE" w:rsidRDefault="00143ECC" w:rsidP="00DA5B4A">
      <w:pPr>
        <w:numPr>
          <w:ilvl w:val="0"/>
          <w:numId w:val="12"/>
        </w:numPr>
        <w:tabs>
          <w:tab w:val="clear" w:pos="720"/>
        </w:tabs>
        <w:ind w:left="426" w:right="-50"/>
        <w:rPr>
          <w:rFonts w:cs="Arial"/>
        </w:rPr>
      </w:pPr>
      <w:r w:rsidRPr="00506CCE">
        <w:rPr>
          <w:rFonts w:cs="Arial"/>
        </w:rPr>
        <w:t xml:space="preserve">Mendorong </w:t>
      </w:r>
      <w:r w:rsidR="00163314" w:rsidRPr="00506CCE">
        <w:rPr>
          <w:rFonts w:eastAsia="Calibri" w:cs="Arial"/>
        </w:rPr>
        <w:t>p</w:t>
      </w:r>
      <w:r w:rsidR="00133F7F" w:rsidRPr="00506CCE">
        <w:rPr>
          <w:rFonts w:eastAsia="Calibri" w:cs="Arial"/>
        </w:rPr>
        <w:t>rogram pendidikan</w:t>
      </w:r>
      <w:r w:rsidR="00E6775D" w:rsidRPr="00506CCE">
        <w:rPr>
          <w:rFonts w:eastAsia="Calibri" w:cs="Arial"/>
        </w:rPr>
        <w:t xml:space="preserve"> </w:t>
      </w:r>
      <w:r w:rsidR="00C74F1F" w:rsidRPr="00506CCE">
        <w:rPr>
          <w:rFonts w:cs="Arial"/>
          <w:szCs w:val="24"/>
          <w:lang w:val="fi-FI"/>
        </w:rPr>
        <w:t xml:space="preserve">dokter spesialis paru dan pernapasan </w:t>
      </w:r>
      <w:r w:rsidRPr="00506CCE">
        <w:rPr>
          <w:rFonts w:cs="Arial"/>
        </w:rPr>
        <w:t>untuk terus menerus melakukan perbaikan dan mempertahankan mutu yang tinggi</w:t>
      </w:r>
    </w:p>
    <w:p w14:paraId="29ADDBF1" w14:textId="7371B0EB" w:rsidR="00143ECC" w:rsidRPr="00506CCE" w:rsidRDefault="00143ECC" w:rsidP="00DA5B4A">
      <w:pPr>
        <w:numPr>
          <w:ilvl w:val="0"/>
          <w:numId w:val="12"/>
        </w:numPr>
        <w:tabs>
          <w:tab w:val="clear" w:pos="720"/>
        </w:tabs>
        <w:ind w:left="426" w:right="-50"/>
        <w:rPr>
          <w:rFonts w:cs="Arial"/>
        </w:rPr>
      </w:pPr>
      <w:r w:rsidRPr="00506CCE">
        <w:rPr>
          <w:rFonts w:cs="Arial"/>
        </w:rPr>
        <w:t>Hasil akreditasi dapat dimanfaatkan sebagai dasar pertimbangan dalam transfer kredit perguruan tinggi, pemb</w:t>
      </w:r>
      <w:r w:rsidR="00163314" w:rsidRPr="00506CCE">
        <w:rPr>
          <w:rFonts w:cs="Arial"/>
        </w:rPr>
        <w:t xml:space="preserve">erian bantuan dan alokasi dana </w:t>
      </w:r>
      <w:r w:rsidRPr="00506CCE">
        <w:rPr>
          <w:rFonts w:cs="Arial"/>
        </w:rPr>
        <w:t>serta pengakuan dari badan atau instansi yang lain.</w:t>
      </w:r>
    </w:p>
    <w:p w14:paraId="0DDB748F" w14:textId="77777777" w:rsidR="00143ECC" w:rsidRPr="00506CCE" w:rsidRDefault="00143ECC" w:rsidP="00CF2B38">
      <w:pPr>
        <w:ind w:right="-50"/>
        <w:rPr>
          <w:rFonts w:cs="Arial"/>
        </w:rPr>
      </w:pPr>
    </w:p>
    <w:p w14:paraId="37135AC8" w14:textId="1534D6F8" w:rsidR="00143ECC" w:rsidRPr="00506CCE" w:rsidRDefault="00143ECC" w:rsidP="00CF2B38">
      <w:pPr>
        <w:ind w:right="-50" w:firstLine="720"/>
        <w:rPr>
          <w:rFonts w:cs="Arial"/>
        </w:rPr>
      </w:pPr>
      <w:r w:rsidRPr="00506CCE">
        <w:rPr>
          <w:rFonts w:cs="Arial"/>
        </w:rPr>
        <w:t xml:space="preserve">Mutu </w:t>
      </w:r>
      <w:r w:rsidR="00DE0D89" w:rsidRPr="00506CCE">
        <w:rPr>
          <w:rFonts w:eastAsia="Calibri" w:cs="Arial"/>
        </w:rPr>
        <w:t>p</w:t>
      </w:r>
      <w:r w:rsidR="00133F7F" w:rsidRPr="00506CCE">
        <w:rPr>
          <w:rFonts w:eastAsia="Calibri" w:cs="Arial"/>
        </w:rPr>
        <w:t>rogram pendidikan</w:t>
      </w:r>
      <w:r w:rsidR="00E6775D" w:rsidRPr="00506CCE">
        <w:rPr>
          <w:rFonts w:eastAsia="Calibri" w:cs="Arial"/>
        </w:rPr>
        <w:t xml:space="preserve"> </w:t>
      </w:r>
      <w:r w:rsidR="00C74F1F" w:rsidRPr="00506CCE">
        <w:rPr>
          <w:rFonts w:cs="Arial"/>
          <w:szCs w:val="24"/>
          <w:lang w:val="fi-FI"/>
        </w:rPr>
        <w:t xml:space="preserve">dokter spesialis paru dan pernapasan </w:t>
      </w:r>
      <w:r w:rsidR="00C74F1F" w:rsidRPr="00506CCE">
        <w:rPr>
          <w:rFonts w:cs="Arial"/>
        </w:rPr>
        <w:t xml:space="preserve">merupakan cerminan </w:t>
      </w:r>
      <w:r w:rsidRPr="00506CCE">
        <w:rPr>
          <w:rFonts w:cs="Arial"/>
        </w:rPr>
        <w:t>totalitas keadaan dan karakteristik m</w:t>
      </w:r>
      <w:r w:rsidR="00C74F1F" w:rsidRPr="00506CCE">
        <w:rPr>
          <w:rFonts w:cs="Arial"/>
        </w:rPr>
        <w:t>asukan, proses, keluaran, hasil dan dampak</w:t>
      </w:r>
      <w:r w:rsidRPr="00506CCE">
        <w:rPr>
          <w:rFonts w:cs="Arial"/>
        </w:rPr>
        <w:t xml:space="preserve"> atau layanan/kinerja </w:t>
      </w:r>
      <w:r w:rsidR="00DA5B4A" w:rsidRPr="00506CCE">
        <w:rPr>
          <w:rFonts w:eastAsia="Calibri" w:cs="Arial"/>
        </w:rPr>
        <w:t>p</w:t>
      </w:r>
      <w:r w:rsidR="00133F7F" w:rsidRPr="00506CCE">
        <w:rPr>
          <w:rFonts w:eastAsia="Calibri" w:cs="Arial"/>
        </w:rPr>
        <w:t>rogram pendidikan</w:t>
      </w:r>
      <w:r w:rsidR="00E6775D" w:rsidRPr="00506CCE">
        <w:rPr>
          <w:rFonts w:eastAsia="Calibri" w:cs="Arial"/>
        </w:rPr>
        <w:t xml:space="preserve"> </w:t>
      </w:r>
      <w:r w:rsidR="00C74F1F" w:rsidRPr="00506CCE">
        <w:rPr>
          <w:rFonts w:cs="Arial"/>
          <w:szCs w:val="24"/>
          <w:lang w:val="fi-FI"/>
        </w:rPr>
        <w:t xml:space="preserve">dokter spesialis paru dan pernapasan </w:t>
      </w:r>
      <w:r w:rsidRPr="00506CCE">
        <w:rPr>
          <w:rFonts w:cs="Arial"/>
        </w:rPr>
        <w:t xml:space="preserve">yang diukur berdasarkan sejumlah standar yang telah ditetapkan itu. </w:t>
      </w:r>
    </w:p>
    <w:p w14:paraId="7C8E7369" w14:textId="77777777" w:rsidR="007A7686" w:rsidRPr="00506CCE" w:rsidRDefault="00143ECC" w:rsidP="00CF2B38">
      <w:pPr>
        <w:ind w:right="-50"/>
        <w:jc w:val="center"/>
        <w:rPr>
          <w:rFonts w:cs="Arial"/>
          <w:b/>
          <w:sz w:val="28"/>
          <w:lang w:val="id-ID"/>
        </w:rPr>
      </w:pPr>
      <w:r w:rsidRPr="00506CCE">
        <w:rPr>
          <w:rFonts w:cs="Arial"/>
          <w:sz w:val="28"/>
          <w:szCs w:val="28"/>
          <w:lang w:val="es-ES"/>
        </w:rPr>
        <w:br w:type="page"/>
      </w:r>
      <w:bookmarkStart w:id="18" w:name="_Toc222646029"/>
      <w:r w:rsidR="007A7686" w:rsidRPr="00506CCE">
        <w:rPr>
          <w:rFonts w:cs="Arial"/>
          <w:b/>
          <w:sz w:val="28"/>
        </w:rPr>
        <w:lastRenderedPageBreak/>
        <w:t>BAB IV</w:t>
      </w:r>
      <w:r w:rsidR="00D63F58" w:rsidRPr="00506CCE">
        <w:rPr>
          <w:rFonts w:cs="Arial"/>
          <w:b/>
          <w:sz w:val="28"/>
          <w:lang w:val="id-ID"/>
        </w:rPr>
        <w:t xml:space="preserve"> </w:t>
      </w:r>
    </w:p>
    <w:p w14:paraId="7FEE6B4B" w14:textId="4AD17AF6" w:rsidR="007A7686" w:rsidRPr="00506CCE" w:rsidRDefault="007A7686" w:rsidP="00CF2B38">
      <w:pPr>
        <w:pStyle w:val="Heading1"/>
        <w:ind w:right="-50"/>
        <w:rPr>
          <w:rFonts w:ascii="Arial" w:hAnsi="Arial" w:cs="Arial"/>
          <w:sz w:val="28"/>
        </w:rPr>
      </w:pPr>
      <w:bookmarkStart w:id="19" w:name="_Toc295139613"/>
      <w:r w:rsidRPr="00506CCE">
        <w:rPr>
          <w:rFonts w:ascii="Arial" w:hAnsi="Arial" w:cs="Arial"/>
          <w:sz w:val="28"/>
        </w:rPr>
        <w:t xml:space="preserve">ASPEK PELAKSANAAN AKREDITASI </w:t>
      </w:r>
      <w:bookmarkEnd w:id="19"/>
      <w:r w:rsidR="0046331C" w:rsidRPr="00506CCE">
        <w:rPr>
          <w:rFonts w:ascii="Arial" w:hAnsi="Arial" w:cs="Arial"/>
          <w:sz w:val="28"/>
        </w:rPr>
        <w:t xml:space="preserve">PROGRAM </w:t>
      </w:r>
      <w:r w:rsidR="00D0008D" w:rsidRPr="00506CCE">
        <w:rPr>
          <w:rFonts w:ascii="Arial" w:hAnsi="Arial" w:cs="Arial"/>
          <w:sz w:val="28"/>
          <w:lang w:val="id-ID"/>
        </w:rPr>
        <w:t xml:space="preserve">STUDI </w:t>
      </w:r>
      <w:r w:rsidR="00AD07A3" w:rsidRPr="00506CCE">
        <w:rPr>
          <w:rFonts w:ascii="Arial" w:hAnsi="Arial" w:cs="Arial"/>
          <w:sz w:val="28"/>
          <w:lang w:val="id-ID"/>
        </w:rPr>
        <w:t>DOKTER SPESIALIS PARU DAN PERNAPASAN</w:t>
      </w:r>
    </w:p>
    <w:bookmarkEnd w:id="18"/>
    <w:p w14:paraId="789708AA" w14:textId="77777777" w:rsidR="007A7686" w:rsidRPr="00506CCE" w:rsidRDefault="007A7686" w:rsidP="00CF2B38">
      <w:pPr>
        <w:ind w:right="-50"/>
        <w:rPr>
          <w:rFonts w:cs="Arial"/>
          <w:bCs/>
          <w:sz w:val="26"/>
          <w:szCs w:val="26"/>
        </w:rPr>
      </w:pPr>
    </w:p>
    <w:p w14:paraId="55345BAA" w14:textId="77777777" w:rsidR="007A7686" w:rsidRPr="00506CCE" w:rsidRDefault="007A7686" w:rsidP="00CF2B38">
      <w:pPr>
        <w:ind w:left="720" w:right="-50"/>
        <w:rPr>
          <w:rFonts w:cs="Arial"/>
          <w:b/>
          <w:i/>
          <w:szCs w:val="24"/>
        </w:rPr>
      </w:pPr>
    </w:p>
    <w:p w14:paraId="1DBA3614" w14:textId="393B88D4" w:rsidR="00730DF9" w:rsidRPr="00506CCE" w:rsidRDefault="00EF03D7" w:rsidP="0067683B">
      <w:pPr>
        <w:ind w:right="-50" w:firstLine="720"/>
        <w:rPr>
          <w:rFonts w:cs="Arial"/>
          <w:lang w:val="it-IT"/>
        </w:rPr>
      </w:pPr>
      <w:r w:rsidRPr="00506CCE">
        <w:rPr>
          <w:rFonts w:cs="Arial"/>
          <w:szCs w:val="24"/>
          <w:lang w:val="it-IT"/>
        </w:rPr>
        <w:t>Dalam melaksanakan keseluruhan proses akreditasi pogram studi terdapat beberapa aspek</w:t>
      </w:r>
      <w:r w:rsidRPr="00506CCE">
        <w:rPr>
          <w:rFonts w:cs="Arial"/>
          <w:szCs w:val="24"/>
          <w:lang w:val="id-ID"/>
        </w:rPr>
        <w:t xml:space="preserve"> pelaksanaan akreditasi  program studi</w:t>
      </w:r>
      <w:r w:rsidRPr="00506CCE">
        <w:rPr>
          <w:rFonts w:cs="Arial"/>
          <w:szCs w:val="24"/>
          <w:lang w:val="it-IT"/>
        </w:rPr>
        <w:t xml:space="preserve"> yang perlu diperhatikan oleh setiap pihak yang terkait, yaitu asesor, program studi yang diakreditasi, d</w:t>
      </w:r>
      <w:r w:rsidR="0067683B" w:rsidRPr="00506CCE">
        <w:rPr>
          <w:rFonts w:cs="Arial"/>
          <w:szCs w:val="24"/>
          <w:lang w:val="it-IT"/>
        </w:rPr>
        <w:t xml:space="preserve">an </w:t>
      </w:r>
      <w:r w:rsidR="00660051">
        <w:rPr>
          <w:rFonts w:cs="Arial"/>
          <w:szCs w:val="24"/>
          <w:lang w:val="it-IT"/>
        </w:rPr>
        <w:t>LAM-PTKes</w:t>
      </w:r>
      <w:r w:rsidR="0067683B" w:rsidRPr="00506CCE">
        <w:rPr>
          <w:rFonts w:cs="Arial"/>
          <w:szCs w:val="24"/>
          <w:lang w:val="it-IT"/>
        </w:rPr>
        <w:t>. Aspek tersebut yaitu</w:t>
      </w:r>
      <w:r w:rsidRPr="00506CCE">
        <w:rPr>
          <w:rFonts w:cs="Arial"/>
          <w:szCs w:val="24"/>
          <w:lang w:val="it-IT"/>
        </w:rPr>
        <w:t xml:space="preserve"> 1) </w:t>
      </w:r>
      <w:r w:rsidRPr="00506CCE">
        <w:rPr>
          <w:rFonts w:cs="Arial"/>
          <w:b/>
          <w:szCs w:val="24"/>
          <w:lang w:val="it-IT"/>
        </w:rPr>
        <w:t>standar akreditasi</w:t>
      </w:r>
      <w:r w:rsidRPr="00506CCE">
        <w:rPr>
          <w:rFonts w:cs="Arial"/>
          <w:szCs w:val="24"/>
          <w:lang w:val="it-IT"/>
        </w:rPr>
        <w:t xml:space="preserve"> program studi yang digunakan sebagai tolok ukur dalam mengevaluasi dan menilai mutu kinerja, keadaan dan perangkat kependidik</w:t>
      </w:r>
      <w:r w:rsidR="00AD07A3" w:rsidRPr="00506CCE">
        <w:rPr>
          <w:rFonts w:cs="Arial"/>
          <w:szCs w:val="24"/>
          <w:lang w:val="it-IT"/>
        </w:rPr>
        <w:t>an</w:t>
      </w:r>
      <w:r w:rsidRPr="00506CCE">
        <w:rPr>
          <w:rFonts w:cs="Arial"/>
          <w:szCs w:val="24"/>
          <w:lang w:val="it-IT"/>
        </w:rPr>
        <w:t xml:space="preserve"> program studi</w:t>
      </w:r>
      <w:r w:rsidR="0067683B" w:rsidRPr="00506CCE">
        <w:rPr>
          <w:rFonts w:cs="Arial"/>
          <w:szCs w:val="24"/>
          <w:lang w:val="it-IT"/>
        </w:rPr>
        <w:t xml:space="preserve"> </w:t>
      </w:r>
      <w:r w:rsidRPr="00506CCE">
        <w:rPr>
          <w:rFonts w:cs="Arial"/>
          <w:szCs w:val="24"/>
          <w:lang w:val="it-IT"/>
        </w:rPr>
        <w:t xml:space="preserve">; 2) </w:t>
      </w:r>
      <w:r w:rsidRPr="00506CCE">
        <w:rPr>
          <w:rFonts w:cs="Arial"/>
          <w:b/>
          <w:szCs w:val="24"/>
          <w:lang w:val="it-IT"/>
        </w:rPr>
        <w:t>prosedur akreditasi</w:t>
      </w:r>
      <w:r w:rsidRPr="00506CCE">
        <w:rPr>
          <w:rFonts w:cs="Arial"/>
          <w:szCs w:val="24"/>
          <w:lang w:val="it-IT"/>
        </w:rPr>
        <w:t xml:space="preserve"> program studi  yang merupakan tahap dan langkah yang harus di</w:t>
      </w:r>
      <w:r w:rsidR="0021683B" w:rsidRPr="00506CCE">
        <w:rPr>
          <w:rFonts w:cs="Arial"/>
          <w:szCs w:val="24"/>
          <w:lang w:val="it-IT"/>
        </w:rPr>
        <w:t>lakukan dalam rangka akreditasi</w:t>
      </w:r>
      <w:r w:rsidRPr="00506CCE">
        <w:rPr>
          <w:rFonts w:cs="Arial"/>
          <w:szCs w:val="24"/>
          <w:lang w:val="it-IT"/>
        </w:rPr>
        <w:t xml:space="preserve"> program studi</w:t>
      </w:r>
      <w:r w:rsidR="0067683B" w:rsidRPr="00506CCE">
        <w:rPr>
          <w:rFonts w:cs="Arial"/>
          <w:szCs w:val="24"/>
          <w:lang w:val="it-IT"/>
        </w:rPr>
        <w:t xml:space="preserve"> </w:t>
      </w:r>
      <w:r w:rsidRPr="00506CCE">
        <w:rPr>
          <w:rFonts w:cs="Arial"/>
          <w:szCs w:val="24"/>
          <w:lang w:val="id-ID"/>
        </w:rPr>
        <w:t xml:space="preserve">; </w:t>
      </w:r>
      <w:r w:rsidRPr="00506CCE">
        <w:rPr>
          <w:rFonts w:cs="Arial"/>
          <w:szCs w:val="24"/>
          <w:lang w:val="it-IT"/>
        </w:rPr>
        <w:t>3) i</w:t>
      </w:r>
      <w:r w:rsidRPr="00506CCE">
        <w:rPr>
          <w:rFonts w:cs="Arial"/>
          <w:b/>
          <w:szCs w:val="24"/>
          <w:lang w:val="it-IT"/>
        </w:rPr>
        <w:t>nstrumen akreditasi</w:t>
      </w:r>
      <w:r w:rsidRPr="00506CCE">
        <w:rPr>
          <w:rFonts w:cs="Arial"/>
          <w:szCs w:val="24"/>
          <w:lang w:val="it-IT"/>
        </w:rPr>
        <w:t xml:space="preserve">  program studi yang digunakan untuk menyajikan data dan informasi sebagai bahan dala</w:t>
      </w:r>
      <w:r w:rsidR="00AD07A3" w:rsidRPr="00506CCE">
        <w:rPr>
          <w:rFonts w:cs="Arial"/>
          <w:szCs w:val="24"/>
          <w:lang w:val="it-IT"/>
        </w:rPr>
        <w:t>m mengevaluasi dan menilai mutu</w:t>
      </w:r>
      <w:r w:rsidRPr="00506CCE">
        <w:rPr>
          <w:rFonts w:cs="Arial"/>
          <w:szCs w:val="24"/>
          <w:lang w:val="it-IT"/>
        </w:rPr>
        <w:t xml:space="preserve"> program stud</w:t>
      </w:r>
      <w:r w:rsidRPr="00506CCE">
        <w:rPr>
          <w:rFonts w:cs="Arial"/>
          <w:szCs w:val="24"/>
          <w:lang w:val="id-ID"/>
        </w:rPr>
        <w:t>i</w:t>
      </w:r>
      <w:r w:rsidRPr="00506CCE">
        <w:rPr>
          <w:rFonts w:cs="Arial"/>
          <w:szCs w:val="24"/>
          <w:lang w:val="it-IT"/>
        </w:rPr>
        <w:t xml:space="preserve">, disusun berdasarkan standar akreditasi yang ditetapkan dan 4) </w:t>
      </w:r>
      <w:r w:rsidRPr="00506CCE">
        <w:rPr>
          <w:rFonts w:cs="Arial"/>
          <w:b/>
          <w:szCs w:val="24"/>
          <w:lang w:val="it-IT"/>
        </w:rPr>
        <w:t xml:space="preserve">kode etik </w:t>
      </w:r>
      <w:r w:rsidRPr="00506CCE">
        <w:rPr>
          <w:rFonts w:cs="Arial"/>
          <w:szCs w:val="24"/>
          <w:lang w:val="it-IT"/>
        </w:rPr>
        <w:t xml:space="preserve">akreditasi  program studi </w:t>
      </w:r>
      <w:r w:rsidRPr="00506CCE">
        <w:rPr>
          <w:rFonts w:cs="Arial"/>
          <w:szCs w:val="24"/>
          <w:lang w:val="id-ID"/>
        </w:rPr>
        <w:t>merupakan aturan untuk</w:t>
      </w:r>
      <w:r w:rsidRPr="00506CCE">
        <w:rPr>
          <w:rFonts w:cs="Arial"/>
          <w:szCs w:val="24"/>
          <w:lang w:val="it-IT"/>
        </w:rPr>
        <w:t xml:space="preserve"> menjamin kelancaran dan obyektivi</w:t>
      </w:r>
      <w:r w:rsidR="0021683B" w:rsidRPr="00506CCE">
        <w:rPr>
          <w:rFonts w:cs="Arial"/>
          <w:szCs w:val="24"/>
          <w:lang w:val="it-IT"/>
        </w:rPr>
        <w:t>tas proses dan hasil akreditasi</w:t>
      </w:r>
      <w:r w:rsidRPr="00506CCE">
        <w:rPr>
          <w:rFonts w:cs="Arial"/>
          <w:szCs w:val="24"/>
          <w:lang w:val="it-IT"/>
        </w:rPr>
        <w:t xml:space="preserve"> program studi.</w:t>
      </w:r>
    </w:p>
    <w:p w14:paraId="63C7E7BD" w14:textId="3ED048F5" w:rsidR="00730DF9" w:rsidRPr="00506CCE" w:rsidRDefault="00EF03D7" w:rsidP="0067683B">
      <w:pPr>
        <w:ind w:right="-50" w:firstLine="720"/>
        <w:rPr>
          <w:rFonts w:cs="Arial"/>
          <w:lang w:val="it-IT"/>
        </w:rPr>
      </w:pPr>
      <w:r w:rsidRPr="00506CCE">
        <w:rPr>
          <w:rFonts w:cs="Arial"/>
          <w:szCs w:val="24"/>
          <w:lang w:val="it-IT"/>
        </w:rPr>
        <w:t xml:space="preserve">Bab </w:t>
      </w:r>
      <w:r w:rsidRPr="00506CCE">
        <w:rPr>
          <w:rFonts w:cs="Arial"/>
          <w:szCs w:val="24"/>
          <w:lang w:val="id-ID"/>
        </w:rPr>
        <w:t>IV</w:t>
      </w:r>
      <w:r w:rsidRPr="00506CCE">
        <w:rPr>
          <w:rFonts w:cs="Arial"/>
          <w:szCs w:val="24"/>
          <w:lang w:val="it-IT"/>
        </w:rPr>
        <w:t xml:space="preserve"> menyajikan uraian singkat mengenai keempat aspek </w:t>
      </w:r>
      <w:r w:rsidRPr="00506CCE">
        <w:rPr>
          <w:rFonts w:cs="Arial"/>
          <w:szCs w:val="24"/>
          <w:lang w:val="id-ID"/>
        </w:rPr>
        <w:t>pelaksanaan akreditasi.</w:t>
      </w:r>
      <w:r w:rsidRPr="00506CCE">
        <w:rPr>
          <w:rFonts w:cs="Arial"/>
          <w:szCs w:val="24"/>
          <w:lang w:val="it-IT"/>
        </w:rPr>
        <w:t xml:space="preserve"> </w:t>
      </w:r>
      <w:r w:rsidRPr="00506CCE">
        <w:rPr>
          <w:rFonts w:cs="Arial"/>
          <w:szCs w:val="24"/>
          <w:lang w:val="id-ID"/>
        </w:rPr>
        <w:t>U</w:t>
      </w:r>
      <w:r w:rsidRPr="00506CCE">
        <w:rPr>
          <w:rFonts w:cs="Arial"/>
          <w:szCs w:val="24"/>
          <w:lang w:val="it-IT"/>
        </w:rPr>
        <w:t>raian lengkap dan rinci setiap aspek disajikan dalam Buku II yang membahas standar dan prosedur akreditasi program studi</w:t>
      </w:r>
      <w:r w:rsidR="004953C0" w:rsidRPr="00506CCE">
        <w:rPr>
          <w:rFonts w:cs="Arial"/>
          <w:szCs w:val="24"/>
          <w:lang w:val="id-ID"/>
        </w:rPr>
        <w:t xml:space="preserve"> </w:t>
      </w:r>
      <w:r w:rsidR="00AD07A3" w:rsidRPr="00506CCE">
        <w:rPr>
          <w:rFonts w:cs="Arial"/>
          <w:szCs w:val="24"/>
          <w:lang w:val="fi-FI"/>
        </w:rPr>
        <w:t xml:space="preserve">dokter spesialis paru dan pernapasan </w:t>
      </w:r>
      <w:r w:rsidRPr="00506CCE">
        <w:rPr>
          <w:rFonts w:cs="Arial"/>
          <w:szCs w:val="24"/>
          <w:lang w:val="it-IT"/>
        </w:rPr>
        <w:t>; Buku III tentang instrumen akreditasi program studi dan unit pengelola program studi dalam bentuk bor</w:t>
      </w:r>
      <w:r w:rsidRPr="00506CCE">
        <w:rPr>
          <w:rFonts w:cs="Arial"/>
          <w:szCs w:val="24"/>
          <w:lang w:val="id-ID"/>
        </w:rPr>
        <w:t>a</w:t>
      </w:r>
      <w:r w:rsidRPr="00506CCE">
        <w:rPr>
          <w:rFonts w:cs="Arial"/>
          <w:szCs w:val="24"/>
          <w:lang w:val="it-IT"/>
        </w:rPr>
        <w:t>ng</w:t>
      </w:r>
      <w:r w:rsidRPr="00506CCE">
        <w:rPr>
          <w:rFonts w:cs="Arial"/>
          <w:szCs w:val="24"/>
          <w:lang w:val="id-ID"/>
        </w:rPr>
        <w:t xml:space="preserve"> dan </w:t>
      </w:r>
      <w:r w:rsidRPr="00506CCE">
        <w:rPr>
          <w:rFonts w:cs="Arial"/>
          <w:szCs w:val="24"/>
          <w:lang w:val="it-IT"/>
        </w:rPr>
        <w:t xml:space="preserve">kode etik akreditasi </w:t>
      </w:r>
      <w:r w:rsidRPr="00506CCE">
        <w:rPr>
          <w:rFonts w:cs="Arial"/>
          <w:szCs w:val="24"/>
          <w:lang w:val="id-ID"/>
        </w:rPr>
        <w:t xml:space="preserve">yang </w:t>
      </w:r>
      <w:r w:rsidRPr="00506CCE">
        <w:rPr>
          <w:rFonts w:cs="Arial"/>
          <w:szCs w:val="24"/>
          <w:lang w:val="it-IT"/>
        </w:rPr>
        <w:t xml:space="preserve">dituangkan dalam </w:t>
      </w:r>
      <w:r w:rsidRPr="00506CCE">
        <w:rPr>
          <w:rFonts w:cs="Arial"/>
          <w:szCs w:val="24"/>
          <w:lang w:val="id-ID"/>
        </w:rPr>
        <w:t>B</w:t>
      </w:r>
      <w:r w:rsidRPr="00506CCE">
        <w:rPr>
          <w:rFonts w:cs="Arial"/>
          <w:szCs w:val="24"/>
          <w:lang w:val="it-IT"/>
        </w:rPr>
        <w:t>uku Kode Etik Akreditasi.</w:t>
      </w:r>
    </w:p>
    <w:p w14:paraId="071230FB" w14:textId="77777777" w:rsidR="00730DF9" w:rsidRPr="00506CCE" w:rsidRDefault="00730DF9" w:rsidP="00CF2B38">
      <w:pPr>
        <w:ind w:right="-50"/>
        <w:rPr>
          <w:rFonts w:cs="Arial"/>
          <w:lang w:val="it-IT"/>
        </w:rPr>
      </w:pPr>
    </w:p>
    <w:p w14:paraId="5FEDAF33" w14:textId="77777777" w:rsidR="00730DF9" w:rsidRPr="00506CCE" w:rsidRDefault="00730DF9" w:rsidP="00CF2B38">
      <w:pPr>
        <w:pStyle w:val="Heading2"/>
        <w:ind w:right="-50"/>
        <w:rPr>
          <w:rFonts w:cs="Arial"/>
          <w:szCs w:val="24"/>
          <w:lang w:val="id-ID"/>
        </w:rPr>
      </w:pPr>
      <w:bookmarkStart w:id="20" w:name="_Toc222646030"/>
      <w:r w:rsidRPr="00506CCE">
        <w:rPr>
          <w:rFonts w:cs="Arial"/>
          <w:szCs w:val="24"/>
          <w:lang w:val="sv-SE"/>
        </w:rPr>
        <w:t>4.</w:t>
      </w:r>
      <w:r w:rsidR="00EF03D7" w:rsidRPr="00506CCE">
        <w:rPr>
          <w:rFonts w:cs="Arial"/>
          <w:szCs w:val="24"/>
          <w:lang w:val="id-ID"/>
        </w:rPr>
        <w:t>1</w:t>
      </w:r>
      <w:r w:rsidR="00EF03D7" w:rsidRPr="00506CCE">
        <w:rPr>
          <w:rFonts w:cs="Arial"/>
          <w:szCs w:val="24"/>
          <w:lang w:val="sv-SE"/>
        </w:rPr>
        <w:t xml:space="preserve"> Standar Akreditasi Program </w:t>
      </w:r>
      <w:r w:rsidR="00EF03D7" w:rsidRPr="00506CCE">
        <w:rPr>
          <w:rFonts w:cs="Arial"/>
          <w:szCs w:val="24"/>
          <w:lang w:val="id-ID"/>
        </w:rPr>
        <w:t>S</w:t>
      </w:r>
      <w:r w:rsidR="00EF03D7" w:rsidRPr="00506CCE">
        <w:rPr>
          <w:rFonts w:cs="Arial"/>
          <w:szCs w:val="24"/>
          <w:lang w:val="sv-SE"/>
        </w:rPr>
        <w:t xml:space="preserve">tudi </w:t>
      </w:r>
      <w:bookmarkEnd w:id="20"/>
    </w:p>
    <w:p w14:paraId="3C672333" w14:textId="77777777" w:rsidR="00730DF9" w:rsidRPr="00506CCE" w:rsidRDefault="00730DF9" w:rsidP="00CF2B38">
      <w:pPr>
        <w:ind w:right="-50"/>
        <w:rPr>
          <w:rFonts w:cs="Arial"/>
          <w:lang w:val="sv-SE"/>
        </w:rPr>
      </w:pPr>
    </w:p>
    <w:p w14:paraId="5BBE360A" w14:textId="16FAAFBD" w:rsidR="00730DF9" w:rsidRPr="00506CCE" w:rsidRDefault="00EF03D7" w:rsidP="0067683B">
      <w:pPr>
        <w:ind w:right="-50" w:firstLine="720"/>
        <w:rPr>
          <w:rFonts w:cs="Arial"/>
          <w:lang w:val="id-ID"/>
        </w:rPr>
      </w:pPr>
      <w:r w:rsidRPr="00506CCE">
        <w:rPr>
          <w:rFonts w:cs="Arial"/>
          <w:szCs w:val="24"/>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w:t>
      </w:r>
      <w:r w:rsidR="00AD07A3" w:rsidRPr="00506CCE">
        <w:rPr>
          <w:rFonts w:cs="Arial"/>
          <w:szCs w:val="24"/>
          <w:lang w:val="sv-SE"/>
        </w:rPr>
        <w:t xml:space="preserve"> </w:t>
      </w:r>
      <w:r w:rsidRPr="00506CCE">
        <w:rPr>
          <w:rFonts w:cs="Arial"/>
          <w:szCs w:val="24"/>
          <w:lang w:val="sv-SE"/>
        </w:rPr>
        <w:t>; (2) evaluasi dan penilaian mutu kinerja, keadaan dan perangkat kependidikan program studi, (3) penetapan kelayakan program studi untuk menyelenggarakan program-programnya dan (4) perumusan rekomendasi perbaikan dan pembinaan mutu program studi.</w:t>
      </w:r>
    </w:p>
    <w:p w14:paraId="532E92B2" w14:textId="7FBA24BF" w:rsidR="00730DF9" w:rsidRPr="00506CCE" w:rsidRDefault="00EF03D7" w:rsidP="0067683B">
      <w:pPr>
        <w:ind w:right="-50" w:firstLine="720"/>
        <w:rPr>
          <w:rFonts w:cs="Arial"/>
          <w:lang w:val="sv-SE"/>
        </w:rPr>
      </w:pPr>
      <w:r w:rsidRPr="00506CCE">
        <w:rPr>
          <w:rFonts w:cs="Arial"/>
          <w:szCs w:val="24"/>
          <w:lang w:val="sv-SE"/>
        </w:rPr>
        <w:t xml:space="preserve">Standar akreditasi </w:t>
      </w:r>
      <w:r w:rsidRPr="00506CCE">
        <w:rPr>
          <w:rFonts w:cs="Arial"/>
          <w:szCs w:val="24"/>
          <w:lang w:val="it-IT"/>
        </w:rPr>
        <w:t>program studi</w:t>
      </w:r>
      <w:r w:rsidR="00DE0D89" w:rsidRPr="00506CCE">
        <w:rPr>
          <w:rFonts w:cs="Arial"/>
          <w:szCs w:val="24"/>
          <w:lang w:val="id-ID"/>
        </w:rPr>
        <w:t xml:space="preserve"> dokter spesialis paru dan pernapasan</w:t>
      </w:r>
      <w:r w:rsidR="004953C0" w:rsidRPr="00506CCE">
        <w:rPr>
          <w:rFonts w:cs="Arial"/>
          <w:szCs w:val="24"/>
          <w:lang w:val="sv-SE"/>
        </w:rPr>
        <w:t xml:space="preserve"> </w:t>
      </w:r>
      <w:r w:rsidRPr="00506CCE">
        <w:rPr>
          <w:rFonts w:cs="Arial"/>
          <w:szCs w:val="24"/>
          <w:lang w:val="sv-SE"/>
        </w:rPr>
        <w:t xml:space="preserve">mencakup standar tentang komitmen </w:t>
      </w:r>
      <w:r w:rsidRPr="00506CCE">
        <w:rPr>
          <w:rFonts w:cs="Arial"/>
          <w:szCs w:val="24"/>
          <w:lang w:val="it-IT"/>
        </w:rPr>
        <w:t>program studi</w:t>
      </w:r>
      <w:r w:rsidR="004953C0" w:rsidRPr="00506CCE">
        <w:rPr>
          <w:rFonts w:cs="Arial"/>
          <w:szCs w:val="24"/>
          <w:lang w:val="id-ID"/>
        </w:rPr>
        <w:t xml:space="preserve"> </w:t>
      </w:r>
      <w:r w:rsidR="00AD07A3" w:rsidRPr="00506CCE">
        <w:rPr>
          <w:rFonts w:cs="Arial"/>
          <w:szCs w:val="24"/>
          <w:lang w:val="fi-FI"/>
        </w:rPr>
        <w:t>dokter spesialis paru dan pernapasan</w:t>
      </w:r>
      <w:r w:rsidR="004953C0" w:rsidRPr="00506CCE">
        <w:rPr>
          <w:rFonts w:cs="Arial"/>
          <w:szCs w:val="24"/>
          <w:lang w:val="sv-SE"/>
        </w:rPr>
        <w:t xml:space="preserve"> </w:t>
      </w:r>
      <w:r w:rsidRPr="00506CCE">
        <w:rPr>
          <w:rFonts w:cs="Arial"/>
          <w:szCs w:val="24"/>
          <w:lang w:val="sv-SE"/>
        </w:rPr>
        <w:t xml:space="preserve">terhadap kapasitas </w:t>
      </w:r>
      <w:r w:rsidR="0021683B" w:rsidRPr="00506CCE">
        <w:rPr>
          <w:rFonts w:cs="Arial"/>
          <w:szCs w:val="24"/>
          <w:lang w:val="sv-SE"/>
        </w:rPr>
        <w:t>institusional</w:t>
      </w:r>
      <w:r w:rsidRPr="00506CCE">
        <w:rPr>
          <w:rFonts w:cs="Arial"/>
          <w:szCs w:val="24"/>
          <w:lang w:val="sv-SE"/>
        </w:rPr>
        <w:t xml:space="preserve"> dan komitmen terhadap efektivitas program pendidikan yang dikemas dalam tujuh standar akreditasi, yaitu</w:t>
      </w:r>
      <w:r w:rsidR="00AD07A3" w:rsidRPr="00506CCE">
        <w:rPr>
          <w:rFonts w:cs="Arial"/>
          <w:szCs w:val="24"/>
          <w:lang w:val="sv-SE"/>
        </w:rPr>
        <w:t xml:space="preserve"> </w:t>
      </w:r>
      <w:r w:rsidRPr="00506CCE">
        <w:rPr>
          <w:rFonts w:cs="Arial"/>
          <w:szCs w:val="24"/>
          <w:lang w:val="sv-SE"/>
        </w:rPr>
        <w:t xml:space="preserve">: </w:t>
      </w:r>
    </w:p>
    <w:p w14:paraId="3CBE8843" w14:textId="77777777" w:rsidR="00730DF9" w:rsidRPr="00506CCE" w:rsidRDefault="00730DF9" w:rsidP="00CF2B38">
      <w:pPr>
        <w:ind w:right="-50" w:firstLine="720"/>
        <w:rPr>
          <w:rFonts w:cs="Arial"/>
          <w:lang w:val="sv-SE"/>
        </w:rPr>
      </w:pPr>
    </w:p>
    <w:p w14:paraId="747E44C2" w14:textId="109AA0D9" w:rsidR="00730DF9" w:rsidRPr="00506CCE" w:rsidRDefault="00AD07A3" w:rsidP="00CF2B38">
      <w:pPr>
        <w:pStyle w:val="BodyTextIndent"/>
        <w:tabs>
          <w:tab w:val="left" w:pos="1985"/>
        </w:tabs>
        <w:ind w:left="2160" w:right="-50" w:hanging="1440"/>
        <w:rPr>
          <w:rFonts w:cs="Arial"/>
          <w:szCs w:val="24"/>
          <w:lang w:val="id-ID"/>
        </w:rPr>
      </w:pPr>
      <w:r w:rsidRPr="00506CCE">
        <w:rPr>
          <w:rFonts w:cs="Arial"/>
          <w:szCs w:val="24"/>
          <w:lang w:val="id-ID"/>
        </w:rPr>
        <w:t xml:space="preserve">Standar 1. </w:t>
      </w:r>
      <w:r w:rsidR="00EF03D7" w:rsidRPr="00506CCE">
        <w:rPr>
          <w:rFonts w:cs="Arial"/>
          <w:szCs w:val="24"/>
          <w:lang w:val="id-ID"/>
        </w:rPr>
        <w:t>Visi</w:t>
      </w:r>
      <w:r w:rsidR="00DE0D89" w:rsidRPr="00506CCE">
        <w:rPr>
          <w:rFonts w:cs="Arial"/>
          <w:szCs w:val="24"/>
          <w:lang w:val="it-IT"/>
        </w:rPr>
        <w:t>, misi, tujuan dan sasaran</w:t>
      </w:r>
      <w:r w:rsidR="00EF03D7" w:rsidRPr="00506CCE">
        <w:rPr>
          <w:rFonts w:cs="Arial"/>
          <w:szCs w:val="24"/>
          <w:lang w:val="it-IT"/>
        </w:rPr>
        <w:t xml:space="preserve"> serta strategi</w:t>
      </w:r>
      <w:r w:rsidR="00EF03D7" w:rsidRPr="00506CCE">
        <w:rPr>
          <w:rFonts w:cs="Arial"/>
          <w:szCs w:val="24"/>
        </w:rPr>
        <w:t xml:space="preserve"> </w:t>
      </w:r>
      <w:r w:rsidR="00EF03D7" w:rsidRPr="00506CCE">
        <w:rPr>
          <w:rFonts w:cs="Arial"/>
          <w:szCs w:val="24"/>
          <w:lang w:val="it-IT"/>
        </w:rPr>
        <w:t>pencapaian</w:t>
      </w:r>
      <w:r w:rsidR="00EF03D7" w:rsidRPr="00506CCE">
        <w:rPr>
          <w:rFonts w:cs="Arial"/>
          <w:szCs w:val="24"/>
          <w:lang w:val="id-ID"/>
        </w:rPr>
        <w:t xml:space="preserve"> </w:t>
      </w:r>
    </w:p>
    <w:p w14:paraId="72C6E8FA" w14:textId="77777777" w:rsidR="00AD07A3" w:rsidRPr="00506CCE" w:rsidRDefault="00AD07A3" w:rsidP="00CF2B38">
      <w:pPr>
        <w:pStyle w:val="BodyTextIndent"/>
        <w:tabs>
          <w:tab w:val="left" w:pos="1985"/>
        </w:tabs>
        <w:ind w:left="2160" w:right="-50" w:hanging="1440"/>
        <w:jc w:val="left"/>
        <w:rPr>
          <w:rFonts w:cs="Arial"/>
          <w:szCs w:val="24"/>
          <w:lang w:val="id-ID"/>
        </w:rPr>
      </w:pPr>
      <w:r w:rsidRPr="00506CCE">
        <w:rPr>
          <w:rFonts w:cs="Arial"/>
          <w:szCs w:val="24"/>
          <w:lang w:val="id-ID"/>
        </w:rPr>
        <w:t xml:space="preserve">Standar 2. </w:t>
      </w:r>
      <w:r w:rsidR="00730DF9" w:rsidRPr="00506CCE">
        <w:rPr>
          <w:rFonts w:cs="Arial"/>
          <w:szCs w:val="24"/>
          <w:lang w:val="id-ID"/>
        </w:rPr>
        <w:t>Tata pamong, kepemimpinan, sistem pengelola</w:t>
      </w:r>
      <w:r w:rsidRPr="00506CCE">
        <w:rPr>
          <w:rFonts w:cs="Arial"/>
          <w:szCs w:val="24"/>
          <w:lang w:val="id-ID"/>
        </w:rPr>
        <w:t xml:space="preserve">an dan </w:t>
      </w:r>
    </w:p>
    <w:p w14:paraId="2B20BF30" w14:textId="0867679B" w:rsidR="00730DF9" w:rsidRPr="00506CCE" w:rsidRDefault="00AD07A3" w:rsidP="00CF2B38">
      <w:pPr>
        <w:pStyle w:val="BodyTextIndent"/>
        <w:tabs>
          <w:tab w:val="left" w:pos="1985"/>
        </w:tabs>
        <w:ind w:left="2160" w:right="-50" w:hanging="1440"/>
        <w:jc w:val="left"/>
        <w:rPr>
          <w:rFonts w:cs="Arial"/>
          <w:szCs w:val="24"/>
          <w:lang w:val="id-ID"/>
        </w:rPr>
      </w:pPr>
      <w:r w:rsidRPr="00506CCE">
        <w:rPr>
          <w:rFonts w:cs="Arial"/>
          <w:szCs w:val="24"/>
          <w:lang w:val="id-ID"/>
        </w:rPr>
        <w:t xml:space="preserve">                  </w:t>
      </w:r>
      <w:r w:rsidR="00730DF9" w:rsidRPr="00506CCE">
        <w:rPr>
          <w:rFonts w:cs="Arial"/>
          <w:szCs w:val="24"/>
          <w:lang w:val="id-ID"/>
        </w:rPr>
        <w:t>penjaminan mutu</w:t>
      </w:r>
    </w:p>
    <w:p w14:paraId="22535FE4" w14:textId="03D1F378" w:rsidR="00730DF9" w:rsidRPr="00506CCE" w:rsidRDefault="00AD07A3" w:rsidP="00CF2B38">
      <w:pPr>
        <w:pStyle w:val="BodyTextIndent"/>
        <w:tabs>
          <w:tab w:val="left" w:pos="1985"/>
        </w:tabs>
        <w:ind w:left="2160" w:right="-50" w:hanging="1440"/>
        <w:rPr>
          <w:rFonts w:cs="Arial"/>
          <w:szCs w:val="24"/>
          <w:lang w:val="id-ID"/>
        </w:rPr>
      </w:pPr>
      <w:r w:rsidRPr="00506CCE">
        <w:rPr>
          <w:rFonts w:cs="Arial"/>
          <w:szCs w:val="24"/>
          <w:lang w:val="id-ID"/>
        </w:rPr>
        <w:t xml:space="preserve">Standar 3. </w:t>
      </w:r>
      <w:r w:rsidR="00165041" w:rsidRPr="00506CCE">
        <w:rPr>
          <w:rFonts w:cs="Arial"/>
          <w:szCs w:val="24"/>
          <w:lang w:val="sv-SE"/>
        </w:rPr>
        <w:t>Perserta didik</w:t>
      </w:r>
      <w:r w:rsidR="00EF03D7" w:rsidRPr="00506CCE">
        <w:rPr>
          <w:rFonts w:cs="Arial"/>
          <w:szCs w:val="24"/>
          <w:lang w:val="id-ID"/>
        </w:rPr>
        <w:t xml:space="preserve"> dan </w:t>
      </w:r>
      <w:r w:rsidR="00EF03D7" w:rsidRPr="00506CCE">
        <w:rPr>
          <w:rFonts w:cs="Arial"/>
          <w:szCs w:val="24"/>
          <w:lang w:val="sv-SE"/>
        </w:rPr>
        <w:t>l</w:t>
      </w:r>
      <w:r w:rsidR="00EF03D7" w:rsidRPr="00506CCE">
        <w:rPr>
          <w:rFonts w:cs="Arial"/>
          <w:szCs w:val="24"/>
          <w:lang w:val="id-ID"/>
        </w:rPr>
        <w:t xml:space="preserve">ulusan </w:t>
      </w:r>
    </w:p>
    <w:p w14:paraId="7392844B" w14:textId="5F35407B" w:rsidR="00730DF9" w:rsidRPr="00506CCE" w:rsidRDefault="00AD07A3" w:rsidP="00CF2B38">
      <w:pPr>
        <w:pStyle w:val="BodyTextIndent"/>
        <w:tabs>
          <w:tab w:val="left" w:pos="1985"/>
        </w:tabs>
        <w:ind w:left="2160" w:right="-50" w:hanging="1440"/>
        <w:rPr>
          <w:rFonts w:cs="Arial"/>
          <w:szCs w:val="24"/>
          <w:lang w:val="id-ID"/>
        </w:rPr>
      </w:pPr>
      <w:r w:rsidRPr="00506CCE">
        <w:rPr>
          <w:rFonts w:cs="Arial"/>
          <w:szCs w:val="24"/>
          <w:lang w:val="id-ID"/>
        </w:rPr>
        <w:t xml:space="preserve">Standar 4. </w:t>
      </w:r>
      <w:r w:rsidR="00EF03D7" w:rsidRPr="00506CCE">
        <w:rPr>
          <w:rFonts w:cs="Arial"/>
          <w:szCs w:val="24"/>
          <w:lang w:val="id-ID"/>
        </w:rPr>
        <w:t xml:space="preserve">Sumber daya manusia </w:t>
      </w:r>
    </w:p>
    <w:p w14:paraId="56EA229D" w14:textId="5F45046E" w:rsidR="00730DF9" w:rsidRPr="00506CCE" w:rsidRDefault="00AD07A3" w:rsidP="00CF2B38">
      <w:pPr>
        <w:pStyle w:val="BodyTextIndent"/>
        <w:tabs>
          <w:tab w:val="left" w:pos="1985"/>
        </w:tabs>
        <w:ind w:left="2160" w:right="-50" w:hanging="1440"/>
        <w:jc w:val="left"/>
        <w:rPr>
          <w:rFonts w:cs="Arial"/>
          <w:szCs w:val="24"/>
          <w:lang w:val="id-ID"/>
        </w:rPr>
      </w:pPr>
      <w:r w:rsidRPr="00506CCE">
        <w:rPr>
          <w:rFonts w:cs="Arial"/>
          <w:szCs w:val="24"/>
          <w:lang w:val="id-ID"/>
        </w:rPr>
        <w:t xml:space="preserve">Standar 5. </w:t>
      </w:r>
      <w:r w:rsidR="00730DF9" w:rsidRPr="00506CCE">
        <w:rPr>
          <w:rFonts w:cs="Arial"/>
          <w:szCs w:val="24"/>
          <w:lang w:val="id-ID"/>
        </w:rPr>
        <w:t>Kurikulum, pembelaja</w:t>
      </w:r>
      <w:r w:rsidR="00DE0D89" w:rsidRPr="00506CCE">
        <w:rPr>
          <w:rFonts w:cs="Arial"/>
          <w:szCs w:val="24"/>
          <w:lang w:val="id-ID"/>
        </w:rPr>
        <w:t xml:space="preserve">ran </w:t>
      </w:r>
      <w:r w:rsidR="00730DF9" w:rsidRPr="00506CCE">
        <w:rPr>
          <w:rFonts w:cs="Arial"/>
          <w:szCs w:val="24"/>
          <w:lang w:val="id-ID"/>
        </w:rPr>
        <w:t>d</w:t>
      </w:r>
      <w:r w:rsidR="00EF03D7" w:rsidRPr="00506CCE">
        <w:rPr>
          <w:rFonts w:cs="Arial"/>
          <w:szCs w:val="24"/>
          <w:lang w:val="id-ID"/>
        </w:rPr>
        <w:t>an suasana akademik</w:t>
      </w:r>
    </w:p>
    <w:p w14:paraId="6F3EB421" w14:textId="48FB5EA0" w:rsidR="00730DF9" w:rsidRPr="00506CCE" w:rsidRDefault="00AD07A3" w:rsidP="00CF2B38">
      <w:pPr>
        <w:pStyle w:val="BodyTextIndent"/>
        <w:tabs>
          <w:tab w:val="left" w:pos="1985"/>
        </w:tabs>
        <w:ind w:left="2160" w:right="-50" w:hanging="1440"/>
        <w:jc w:val="left"/>
        <w:rPr>
          <w:rFonts w:cs="Arial"/>
          <w:szCs w:val="24"/>
          <w:lang w:val="id-ID"/>
        </w:rPr>
      </w:pPr>
      <w:r w:rsidRPr="00506CCE">
        <w:rPr>
          <w:rFonts w:cs="Arial"/>
          <w:szCs w:val="24"/>
          <w:lang w:val="id-ID"/>
        </w:rPr>
        <w:t xml:space="preserve">Standar 6. </w:t>
      </w:r>
      <w:r w:rsidR="00EF03D7" w:rsidRPr="00506CCE">
        <w:rPr>
          <w:rFonts w:cs="Arial"/>
          <w:szCs w:val="24"/>
          <w:lang w:val="sv-SE"/>
        </w:rPr>
        <w:t>P</w:t>
      </w:r>
      <w:r w:rsidRPr="00506CCE">
        <w:rPr>
          <w:rFonts w:cs="Arial"/>
          <w:szCs w:val="24"/>
          <w:lang w:val="sv-SE"/>
        </w:rPr>
        <w:t>embiayaan, sarana dan prasarana</w:t>
      </w:r>
      <w:r w:rsidR="00EF03D7" w:rsidRPr="00506CCE">
        <w:rPr>
          <w:rFonts w:cs="Arial"/>
          <w:szCs w:val="24"/>
          <w:lang w:val="sv-SE"/>
        </w:rPr>
        <w:t xml:space="preserve"> serta sistem informasi</w:t>
      </w:r>
    </w:p>
    <w:p w14:paraId="539140AF" w14:textId="7199ED7B" w:rsidR="00730DF9" w:rsidRPr="00506CCE" w:rsidRDefault="00EF03D7" w:rsidP="00CF2B38">
      <w:pPr>
        <w:pStyle w:val="Heading3"/>
        <w:ind w:left="2127" w:right="-50" w:hanging="1418"/>
        <w:jc w:val="left"/>
        <w:rPr>
          <w:rFonts w:cs="Arial"/>
          <w:b w:val="0"/>
          <w:i w:val="0"/>
          <w:lang w:val="id-ID"/>
        </w:rPr>
      </w:pPr>
      <w:r w:rsidRPr="00506CCE">
        <w:rPr>
          <w:rFonts w:cs="Arial"/>
          <w:b w:val="0"/>
          <w:i w:val="0"/>
          <w:szCs w:val="24"/>
          <w:lang w:val="id-ID"/>
        </w:rPr>
        <w:lastRenderedPageBreak/>
        <w:t>Standar 7.</w:t>
      </w:r>
      <w:r w:rsidR="00AD07A3" w:rsidRPr="00506CCE">
        <w:rPr>
          <w:rFonts w:cs="Arial"/>
          <w:b w:val="0"/>
          <w:i w:val="0"/>
          <w:szCs w:val="24"/>
        </w:rPr>
        <w:t xml:space="preserve"> </w:t>
      </w:r>
      <w:r w:rsidRPr="00506CCE">
        <w:rPr>
          <w:rFonts w:cs="Arial"/>
          <w:b w:val="0"/>
          <w:i w:val="0"/>
          <w:szCs w:val="24"/>
          <w:lang w:val="sv-SE"/>
        </w:rPr>
        <w:t>Penelitian</w:t>
      </w:r>
      <w:r w:rsidRPr="00506CCE">
        <w:rPr>
          <w:rFonts w:cs="Arial"/>
          <w:b w:val="0"/>
          <w:i w:val="0"/>
          <w:szCs w:val="24"/>
          <w:lang w:val="id-ID"/>
        </w:rPr>
        <w:t xml:space="preserve">, </w:t>
      </w:r>
      <w:r w:rsidR="00AD07A3" w:rsidRPr="00506CCE">
        <w:rPr>
          <w:rFonts w:cs="Arial"/>
          <w:b w:val="0"/>
          <w:i w:val="0"/>
          <w:szCs w:val="24"/>
          <w:lang w:val="sv-SE"/>
        </w:rPr>
        <w:t>pengabdian kepada masyarakat</w:t>
      </w:r>
      <w:r w:rsidRPr="00506CCE">
        <w:rPr>
          <w:rFonts w:cs="Arial"/>
          <w:b w:val="0"/>
          <w:i w:val="0"/>
          <w:szCs w:val="24"/>
          <w:lang w:val="sv-SE"/>
        </w:rPr>
        <w:t xml:space="preserve"> </w:t>
      </w:r>
      <w:r w:rsidRPr="00506CCE">
        <w:rPr>
          <w:rFonts w:cs="Arial"/>
          <w:b w:val="0"/>
          <w:bCs/>
          <w:i w:val="0"/>
          <w:szCs w:val="24"/>
          <w:lang w:val="sv-SE"/>
        </w:rPr>
        <w:t>dan kerjasama</w:t>
      </w:r>
    </w:p>
    <w:p w14:paraId="066B6C98" w14:textId="77777777" w:rsidR="00730DF9" w:rsidRPr="00506CCE" w:rsidRDefault="00730DF9" w:rsidP="00CF2B38">
      <w:pPr>
        <w:pStyle w:val="Heading3"/>
        <w:ind w:left="2127" w:right="-50" w:hanging="1418"/>
        <w:rPr>
          <w:rFonts w:cs="Arial"/>
          <w:b w:val="0"/>
          <w:lang w:val="id-ID"/>
        </w:rPr>
      </w:pPr>
    </w:p>
    <w:p w14:paraId="6231AFB9" w14:textId="2320A26F" w:rsidR="00730DF9" w:rsidRPr="00506CCE" w:rsidRDefault="00EF03D7" w:rsidP="0067683B">
      <w:pPr>
        <w:ind w:right="-50" w:firstLine="709"/>
        <w:rPr>
          <w:rFonts w:cs="Arial"/>
          <w:noProof/>
          <w:lang w:val="id-ID"/>
        </w:rPr>
      </w:pPr>
      <w:r w:rsidRPr="00506CCE">
        <w:rPr>
          <w:rFonts w:cs="Arial"/>
          <w:szCs w:val="24"/>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w:t>
      </w:r>
      <w:r w:rsidR="0021683B" w:rsidRPr="00506CCE">
        <w:rPr>
          <w:rFonts w:cs="Arial"/>
          <w:szCs w:val="24"/>
          <w:lang w:val="id-ID"/>
        </w:rPr>
        <w:t xml:space="preserve"> </w:t>
      </w:r>
      <w:r w:rsidRPr="00506CCE">
        <w:rPr>
          <w:rFonts w:cs="Arial"/>
          <w:szCs w:val="24"/>
          <w:lang w:val="id-ID"/>
        </w:rPr>
        <w:t>; memiliki anggaran dasar dan anggaran rumah tangga/statuta dan dokumen-dokumen rencana strategis atau rencana induk pengembangan yang menunjukkan dengan jelas visi, misi, tujuan dan sasaran program studi</w:t>
      </w:r>
      <w:r w:rsidR="0067683B" w:rsidRPr="00506CCE">
        <w:rPr>
          <w:rFonts w:cs="Arial"/>
          <w:szCs w:val="24"/>
          <w:lang w:val="id-ID"/>
        </w:rPr>
        <w:t xml:space="preserve"> </w:t>
      </w:r>
      <w:r w:rsidRPr="00506CCE">
        <w:rPr>
          <w:rFonts w:cs="Arial"/>
          <w:szCs w:val="24"/>
          <w:lang w:val="id-ID"/>
        </w:rPr>
        <w:t>; nilai-nilai dasar yang dianut dan berbagai aspek mengenai organisasi dan pengelolaan program studi, proses pengambilan keputusan penyelenggaraan progr</w:t>
      </w:r>
      <w:r w:rsidR="0067683B" w:rsidRPr="00506CCE">
        <w:rPr>
          <w:rFonts w:cs="Arial"/>
          <w:szCs w:val="24"/>
          <w:lang w:val="id-ID"/>
        </w:rPr>
        <w:t xml:space="preserve">am studi </w:t>
      </w:r>
      <w:r w:rsidRPr="00506CCE">
        <w:rPr>
          <w:rFonts w:cs="Arial"/>
          <w:szCs w:val="24"/>
          <w:lang w:val="id-ID"/>
        </w:rPr>
        <w:t>dan sistem jaminan mutu</w:t>
      </w:r>
      <w:r w:rsidRPr="00506CCE">
        <w:rPr>
          <w:rFonts w:cs="Arial"/>
          <w:noProof/>
          <w:szCs w:val="24"/>
          <w:lang w:val="id-ID"/>
        </w:rPr>
        <w:t>.</w:t>
      </w:r>
    </w:p>
    <w:p w14:paraId="272F485D" w14:textId="77777777" w:rsidR="00730DF9" w:rsidRPr="00506CCE" w:rsidRDefault="00730DF9" w:rsidP="00CF2B38">
      <w:pPr>
        <w:ind w:right="-50"/>
        <w:rPr>
          <w:rFonts w:cs="Arial"/>
          <w:lang w:val="id-ID"/>
        </w:rPr>
      </w:pPr>
    </w:p>
    <w:p w14:paraId="5BF7F0CC" w14:textId="77777777" w:rsidR="00730DF9" w:rsidRPr="00506CCE" w:rsidRDefault="00EF03D7" w:rsidP="00CF2B38">
      <w:pPr>
        <w:ind w:right="-50"/>
        <w:rPr>
          <w:rFonts w:cs="Arial"/>
          <w:lang w:val="sv-SE"/>
        </w:rPr>
      </w:pPr>
      <w:r w:rsidRPr="00506CCE">
        <w:rPr>
          <w:rFonts w:cs="Arial"/>
          <w:szCs w:val="24"/>
          <w:lang w:val="sv-SE"/>
        </w:rPr>
        <w:t>Deskripsi setiap standar akreditasi itu adalah sebagai berikut.</w:t>
      </w:r>
    </w:p>
    <w:p w14:paraId="423DD6B4" w14:textId="77777777" w:rsidR="00730DF9" w:rsidRPr="00506CCE" w:rsidRDefault="00730DF9" w:rsidP="00CF2B38">
      <w:pPr>
        <w:ind w:right="-50"/>
        <w:rPr>
          <w:rFonts w:cs="Arial"/>
          <w:lang w:val="it-IT"/>
        </w:rPr>
      </w:pPr>
      <w:bookmarkStart w:id="21" w:name="_Toc206386952"/>
      <w:bookmarkStart w:id="22" w:name="_Toc222646031"/>
    </w:p>
    <w:p w14:paraId="5962817E" w14:textId="77777777" w:rsidR="00730DF9" w:rsidRPr="00506CCE" w:rsidRDefault="00730DF9" w:rsidP="00CF2B38">
      <w:pPr>
        <w:ind w:right="-50"/>
        <w:rPr>
          <w:rFonts w:cs="Arial"/>
          <w:lang w:val="it-IT"/>
        </w:rPr>
      </w:pPr>
    </w:p>
    <w:p w14:paraId="330EB144" w14:textId="77777777" w:rsidR="00730DF9" w:rsidRPr="00506CCE" w:rsidRDefault="00EF03D7" w:rsidP="00CF2B38">
      <w:pPr>
        <w:pStyle w:val="Heading3"/>
        <w:ind w:right="-50"/>
        <w:jc w:val="center"/>
        <w:rPr>
          <w:rFonts w:cs="Arial"/>
        </w:rPr>
      </w:pPr>
      <w:r w:rsidRPr="00506CCE">
        <w:rPr>
          <w:rFonts w:cs="Arial"/>
          <w:szCs w:val="24"/>
          <w:lang w:val="it-IT"/>
        </w:rPr>
        <w:t>Standar 1</w:t>
      </w:r>
    </w:p>
    <w:p w14:paraId="55B34628" w14:textId="77777777" w:rsidR="00730DF9" w:rsidRPr="00506CCE" w:rsidRDefault="00EF03D7" w:rsidP="00CF2B38">
      <w:pPr>
        <w:pStyle w:val="Heading3"/>
        <w:ind w:right="-50"/>
        <w:jc w:val="center"/>
        <w:rPr>
          <w:rFonts w:cs="Arial"/>
          <w:lang w:val="it-IT"/>
        </w:rPr>
      </w:pPr>
      <w:r w:rsidRPr="00506CCE">
        <w:rPr>
          <w:rFonts w:cs="Arial"/>
          <w:szCs w:val="24"/>
          <w:lang w:val="it-IT"/>
        </w:rPr>
        <w:t>Visi, misi, tujuan dan sasaran, serta strategi pencapaian</w:t>
      </w:r>
    </w:p>
    <w:p w14:paraId="59975F2C" w14:textId="77777777" w:rsidR="00730DF9" w:rsidRPr="00506CCE" w:rsidRDefault="00730DF9" w:rsidP="00CF2B38">
      <w:pPr>
        <w:ind w:right="-50"/>
        <w:rPr>
          <w:rFonts w:cs="Arial"/>
          <w:lang w:val="it-IT"/>
        </w:rPr>
      </w:pPr>
    </w:p>
    <w:p w14:paraId="1F2AF161" w14:textId="77777777" w:rsidR="00730DF9" w:rsidRPr="00506CCE" w:rsidRDefault="00EF03D7" w:rsidP="0067683B">
      <w:pPr>
        <w:ind w:right="-50" w:firstLine="720"/>
        <w:rPr>
          <w:rFonts w:cs="Arial"/>
          <w:lang w:val="id-ID"/>
        </w:rPr>
      </w:pPr>
      <w:r w:rsidRPr="00506CCE">
        <w:rPr>
          <w:rFonts w:cs="Arial"/>
          <w:szCs w:val="24"/>
          <w:lang w:val="id-ID"/>
        </w:rPr>
        <w:t xml:space="preserve">Standar ini adalah acuan keunggulan mutu penyelenggaraan dan strategi </w:t>
      </w:r>
      <w:r w:rsidRPr="00506CCE">
        <w:rPr>
          <w:rFonts w:cs="Arial"/>
          <w:szCs w:val="24"/>
          <w:lang w:val="it-IT"/>
        </w:rPr>
        <w:t xml:space="preserve">program studi </w:t>
      </w:r>
      <w:r w:rsidRPr="00506CCE">
        <w:rPr>
          <w:rFonts w:cs="Arial"/>
          <w:szCs w:val="24"/>
          <w:lang w:val="id-ID"/>
        </w:rPr>
        <w:t xml:space="preserve">untuk meraih </w:t>
      </w:r>
      <w:r w:rsidRPr="00506CCE">
        <w:rPr>
          <w:rFonts w:cs="Arial"/>
          <w:szCs w:val="24"/>
          <w:lang w:val="it-IT"/>
        </w:rPr>
        <w:t xml:space="preserve">cita-cita di </w:t>
      </w:r>
      <w:r w:rsidRPr="00506CCE">
        <w:rPr>
          <w:rFonts w:cs="Arial"/>
          <w:szCs w:val="24"/>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7D148691" w14:textId="2CE3B8DB" w:rsidR="00730DF9" w:rsidRPr="00506CCE" w:rsidRDefault="00EF03D7" w:rsidP="0067683B">
      <w:pPr>
        <w:ind w:right="-50" w:firstLine="720"/>
        <w:rPr>
          <w:rFonts w:cs="Arial"/>
          <w:lang w:val="id-ID"/>
        </w:rPr>
      </w:pPr>
      <w:r w:rsidRPr="00506CCE">
        <w:rPr>
          <w:rFonts w:cs="Arial"/>
          <w:szCs w:val="24"/>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w:t>
      </w:r>
      <w:r w:rsidR="00AD07A3" w:rsidRPr="00506CCE">
        <w:rPr>
          <w:rFonts w:cs="Arial"/>
          <w:szCs w:val="24"/>
          <w:lang w:val="id-ID"/>
        </w:rPr>
        <w:t>n. Kesuksesan di salah satu sub</w:t>
      </w:r>
      <w:r w:rsidRPr="00506CCE">
        <w:rPr>
          <w:rFonts w:cs="Arial"/>
          <w:szCs w:val="24"/>
          <w:lang w:val="id-ID"/>
        </w:rPr>
        <w:t>sistem berkontribu</w:t>
      </w:r>
      <w:r w:rsidR="00AD07A3" w:rsidRPr="00506CCE">
        <w:rPr>
          <w:rFonts w:cs="Arial"/>
          <w:szCs w:val="24"/>
          <w:lang w:val="id-ID"/>
        </w:rPr>
        <w:t>si dan ditindaklanjuti oleh sub</w:t>
      </w:r>
      <w:r w:rsidRPr="00506CCE">
        <w:rPr>
          <w:rFonts w:cs="Arial"/>
          <w:szCs w:val="24"/>
          <w:lang w:val="id-ID"/>
        </w:rPr>
        <w:t>sistem yang seharusnya menindaklanjuti. Strategi serta keberhasilan pelaksanaannya diukur dengan ukuran-ukuran yang mudah dipaha</w:t>
      </w:r>
      <w:r w:rsidR="0067683B" w:rsidRPr="00506CCE">
        <w:rPr>
          <w:rFonts w:cs="Arial"/>
          <w:szCs w:val="24"/>
          <w:lang w:val="id-ID"/>
        </w:rPr>
        <w:t>mi seluruh pemangku kepentingan</w:t>
      </w:r>
      <w:r w:rsidRPr="00506CCE">
        <w:rPr>
          <w:rFonts w:cs="Arial"/>
          <w:szCs w:val="24"/>
          <w:lang w:val="id-ID"/>
        </w:rPr>
        <w:t xml:space="preserve"> sehingga visi yang diajukan benar-benar visi, bukan mimpi dan kiasan (platitude). </w:t>
      </w:r>
    </w:p>
    <w:p w14:paraId="75E06122" w14:textId="77777777" w:rsidR="00730DF9" w:rsidRPr="00506CCE" w:rsidRDefault="00EF03D7" w:rsidP="0067683B">
      <w:pPr>
        <w:ind w:right="-50" w:firstLine="720"/>
        <w:rPr>
          <w:rFonts w:cs="Arial"/>
        </w:rPr>
      </w:pPr>
      <w:r w:rsidRPr="00506CCE">
        <w:rPr>
          <w:rFonts w:cs="Arial"/>
          <w:szCs w:val="24"/>
          <w:lang w:val="id-ID"/>
        </w:rPr>
        <w:t>Keberhasilan pelaksanaan misi menjadi cerminan pe</w:t>
      </w:r>
      <w:r w:rsidRPr="00506CCE">
        <w:rPr>
          <w:rFonts w:cs="Arial"/>
          <w:szCs w:val="24"/>
          <w:lang w:val="fi-FI"/>
        </w:rPr>
        <w:t>r</w:t>
      </w:r>
      <w:r w:rsidRPr="00506CCE">
        <w:rPr>
          <w:rFonts w:cs="Arial"/>
          <w:szCs w:val="24"/>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14:paraId="3BFB4A64" w14:textId="77777777" w:rsidR="00730DF9" w:rsidRPr="00506CCE" w:rsidRDefault="00730DF9" w:rsidP="00CF2B38">
      <w:pPr>
        <w:ind w:right="-50"/>
        <w:rPr>
          <w:rFonts w:cs="Arial"/>
        </w:rPr>
      </w:pPr>
    </w:p>
    <w:p w14:paraId="7A18FCF1" w14:textId="77777777" w:rsidR="00730DF9" w:rsidRPr="00506CCE" w:rsidRDefault="00730DF9" w:rsidP="00CF2B38">
      <w:pPr>
        <w:ind w:right="-50"/>
        <w:rPr>
          <w:rFonts w:cs="Arial"/>
        </w:rPr>
      </w:pPr>
    </w:p>
    <w:p w14:paraId="2BAC900E" w14:textId="77777777" w:rsidR="00730DF9" w:rsidRPr="00506CCE" w:rsidRDefault="00730DF9" w:rsidP="00CF2B38">
      <w:pPr>
        <w:pStyle w:val="Heading3"/>
        <w:ind w:left="1260" w:right="-50" w:hanging="1260"/>
        <w:jc w:val="center"/>
        <w:rPr>
          <w:rFonts w:cs="Arial"/>
        </w:rPr>
      </w:pPr>
      <w:r w:rsidRPr="00506CCE">
        <w:rPr>
          <w:rFonts w:cs="Arial"/>
          <w:lang w:val="id-ID"/>
        </w:rPr>
        <w:t>Standar 2</w:t>
      </w:r>
    </w:p>
    <w:p w14:paraId="161F2F26" w14:textId="77777777" w:rsidR="00730DF9" w:rsidRPr="00506CCE" w:rsidRDefault="00EF03D7" w:rsidP="00CF2B38">
      <w:pPr>
        <w:pStyle w:val="Heading3"/>
        <w:ind w:left="1260" w:right="-50" w:hanging="1260"/>
        <w:jc w:val="center"/>
        <w:rPr>
          <w:rFonts w:cs="Arial"/>
          <w:lang w:val="id-ID"/>
        </w:rPr>
      </w:pPr>
      <w:r w:rsidRPr="00506CCE">
        <w:rPr>
          <w:rFonts w:cs="Arial"/>
          <w:szCs w:val="24"/>
          <w:lang w:val="id-ID"/>
        </w:rPr>
        <w:t>Tata pamong, kepemimpinan, sistem pengelolaan, dan penjaminan mutu</w:t>
      </w:r>
    </w:p>
    <w:p w14:paraId="456071E9" w14:textId="77777777" w:rsidR="00730DF9" w:rsidRPr="00506CCE" w:rsidRDefault="00730DF9" w:rsidP="00CF2B38">
      <w:pPr>
        <w:ind w:right="-50"/>
        <w:rPr>
          <w:rFonts w:cs="Arial"/>
          <w:lang w:val="id-ID"/>
        </w:rPr>
      </w:pPr>
    </w:p>
    <w:p w14:paraId="1FFEDED3" w14:textId="6F0B65C2" w:rsidR="00730DF9" w:rsidRPr="00506CCE" w:rsidRDefault="00EF03D7" w:rsidP="0067683B">
      <w:pPr>
        <w:ind w:right="-50" w:firstLine="720"/>
        <w:rPr>
          <w:rFonts w:cs="Arial"/>
          <w:noProof/>
          <w:lang w:val="id-ID"/>
        </w:rPr>
      </w:pPr>
      <w:r w:rsidRPr="00506CCE">
        <w:rPr>
          <w:rFonts w:cs="Arial"/>
          <w:bCs/>
          <w:szCs w:val="24"/>
          <w:lang w:val="id-ID"/>
        </w:rPr>
        <w:t xml:space="preserve">Standar ini adalah acuan keunggulan mutu tata pamong (governance), kepemimpinan, sistem pengelolaan, dan sistem penjaminan mutu program studi  sebagai satu kesatuan yang terintegrasi yang menjadi kunci penting bagi </w:t>
      </w:r>
      <w:r w:rsidRPr="00506CCE">
        <w:rPr>
          <w:rFonts w:cs="Arial"/>
          <w:bCs/>
          <w:szCs w:val="24"/>
          <w:lang w:val="id-ID"/>
        </w:rPr>
        <w:lastRenderedPageBreak/>
        <w:t xml:space="preserve">keberhasilan  dalam </w:t>
      </w:r>
      <w:r w:rsidRPr="00506CCE">
        <w:rPr>
          <w:rFonts w:cs="Arial"/>
          <w:noProof/>
          <w:szCs w:val="24"/>
          <w:lang w:val="id-ID"/>
        </w:rPr>
        <w:t>mew</w:t>
      </w:r>
      <w:r w:rsidR="0067683B" w:rsidRPr="00506CCE">
        <w:rPr>
          <w:rFonts w:cs="Arial"/>
          <w:noProof/>
          <w:szCs w:val="24"/>
          <w:lang w:val="id-ID"/>
        </w:rPr>
        <w:t>ujudkan visi, melaksanakan misi</w:t>
      </w:r>
      <w:r w:rsidRPr="00506CCE">
        <w:rPr>
          <w:rFonts w:cs="Arial"/>
          <w:noProof/>
          <w:szCs w:val="24"/>
          <w:lang w:val="id-ID"/>
        </w:rPr>
        <w:t xml:space="preserve"> dan mencapai tujuan yang dicita-citakan.</w:t>
      </w:r>
    </w:p>
    <w:p w14:paraId="7A0933C5" w14:textId="0487B0F8" w:rsidR="00730DF9" w:rsidRPr="00506CCE" w:rsidRDefault="00EF03D7" w:rsidP="0067683B">
      <w:pPr>
        <w:ind w:right="-50" w:firstLine="720"/>
        <w:rPr>
          <w:rFonts w:cs="Arial"/>
          <w:noProof/>
          <w:lang w:val="id-ID"/>
        </w:rPr>
      </w:pPr>
      <w:r w:rsidRPr="00506CCE">
        <w:rPr>
          <w:rFonts w:cs="Arial"/>
          <w:noProof/>
          <w:szCs w:val="24"/>
          <w:lang w:val="id-ID"/>
        </w:rPr>
        <w:t>Tata pamong adalah sistem yang menjamin penyelenggaraan program studi  dalam memenuhi prinsip-prinsip kredibilitas, transparansi, akuntabilitas, tanggung jawab, dan keadilan. Tata pamong dikembangkan berdasar</w:t>
      </w:r>
      <w:r w:rsidR="0067683B" w:rsidRPr="00506CCE">
        <w:rPr>
          <w:rFonts w:cs="Arial"/>
          <w:noProof/>
          <w:szCs w:val="24"/>
          <w:lang w:val="id-ID"/>
        </w:rPr>
        <w:t>kan nilai-nilai moral dan etika</w:t>
      </w:r>
      <w:r w:rsidRPr="00506CCE">
        <w:rPr>
          <w:rFonts w:cs="Arial"/>
          <w:noProof/>
          <w:szCs w:val="24"/>
          <w:lang w:val="id-ID"/>
        </w:rPr>
        <w:t xml:space="preserve">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14:paraId="6EFBF8C3" w14:textId="697154B4" w:rsidR="00730DF9" w:rsidRPr="00506CCE" w:rsidRDefault="0067683B" w:rsidP="0067683B">
      <w:pPr>
        <w:autoSpaceDE w:val="0"/>
        <w:autoSpaceDN w:val="0"/>
        <w:adjustRightInd w:val="0"/>
        <w:ind w:right="-50" w:firstLine="720"/>
        <w:rPr>
          <w:rFonts w:cs="Arial"/>
          <w:lang w:val="id-ID"/>
        </w:rPr>
      </w:pPr>
      <w:r w:rsidRPr="00506CCE">
        <w:rPr>
          <w:rFonts w:cs="Arial"/>
          <w:szCs w:val="24"/>
          <w:lang w:val="id-ID"/>
        </w:rPr>
        <w:t>Sistem</w:t>
      </w:r>
      <w:r w:rsidR="00EF03D7" w:rsidRPr="00506CCE">
        <w:rPr>
          <w:rFonts w:cs="Arial"/>
          <w:szCs w:val="24"/>
          <w:lang w:val="id-ID"/>
        </w:rPr>
        <w:t xml:space="preserve"> pengelolaan adalah suatu pendekatan sistematik untuk mengelola: sumber daya, infrastruktur,</w:t>
      </w:r>
      <w:r w:rsidRPr="00506CCE">
        <w:rPr>
          <w:rFonts w:cs="Arial"/>
          <w:szCs w:val="24"/>
          <w:lang w:val="id-ID"/>
        </w:rPr>
        <w:t xml:space="preserve"> proses, kegiatan, dan manusia.</w:t>
      </w:r>
      <w:r w:rsidR="00EF03D7" w:rsidRPr="00506CCE">
        <w:rPr>
          <w:rFonts w:cs="Arial"/>
          <w:szCs w:val="24"/>
          <w:lang w:val="id-ID"/>
        </w:rPr>
        <w:t xml:space="preserve"> Manajemen mutu adalah kegiatan untuk memenuhi kebutuhan dan permintaan pemangku kepentingan serta memenuhi persyaratan peraturan perundang-undangan serta upaya-upaya untuk m</w:t>
      </w:r>
      <w:r w:rsidR="00126A29" w:rsidRPr="00506CCE">
        <w:rPr>
          <w:rFonts w:cs="Arial"/>
          <w:szCs w:val="24"/>
          <w:lang w:val="id-ID"/>
        </w:rPr>
        <w:t>eningkatkan kinerja organisasi.</w:t>
      </w:r>
      <w:r w:rsidR="00EF03D7" w:rsidRPr="00506CCE">
        <w:rPr>
          <w:rFonts w:cs="Arial"/>
          <w:szCs w:val="24"/>
          <w:lang w:val="id-ID"/>
        </w:rPr>
        <w:t xml:space="preserve"> Termasuk di dalamnya langkah-langkah yang harus diambil untuk meminimalkan akibat dari kelemahan mutu produk dan untuk meningkatkan mutu secara berkelanjutan.</w:t>
      </w:r>
    </w:p>
    <w:p w14:paraId="6C50ACC7" w14:textId="4B3C9209" w:rsidR="00730DF9" w:rsidRPr="00506CCE" w:rsidRDefault="00EF03D7" w:rsidP="0067683B">
      <w:pPr>
        <w:autoSpaceDE w:val="0"/>
        <w:autoSpaceDN w:val="0"/>
        <w:adjustRightInd w:val="0"/>
        <w:ind w:right="-50" w:firstLine="720"/>
        <w:rPr>
          <w:rFonts w:cs="Arial"/>
          <w:lang w:val="id-ID"/>
        </w:rPr>
      </w:pPr>
      <w:r w:rsidRPr="00506CCE">
        <w:rPr>
          <w:rFonts w:cs="Arial"/>
          <w:szCs w:val="24"/>
          <w:lang w:val="id-ID"/>
        </w:rPr>
        <w:t>Penjaminan mutu adalah</w:t>
      </w:r>
      <w:r w:rsidR="0067683B" w:rsidRPr="00506CCE">
        <w:rPr>
          <w:rFonts w:cs="Arial"/>
          <w:szCs w:val="24"/>
          <w:lang w:val="id-ID"/>
        </w:rPr>
        <w:t xml:space="preserve"> proses penetapan dan pemenuhan</w:t>
      </w:r>
      <w:r w:rsidRPr="00506CCE">
        <w:rPr>
          <w:rFonts w:cs="Arial"/>
          <w:szCs w:val="24"/>
          <w:lang w:val="id-ID"/>
        </w:rPr>
        <w:t xml:space="preserve"> standar mutu pengelolaan program studi secara konsisten dan berkelanjutan, sehingga semua pemangku kepentingan memperoleh k</w:t>
      </w:r>
      <w:r w:rsidR="00126A29" w:rsidRPr="00506CCE">
        <w:rPr>
          <w:rFonts w:cs="Arial"/>
          <w:szCs w:val="24"/>
          <w:lang w:val="id-ID"/>
        </w:rPr>
        <w:t>epuasan. Sistem penjaminan mutu</w:t>
      </w:r>
      <w:r w:rsidRPr="00506CCE">
        <w:rPr>
          <w:rFonts w:cs="Arial"/>
          <w:szCs w:val="24"/>
          <w:lang w:val="id-ID"/>
        </w:rPr>
        <w:t xml:space="preserve"> pada umumnya merupakan cerminan sistem pengelolaan masukan, proses, keluaran, hasil, d</w:t>
      </w:r>
      <w:r w:rsidR="00126A29" w:rsidRPr="00506CCE">
        <w:rPr>
          <w:rFonts w:cs="Arial"/>
          <w:szCs w:val="24"/>
          <w:lang w:val="id-ID"/>
        </w:rPr>
        <w:t>ampak, umpan</w:t>
      </w:r>
      <w:r w:rsidRPr="00506CCE">
        <w:rPr>
          <w:rFonts w:cs="Arial"/>
          <w:szCs w:val="24"/>
          <w:lang w:val="id-ID"/>
        </w:rPr>
        <w:t xml:space="preserve"> dan balikan untuk menjamin mutu penyelenggaraan akademik. </w:t>
      </w:r>
      <w:r w:rsidRPr="00506CCE">
        <w:rPr>
          <w:rFonts w:cs="Arial"/>
          <w:bCs/>
          <w:szCs w:val="24"/>
          <w:lang w:val="id-ID"/>
        </w:rPr>
        <w:t xml:space="preserve">Sistem penjaminan mutu harus mencerminkan pelaksanaan </w:t>
      </w:r>
      <w:r w:rsidRPr="00506CCE">
        <w:rPr>
          <w:rFonts w:cs="Arial"/>
          <w:bCs/>
          <w:i/>
          <w:szCs w:val="24"/>
          <w:lang w:val="id-ID"/>
        </w:rPr>
        <w:t>continuous quality improvement</w:t>
      </w:r>
      <w:r w:rsidRPr="00506CCE">
        <w:rPr>
          <w:rFonts w:cs="Arial"/>
          <w:bCs/>
          <w:szCs w:val="24"/>
          <w:lang w:val="id-ID"/>
        </w:rPr>
        <w:t xml:space="preserve"> pada semua rangkaian sistem manajemen mutu (</w:t>
      </w:r>
      <w:r w:rsidRPr="00506CCE">
        <w:rPr>
          <w:rFonts w:cs="Arial"/>
          <w:bCs/>
          <w:iCs/>
          <w:szCs w:val="24"/>
          <w:lang w:val="id-ID"/>
        </w:rPr>
        <w:t>quality management system)</w:t>
      </w:r>
      <w:r w:rsidRPr="00506CCE">
        <w:rPr>
          <w:rFonts w:cs="Arial"/>
          <w:bCs/>
          <w:szCs w:val="24"/>
          <w:lang w:val="id-ID"/>
        </w:rPr>
        <w:t xml:space="preserve"> dalam rangka memenuhi kepuasan pelanggan (customer satisfaction). </w:t>
      </w:r>
    </w:p>
    <w:p w14:paraId="6E013D09" w14:textId="77777777" w:rsidR="00730DF9" w:rsidRPr="00506CCE" w:rsidRDefault="00730DF9" w:rsidP="00CF2B38">
      <w:pPr>
        <w:ind w:left="540" w:right="-50"/>
        <w:rPr>
          <w:rFonts w:cs="Arial"/>
          <w:lang w:val="id-ID"/>
        </w:rPr>
      </w:pPr>
    </w:p>
    <w:p w14:paraId="408F6E17" w14:textId="77777777" w:rsidR="00730DF9" w:rsidRPr="00506CCE" w:rsidRDefault="00730DF9" w:rsidP="00CF2B38">
      <w:pPr>
        <w:pStyle w:val="Heading3"/>
        <w:ind w:right="-50"/>
        <w:rPr>
          <w:rFonts w:cs="Arial"/>
        </w:rPr>
      </w:pPr>
    </w:p>
    <w:p w14:paraId="597F50E1" w14:textId="77777777" w:rsidR="00730DF9" w:rsidRPr="00506CCE" w:rsidRDefault="00730DF9" w:rsidP="00CF2B38">
      <w:pPr>
        <w:pStyle w:val="Heading3"/>
        <w:ind w:right="-50"/>
        <w:jc w:val="center"/>
        <w:rPr>
          <w:rFonts w:cs="Arial"/>
        </w:rPr>
      </w:pPr>
      <w:r w:rsidRPr="00506CCE">
        <w:rPr>
          <w:rFonts w:cs="Arial"/>
          <w:lang w:val="id-ID"/>
        </w:rPr>
        <w:t>Standar 3</w:t>
      </w:r>
    </w:p>
    <w:p w14:paraId="044EB07E" w14:textId="77777777" w:rsidR="00730DF9" w:rsidRPr="00506CCE" w:rsidRDefault="00165041" w:rsidP="00CF2B38">
      <w:pPr>
        <w:pStyle w:val="Heading3"/>
        <w:ind w:right="-50"/>
        <w:jc w:val="center"/>
        <w:rPr>
          <w:rFonts w:cs="Arial"/>
          <w:lang w:val="id-ID"/>
        </w:rPr>
      </w:pPr>
      <w:r w:rsidRPr="00506CCE">
        <w:rPr>
          <w:rFonts w:cs="Arial"/>
          <w:szCs w:val="24"/>
          <w:lang w:val="id-ID"/>
        </w:rPr>
        <w:t>Perserta didik</w:t>
      </w:r>
      <w:r w:rsidR="00EF03D7" w:rsidRPr="00506CCE">
        <w:rPr>
          <w:rFonts w:cs="Arial"/>
          <w:szCs w:val="24"/>
          <w:lang w:val="id-ID"/>
        </w:rPr>
        <w:t xml:space="preserve"> dan lulusan</w:t>
      </w:r>
    </w:p>
    <w:p w14:paraId="59D582B3" w14:textId="77777777" w:rsidR="00730DF9" w:rsidRPr="00506CCE" w:rsidRDefault="00730DF9" w:rsidP="00CF2B38">
      <w:pPr>
        <w:widowControl w:val="0"/>
        <w:autoSpaceDE w:val="0"/>
        <w:autoSpaceDN w:val="0"/>
        <w:adjustRightInd w:val="0"/>
        <w:ind w:right="-50"/>
        <w:rPr>
          <w:rFonts w:cs="Arial"/>
          <w:lang w:val="id-ID"/>
        </w:rPr>
      </w:pPr>
    </w:p>
    <w:p w14:paraId="6F03FE51" w14:textId="77777777" w:rsidR="00730DF9" w:rsidRPr="00506CCE" w:rsidRDefault="00EF03D7" w:rsidP="0067683B">
      <w:pPr>
        <w:widowControl w:val="0"/>
        <w:autoSpaceDE w:val="0"/>
        <w:autoSpaceDN w:val="0"/>
        <w:adjustRightInd w:val="0"/>
        <w:ind w:right="-50" w:firstLine="720"/>
        <w:rPr>
          <w:rFonts w:cs="Arial"/>
          <w:lang w:val="id-ID"/>
        </w:rPr>
      </w:pPr>
      <w:r w:rsidRPr="00506CCE">
        <w:rPr>
          <w:rFonts w:cs="Arial"/>
          <w:szCs w:val="24"/>
          <w:lang w:val="id-ID"/>
        </w:rPr>
        <w:t xml:space="preserve">Standar ini merupakan acuan keunggulan mutu </w:t>
      </w:r>
      <w:r w:rsidR="00165041" w:rsidRPr="00506CCE">
        <w:rPr>
          <w:rFonts w:cs="Arial"/>
          <w:szCs w:val="24"/>
          <w:lang w:val="id-ID"/>
        </w:rPr>
        <w:t>perserta didik</w:t>
      </w:r>
      <w:r w:rsidRPr="00506CCE">
        <w:rPr>
          <w:rFonts w:cs="Arial"/>
          <w:szCs w:val="24"/>
          <w:lang w:val="id-ID"/>
        </w:rPr>
        <w:t xml:space="preserve"> dan lulusan yang terkait erat dengan mutu calon </w:t>
      </w:r>
      <w:r w:rsidR="00165041" w:rsidRPr="00506CCE">
        <w:rPr>
          <w:rFonts w:cs="Arial"/>
          <w:szCs w:val="24"/>
          <w:lang w:val="id-ID"/>
        </w:rPr>
        <w:t>perserta didik</w:t>
      </w:r>
      <w:r w:rsidRPr="00506CCE">
        <w:rPr>
          <w:rFonts w:cs="Arial"/>
          <w:szCs w:val="24"/>
          <w:lang w:val="id-ID"/>
        </w:rPr>
        <w:t xml:space="preserve">. Program studi harus memiliki sistem seleksi yang andal, akuntabel, transparan, dapat dipertanggungjawabkan, dan adil kepada seluruh pemangku kepentingan (stakeholders).  </w:t>
      </w:r>
    </w:p>
    <w:p w14:paraId="4B102F08" w14:textId="03844A45" w:rsidR="00730DF9" w:rsidRPr="00506CCE" w:rsidRDefault="00EF03D7" w:rsidP="0067683B">
      <w:pPr>
        <w:widowControl w:val="0"/>
        <w:autoSpaceDE w:val="0"/>
        <w:autoSpaceDN w:val="0"/>
        <w:adjustRightInd w:val="0"/>
        <w:ind w:right="-50" w:firstLine="720"/>
        <w:rPr>
          <w:rFonts w:cs="Arial"/>
          <w:noProof/>
          <w:lang w:val="id-ID"/>
        </w:rPr>
      </w:pPr>
      <w:r w:rsidRPr="00506CCE">
        <w:rPr>
          <w:rFonts w:cs="Arial"/>
          <w:szCs w:val="24"/>
          <w:lang w:val="id-ID"/>
        </w:rPr>
        <w:t>Di dalam standar ini program studi harus memiliki fokus dan komitmen yang tinggi terhadap mutu penyelenggaraan proses tahap akademik dan tahap profesi (pendid</w:t>
      </w:r>
      <w:r w:rsidR="00126A29" w:rsidRPr="00506CCE">
        <w:rPr>
          <w:rFonts w:cs="Arial"/>
          <w:lang w:val="id-ID"/>
        </w:rPr>
        <w:t>ikan, penelitian</w:t>
      </w:r>
      <w:r w:rsidR="00730DF9" w:rsidRPr="00506CCE">
        <w:rPr>
          <w:rFonts w:cs="Arial"/>
          <w:lang w:val="id-ID"/>
        </w:rPr>
        <w:t xml:space="preserve"> dan </w:t>
      </w:r>
      <w:r w:rsidRPr="00506CCE">
        <w:rPr>
          <w:rFonts w:cs="Arial"/>
          <w:szCs w:val="24"/>
          <w:lang w:val="id-ID"/>
        </w:rPr>
        <w:t xml:space="preserve">pengabdian kepada masyarakat) dalam rangka memberikan kompetensi yang dibutuhkan </w:t>
      </w:r>
      <w:r w:rsidR="00165041" w:rsidRPr="00506CCE">
        <w:rPr>
          <w:rFonts w:cs="Arial"/>
          <w:szCs w:val="24"/>
          <w:lang w:val="id-ID"/>
        </w:rPr>
        <w:t>perserta didik</w:t>
      </w:r>
      <w:r w:rsidRPr="00506CCE">
        <w:rPr>
          <w:rFonts w:cs="Arial"/>
          <w:szCs w:val="24"/>
          <w:lang w:val="id-ID"/>
        </w:rPr>
        <w:t xml:space="preserve"> untuk menjadi lulusan yang mampu bersaing. Standar ini juga mencakup bagaimana seharusnya program studi memperlakukan dan memberikan layanan prima kepada </w:t>
      </w:r>
      <w:r w:rsidR="00165041" w:rsidRPr="00506CCE">
        <w:rPr>
          <w:rFonts w:cs="Arial"/>
          <w:szCs w:val="24"/>
          <w:lang w:val="id-ID"/>
        </w:rPr>
        <w:t>perserta didik</w:t>
      </w:r>
      <w:r w:rsidRPr="00506CCE">
        <w:rPr>
          <w:rFonts w:cs="Arial"/>
          <w:szCs w:val="24"/>
          <w:lang w:val="id-ID"/>
        </w:rPr>
        <w:t xml:space="preserve"> dan lulusannya, termasuk di dalamnya </w:t>
      </w:r>
      <w:r w:rsidRPr="00506CCE">
        <w:rPr>
          <w:rFonts w:cs="Arial"/>
          <w:noProof/>
          <w:szCs w:val="24"/>
          <w:lang w:val="id-ID"/>
        </w:rPr>
        <w:t xml:space="preserve">segala sesuatu yang berkenaan dengan upaya untuk memperoleh </w:t>
      </w:r>
      <w:r w:rsidR="00165041" w:rsidRPr="00506CCE">
        <w:rPr>
          <w:rFonts w:cs="Arial"/>
          <w:noProof/>
          <w:szCs w:val="24"/>
          <w:lang w:val="id-ID"/>
        </w:rPr>
        <w:t>perserta didik</w:t>
      </w:r>
      <w:r w:rsidRPr="00506CCE">
        <w:rPr>
          <w:rFonts w:cs="Arial"/>
          <w:noProof/>
          <w:szCs w:val="24"/>
          <w:lang w:val="id-ID"/>
        </w:rPr>
        <w:t xml:space="preserve"> yang bermutu tinggi melalui sistem dan program rekrutmen, seleksi, pemberian layanan akademik/fisik/sosial-pribadi, monitoring dan evaluasi keberhasilan </w:t>
      </w:r>
      <w:r w:rsidR="00165041" w:rsidRPr="00506CCE">
        <w:rPr>
          <w:rFonts w:cs="Arial"/>
          <w:noProof/>
          <w:szCs w:val="24"/>
          <w:lang w:val="id-ID"/>
        </w:rPr>
        <w:t>perserta didik</w:t>
      </w:r>
      <w:r w:rsidRPr="00506CCE">
        <w:rPr>
          <w:rFonts w:cs="Arial"/>
          <w:noProof/>
          <w:szCs w:val="24"/>
          <w:lang w:val="id-ID"/>
        </w:rPr>
        <w:t xml:space="preserve"> (outcome) dalam menempuh, penelaahan kebutuhan dan kepuasan </w:t>
      </w:r>
      <w:r w:rsidR="00165041" w:rsidRPr="00506CCE">
        <w:rPr>
          <w:rFonts w:cs="Arial"/>
          <w:noProof/>
          <w:szCs w:val="24"/>
          <w:lang w:val="id-ID"/>
        </w:rPr>
        <w:t>perserta didik</w:t>
      </w:r>
      <w:r w:rsidRPr="00506CCE">
        <w:rPr>
          <w:rFonts w:cs="Arial"/>
          <w:noProof/>
          <w:szCs w:val="24"/>
          <w:lang w:val="id-ID"/>
        </w:rPr>
        <w:t xml:space="preserve"> serta pemangku kepentingan. Dengan demikian mampu menghasil</w:t>
      </w:r>
      <w:r w:rsidR="00126A29" w:rsidRPr="00506CCE">
        <w:rPr>
          <w:rFonts w:cs="Arial"/>
          <w:noProof/>
          <w:szCs w:val="24"/>
          <w:lang w:val="id-ID"/>
        </w:rPr>
        <w:t>kan lulusan yang bermutu tinggi</w:t>
      </w:r>
      <w:r w:rsidRPr="00506CCE">
        <w:rPr>
          <w:rFonts w:cs="Arial"/>
          <w:noProof/>
          <w:szCs w:val="24"/>
          <w:lang w:val="id-ID"/>
        </w:rPr>
        <w:t xml:space="preserve"> dan memiliki kompetensi yang sesuai dengan kebutuhan dan tuntutan pemangku kepentingan.</w:t>
      </w:r>
    </w:p>
    <w:p w14:paraId="7814D853" w14:textId="17EEF0F7" w:rsidR="00730DF9" w:rsidRPr="00506CCE" w:rsidRDefault="00165041" w:rsidP="0067683B">
      <w:pPr>
        <w:widowControl w:val="0"/>
        <w:autoSpaceDE w:val="0"/>
        <w:autoSpaceDN w:val="0"/>
        <w:adjustRightInd w:val="0"/>
        <w:ind w:right="-50" w:firstLine="720"/>
        <w:rPr>
          <w:rFonts w:cs="Arial"/>
          <w:noProof/>
          <w:lang w:val="id-ID"/>
        </w:rPr>
      </w:pPr>
      <w:r w:rsidRPr="00506CCE">
        <w:rPr>
          <w:rFonts w:cs="Arial"/>
          <w:noProof/>
          <w:szCs w:val="24"/>
          <w:lang w:val="id-ID"/>
        </w:rPr>
        <w:t>Perserta didik</w:t>
      </w:r>
      <w:r w:rsidR="00EF03D7" w:rsidRPr="00506CCE">
        <w:rPr>
          <w:rFonts w:cs="Arial"/>
          <w:noProof/>
          <w:szCs w:val="24"/>
          <w:lang w:val="id-ID"/>
        </w:rPr>
        <w:t xml:space="preserve"> adalah kelompok pemangku kepentingan internal yang </w:t>
      </w:r>
      <w:r w:rsidR="00EF03D7" w:rsidRPr="00506CCE">
        <w:rPr>
          <w:rFonts w:cs="Arial"/>
          <w:noProof/>
          <w:szCs w:val="24"/>
          <w:lang w:val="id-ID"/>
        </w:rPr>
        <w:lastRenderedPageBreak/>
        <w:t xml:space="preserve">harus mendapatkan manfaat, dan sekaligus sebagai pelaku proses pembentukan nilai tambah dalam penyelenggaraan kegiatan/program akademik dan profesi yang bermutu tinggi. </w:t>
      </w:r>
      <w:r w:rsidRPr="00506CCE">
        <w:rPr>
          <w:rFonts w:cs="Arial"/>
          <w:noProof/>
          <w:szCs w:val="24"/>
          <w:lang w:val="id-ID"/>
        </w:rPr>
        <w:t>Perserta didik</w:t>
      </w:r>
      <w:r w:rsidR="00EF03D7" w:rsidRPr="00506CCE">
        <w:rPr>
          <w:rFonts w:cs="Arial"/>
          <w:noProof/>
          <w:szCs w:val="24"/>
          <w:lang w:val="id-ID"/>
        </w:rPr>
        <w:t xml:space="preserve"> merupakan pembelajar yang membutuhkan pengembangan diri secara holistik yang mencakup unsur fisik, mental, dan kepribadian sebagai sumber daya manusia yang bermutu di masa depan. Oleh karena itu, selain layanan akademik, </w:t>
      </w:r>
      <w:r w:rsidRPr="00506CCE">
        <w:rPr>
          <w:rFonts w:cs="Arial"/>
          <w:noProof/>
          <w:szCs w:val="24"/>
          <w:lang w:val="id-ID"/>
        </w:rPr>
        <w:t>perserta didik</w:t>
      </w:r>
      <w:r w:rsidR="00EF03D7" w:rsidRPr="00506CCE">
        <w:rPr>
          <w:rFonts w:cs="Arial"/>
          <w:noProof/>
          <w:szCs w:val="24"/>
          <w:lang w:val="id-ID"/>
        </w:rPr>
        <w:t xml:space="preserve"> perlu mendapatkan layanan pengembangan minat dan bakat dalam bidang spiritual, seni budaya, olahraga, kepekaan sosia</w:t>
      </w:r>
      <w:r w:rsidR="0021683B" w:rsidRPr="00506CCE">
        <w:rPr>
          <w:rFonts w:cs="Arial"/>
          <w:noProof/>
          <w:szCs w:val="24"/>
          <w:lang w:val="id-ID"/>
        </w:rPr>
        <w:t>l, pelestarian lingkungan hidup</w:t>
      </w:r>
      <w:r w:rsidR="00EF03D7" w:rsidRPr="00506CCE">
        <w:rPr>
          <w:rFonts w:cs="Arial"/>
          <w:noProof/>
          <w:szCs w:val="24"/>
          <w:lang w:val="id-ID"/>
        </w:rPr>
        <w:t xml:space="preserve"> serta bidang kreativitas lainnya. </w:t>
      </w:r>
      <w:r w:rsidRPr="00506CCE">
        <w:rPr>
          <w:rFonts w:cs="Arial"/>
          <w:noProof/>
          <w:szCs w:val="24"/>
          <w:lang w:val="id-ID"/>
        </w:rPr>
        <w:t>Perserta didik</w:t>
      </w:r>
      <w:r w:rsidR="00EF03D7" w:rsidRPr="00506CCE">
        <w:rPr>
          <w:rFonts w:cs="Arial"/>
          <w:noProof/>
          <w:szCs w:val="24"/>
          <w:lang w:val="id-ID"/>
        </w:rPr>
        <w:t xml:space="preserve"> perlu memiliki nilai-nilai profesionalisme, kemampuan adaptif, kreatif dan inovatif dalam mempersiapkan diri memasuki dunia profesi dan atau dunia kerja.</w:t>
      </w:r>
    </w:p>
    <w:p w14:paraId="0B1EBBA5" w14:textId="77777777" w:rsidR="00730DF9" w:rsidRPr="00506CCE" w:rsidRDefault="00EF03D7" w:rsidP="0067683B">
      <w:pPr>
        <w:ind w:right="-50" w:firstLine="720"/>
        <w:rPr>
          <w:rFonts w:cs="Arial"/>
          <w:lang w:val="id-ID"/>
        </w:rPr>
      </w:pPr>
      <w:r w:rsidRPr="00506CCE">
        <w:rPr>
          <w:rFonts w:cs="Arial"/>
          <w:bCs/>
          <w:iCs/>
          <w:szCs w:val="24"/>
          <w:lang w:val="id-ID"/>
        </w:rPr>
        <w:t xml:space="preserve">Lulusan adalah status yang dicapai </w:t>
      </w:r>
      <w:r w:rsidR="00165041" w:rsidRPr="00506CCE">
        <w:rPr>
          <w:rFonts w:cs="Arial"/>
          <w:bCs/>
          <w:iCs/>
          <w:szCs w:val="24"/>
          <w:lang w:val="id-ID"/>
        </w:rPr>
        <w:t>perserta didik</w:t>
      </w:r>
      <w:r w:rsidRPr="00506CCE">
        <w:rPr>
          <w:rFonts w:cs="Arial"/>
          <w:bCs/>
          <w:iCs/>
          <w:szCs w:val="24"/>
          <w:lang w:val="id-ID"/>
        </w:rPr>
        <w:t xml:space="preserve">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506CCE">
        <w:rPr>
          <w:rFonts w:cs="Arial"/>
          <w:bCs/>
          <w:i/>
          <w:iCs/>
          <w:szCs w:val="24"/>
          <w:lang w:val="id-ID"/>
        </w:rPr>
        <w:t>hard skills</w:t>
      </w:r>
      <w:r w:rsidRPr="00506CCE">
        <w:rPr>
          <w:rFonts w:cs="Arial"/>
          <w:bCs/>
          <w:iCs/>
          <w:szCs w:val="24"/>
          <w:lang w:val="id-ID"/>
        </w:rPr>
        <w:t xml:space="preserve"> dan </w:t>
      </w:r>
      <w:r w:rsidRPr="00506CCE">
        <w:rPr>
          <w:rFonts w:cs="Arial"/>
          <w:bCs/>
          <w:i/>
          <w:iCs/>
          <w:szCs w:val="24"/>
          <w:lang w:val="id-ID"/>
        </w:rPr>
        <w:t>soft skills</w:t>
      </w:r>
      <w:r w:rsidRPr="00506CCE">
        <w:rPr>
          <w:rFonts w:cs="Arial"/>
          <w:bCs/>
          <w:iCs/>
          <w:szCs w:val="24"/>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506CCE">
        <w:rPr>
          <w:rFonts w:cs="Arial"/>
          <w:bCs/>
          <w:i/>
          <w:iCs/>
          <w:szCs w:val="24"/>
          <w:lang w:val="id-ID"/>
        </w:rPr>
        <w:t>human capital</w:t>
      </w:r>
      <w:r w:rsidRPr="00506CCE">
        <w:rPr>
          <w:rFonts w:cs="Arial"/>
          <w:bCs/>
          <w:iCs/>
          <w:szCs w:val="24"/>
          <w:lang w:val="id-ID"/>
        </w:rPr>
        <w:t xml:space="preserve"> bagi program studi yang bersangkutan. </w:t>
      </w:r>
    </w:p>
    <w:p w14:paraId="35114F75" w14:textId="77777777" w:rsidR="00730DF9" w:rsidRPr="00506CCE" w:rsidRDefault="00730DF9" w:rsidP="00CF2B38">
      <w:pPr>
        <w:widowControl w:val="0"/>
        <w:autoSpaceDE w:val="0"/>
        <w:autoSpaceDN w:val="0"/>
        <w:adjustRightInd w:val="0"/>
        <w:ind w:right="-50"/>
        <w:rPr>
          <w:rFonts w:cs="Arial"/>
          <w:lang w:val="id-ID"/>
        </w:rPr>
      </w:pPr>
    </w:p>
    <w:p w14:paraId="449EE482" w14:textId="77777777" w:rsidR="0021683B" w:rsidRPr="00506CCE" w:rsidRDefault="0021683B" w:rsidP="00CF2B38">
      <w:pPr>
        <w:widowControl w:val="0"/>
        <w:autoSpaceDE w:val="0"/>
        <w:autoSpaceDN w:val="0"/>
        <w:adjustRightInd w:val="0"/>
        <w:ind w:right="-50"/>
        <w:rPr>
          <w:rFonts w:cs="Arial"/>
          <w:lang w:val="id-ID"/>
        </w:rPr>
      </w:pPr>
    </w:p>
    <w:p w14:paraId="7421FCEA" w14:textId="77777777" w:rsidR="00730DF9" w:rsidRPr="00506CCE" w:rsidRDefault="00730DF9" w:rsidP="00CF2B38">
      <w:pPr>
        <w:pStyle w:val="Heading3"/>
        <w:ind w:right="-50"/>
        <w:jc w:val="center"/>
        <w:rPr>
          <w:rFonts w:cs="Arial"/>
        </w:rPr>
      </w:pPr>
      <w:r w:rsidRPr="00506CCE">
        <w:rPr>
          <w:rFonts w:cs="Arial"/>
          <w:lang w:val="id-ID"/>
        </w:rPr>
        <w:t>Standar 4</w:t>
      </w:r>
    </w:p>
    <w:p w14:paraId="56F08CCD" w14:textId="77777777" w:rsidR="00730DF9" w:rsidRPr="00506CCE" w:rsidRDefault="00EF03D7" w:rsidP="00CF2B38">
      <w:pPr>
        <w:pStyle w:val="Heading3"/>
        <w:ind w:right="-50"/>
        <w:jc w:val="center"/>
        <w:rPr>
          <w:rFonts w:cs="Arial"/>
        </w:rPr>
      </w:pPr>
      <w:r w:rsidRPr="00506CCE">
        <w:rPr>
          <w:rFonts w:cs="Arial"/>
          <w:szCs w:val="24"/>
          <w:lang w:val="id-ID"/>
        </w:rPr>
        <w:t>Sumber daya manusia</w:t>
      </w:r>
    </w:p>
    <w:p w14:paraId="65566E9C" w14:textId="77777777" w:rsidR="00730DF9" w:rsidRPr="00506CCE" w:rsidRDefault="00730DF9" w:rsidP="00CF2B38">
      <w:pPr>
        <w:ind w:right="-50"/>
        <w:rPr>
          <w:rFonts w:cs="Arial"/>
        </w:rPr>
      </w:pPr>
    </w:p>
    <w:p w14:paraId="3FDE4438" w14:textId="7CAB3E0B" w:rsidR="00730DF9" w:rsidRPr="00506CCE" w:rsidRDefault="00EF03D7" w:rsidP="0067683B">
      <w:pPr>
        <w:widowControl w:val="0"/>
        <w:autoSpaceDE w:val="0"/>
        <w:autoSpaceDN w:val="0"/>
        <w:adjustRightInd w:val="0"/>
        <w:ind w:right="-50" w:firstLine="720"/>
        <w:rPr>
          <w:rFonts w:cs="Arial"/>
          <w:noProof/>
        </w:rPr>
      </w:pPr>
      <w:r w:rsidRPr="00506CCE">
        <w:rPr>
          <w:rFonts w:cs="Arial"/>
          <w:szCs w:val="24"/>
          <w:lang w:val="id-ID"/>
        </w:rPr>
        <w:t>Standar ini merupakan acuan keunggulan mutu sumber daya manusia, serta bag</w:t>
      </w:r>
      <w:r w:rsidR="00126A29" w:rsidRPr="00506CCE">
        <w:rPr>
          <w:rFonts w:cs="Arial"/>
          <w:szCs w:val="24"/>
          <w:lang w:val="id-ID"/>
        </w:rPr>
        <w:t>aimana seharusnya program studi</w:t>
      </w:r>
      <w:r w:rsidRPr="00506CCE">
        <w:rPr>
          <w:rFonts w:cs="Arial"/>
          <w:szCs w:val="24"/>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506CCE">
        <w:rPr>
          <w:rFonts w:cs="Arial"/>
          <w:noProof/>
          <w:szCs w:val="24"/>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14:paraId="102D23FA" w14:textId="1F971AB0" w:rsidR="00730DF9" w:rsidRPr="00506CCE" w:rsidRDefault="00EF03D7" w:rsidP="0067683B">
      <w:pPr>
        <w:ind w:right="-50" w:firstLine="720"/>
        <w:rPr>
          <w:rFonts w:cs="Arial"/>
          <w:szCs w:val="24"/>
          <w:lang w:val="id-ID"/>
        </w:rPr>
      </w:pPr>
      <w:r w:rsidRPr="00506CCE">
        <w:rPr>
          <w:rFonts w:cs="Arial"/>
          <w:szCs w:val="24"/>
          <w:lang w:val="id-ID"/>
        </w:rPr>
        <w:t xml:space="preserve">Dosen adalah </w:t>
      </w:r>
      <w:r w:rsidRPr="00506CCE">
        <w:rPr>
          <w:rFonts w:cs="Arial"/>
          <w:noProof/>
          <w:szCs w:val="24"/>
          <w:lang w:val="id-ID"/>
        </w:rPr>
        <w:t xml:space="preserve">komponen sumber daya utama yang merupakan </w:t>
      </w:r>
      <w:r w:rsidRPr="00506CCE">
        <w:rPr>
          <w:rFonts w:cs="Arial"/>
          <w:szCs w:val="24"/>
          <w:lang w:val="id-ID"/>
        </w:rPr>
        <w:t>pendidik profesional dan ilmuwan dengan tugas pokok dan fungsi mempelajari, mentransformasikan, mengembangkan, menyebarluaskan, dan menerapkan ilmu pengetahuan, teknologi dan seni melalui pendid</w:t>
      </w:r>
      <w:r w:rsidR="00730DF9" w:rsidRPr="00506CCE">
        <w:rPr>
          <w:rFonts w:cs="Arial"/>
          <w:lang w:val="id-ID"/>
        </w:rPr>
        <w:t xml:space="preserve">ikan, penelitian, dan </w:t>
      </w:r>
      <w:r w:rsidRPr="00506CCE">
        <w:rPr>
          <w:rFonts w:cs="Arial"/>
          <w:szCs w:val="24"/>
          <w:lang w:val="id-ID"/>
        </w:rPr>
        <w:t>pengabdian kepada masyarakat. Jumlah dan mutu d</w:t>
      </w:r>
      <w:r w:rsidRPr="00506CCE">
        <w:rPr>
          <w:rFonts w:cs="Arial"/>
          <w:noProof/>
          <w:szCs w:val="24"/>
          <w:lang w:val="id-ID"/>
        </w:rPr>
        <w:t xml:space="preserve">osen menentukan mutu penyelenggaraan kegiatan akademik </w:t>
      </w:r>
      <w:r w:rsidRPr="00506CCE">
        <w:rPr>
          <w:rFonts w:cs="Arial"/>
          <w:szCs w:val="24"/>
          <w:lang w:val="it-IT"/>
        </w:rPr>
        <w:t>program studi</w:t>
      </w:r>
      <w:r w:rsidR="0021683B" w:rsidRPr="00506CCE">
        <w:rPr>
          <w:rFonts w:cs="Arial"/>
          <w:szCs w:val="24"/>
          <w:lang w:val="id-ID"/>
        </w:rPr>
        <w:t xml:space="preserve"> dokter spesialis paru dan pernapasan</w:t>
      </w:r>
      <w:r w:rsidR="00F35B90" w:rsidRPr="00506CCE">
        <w:rPr>
          <w:rFonts w:cs="Arial"/>
          <w:szCs w:val="24"/>
          <w:lang w:val="id-ID"/>
        </w:rPr>
        <w:t>.</w:t>
      </w:r>
    </w:p>
    <w:p w14:paraId="135BE0B2" w14:textId="73F4C07D" w:rsidR="00730DF9" w:rsidRPr="00506CCE" w:rsidRDefault="00EF03D7" w:rsidP="0067683B">
      <w:pPr>
        <w:ind w:right="-50" w:firstLine="720"/>
        <w:rPr>
          <w:rFonts w:cs="Arial"/>
          <w:lang w:val="id-ID"/>
        </w:rPr>
      </w:pPr>
      <w:r w:rsidRPr="00506CCE">
        <w:rPr>
          <w:rFonts w:cs="Arial"/>
          <w:noProof/>
          <w:szCs w:val="24"/>
          <w:lang w:val="id-ID"/>
        </w:rPr>
        <w:t>Program studi merencanakan dan melaksanakan program-program peningkatan mutu dosen yang se</w:t>
      </w:r>
      <w:r w:rsidR="002908AA" w:rsidRPr="00506CCE">
        <w:rPr>
          <w:rFonts w:cs="Arial"/>
          <w:noProof/>
          <w:szCs w:val="24"/>
          <w:lang w:val="id-ID"/>
        </w:rPr>
        <w:t>laras dengan kebutuhan</w:t>
      </w:r>
      <w:r w:rsidRPr="00506CCE">
        <w:rPr>
          <w:rFonts w:cs="Arial"/>
          <w:noProof/>
          <w:szCs w:val="24"/>
          <w:lang w:val="id-ID"/>
        </w:rPr>
        <w:t xml:space="preserve"> untuk  mew</w:t>
      </w:r>
      <w:r w:rsidR="002908AA" w:rsidRPr="00506CCE">
        <w:rPr>
          <w:rFonts w:cs="Arial"/>
          <w:noProof/>
          <w:szCs w:val="24"/>
          <w:lang w:val="id-ID"/>
        </w:rPr>
        <w:t>ujudkan visi, melaksanakan misi</w:t>
      </w:r>
      <w:r w:rsidRPr="00506CCE">
        <w:rPr>
          <w:rFonts w:cs="Arial"/>
          <w:noProof/>
          <w:szCs w:val="24"/>
          <w:lang w:val="id-ID"/>
        </w:rPr>
        <w:t xml:space="preserve"> dan untuk mencapai tujuan yang telah ditetapkan. </w:t>
      </w:r>
      <w:r w:rsidR="002908AA" w:rsidRPr="00506CCE">
        <w:rPr>
          <w:rFonts w:cs="Arial"/>
          <w:szCs w:val="24"/>
          <w:lang w:val="id-ID"/>
        </w:rPr>
        <w:t>Program studi</w:t>
      </w:r>
      <w:r w:rsidRPr="00506CCE">
        <w:rPr>
          <w:rFonts w:cs="Arial"/>
          <w:szCs w:val="24"/>
          <w:lang w:val="id-ID"/>
        </w:rPr>
        <w:t xml:space="preserve"> menjalin</w:t>
      </w:r>
      <w:r w:rsidR="002908AA" w:rsidRPr="00506CCE">
        <w:rPr>
          <w:rFonts w:cs="Arial"/>
          <w:szCs w:val="24"/>
          <w:lang w:val="id-ID"/>
        </w:rPr>
        <w:t xml:space="preserve"> kerjasama dengan program studi</w:t>
      </w:r>
      <w:r w:rsidRPr="00506CCE">
        <w:rPr>
          <w:rFonts w:cs="Arial"/>
          <w:szCs w:val="24"/>
          <w:lang w:val="id-ID"/>
        </w:rPr>
        <w:t xml:space="preserve"> dan lembaga mitra kerjasama lainnya untuk memperoleh dosen tidak tetap jika dibutuhkan.</w:t>
      </w:r>
    </w:p>
    <w:p w14:paraId="7A509DA8" w14:textId="2638C04D" w:rsidR="00730DF9" w:rsidRPr="00506CCE" w:rsidRDefault="00EF03D7" w:rsidP="0067683B">
      <w:pPr>
        <w:ind w:right="-50" w:firstLine="720"/>
        <w:rPr>
          <w:rFonts w:cs="Arial"/>
          <w:lang w:val="id-ID"/>
        </w:rPr>
      </w:pPr>
      <w:r w:rsidRPr="00506CCE">
        <w:rPr>
          <w:rFonts w:cs="Arial"/>
          <w:szCs w:val="24"/>
          <w:lang w:val="id-ID"/>
        </w:rPr>
        <w:t>Program studi yang baik memiliki sistem pengelolaan mutu yang memadai untuk pembinaan dan peningkatan mutu tenaga kependidikan, baik bagi pustakawan, labo</w:t>
      </w:r>
      <w:r w:rsidR="002908AA" w:rsidRPr="00506CCE">
        <w:rPr>
          <w:rFonts w:cs="Arial"/>
          <w:szCs w:val="24"/>
          <w:lang w:val="id-ID"/>
        </w:rPr>
        <w:t>ran, teknisi, staf administrasi</w:t>
      </w:r>
      <w:r w:rsidRPr="00506CCE">
        <w:rPr>
          <w:rFonts w:cs="Arial"/>
          <w:szCs w:val="24"/>
          <w:lang w:val="id-ID"/>
        </w:rPr>
        <w:t xml:space="preserve"> dan tenaga kependidikan lainnya. Program studi yang baik memiliki tenaga kependidikan dengan jumlah, kualifikasi </w:t>
      </w:r>
      <w:r w:rsidRPr="00506CCE">
        <w:rPr>
          <w:rFonts w:cs="Arial"/>
          <w:szCs w:val="24"/>
          <w:lang w:val="id-ID"/>
        </w:rPr>
        <w:lastRenderedPageBreak/>
        <w:t xml:space="preserve">dan mutu kinerja yang sesuai dengan kebutuhan penyelenggaraan program-program yang ada. </w:t>
      </w:r>
    </w:p>
    <w:p w14:paraId="01BD3BEF" w14:textId="77777777" w:rsidR="00730DF9" w:rsidRPr="00506CCE" w:rsidRDefault="00730DF9" w:rsidP="00CF2B38">
      <w:pPr>
        <w:ind w:right="-50"/>
        <w:rPr>
          <w:rFonts w:cs="Arial"/>
          <w:lang w:val="id-ID"/>
        </w:rPr>
      </w:pPr>
    </w:p>
    <w:p w14:paraId="53B0E3B7" w14:textId="77777777" w:rsidR="00730DF9" w:rsidRPr="00506CCE" w:rsidRDefault="00730DF9" w:rsidP="00CF2B38">
      <w:pPr>
        <w:ind w:right="-50"/>
        <w:rPr>
          <w:rFonts w:cs="Arial"/>
          <w:lang w:val="sv-SE"/>
        </w:rPr>
      </w:pPr>
    </w:p>
    <w:p w14:paraId="441CBD8C" w14:textId="77777777" w:rsidR="00730DF9" w:rsidRPr="00506CCE" w:rsidRDefault="00EF03D7" w:rsidP="00CF2B38">
      <w:pPr>
        <w:ind w:right="-50"/>
        <w:jc w:val="center"/>
        <w:rPr>
          <w:rFonts w:cs="Arial"/>
          <w:b/>
        </w:rPr>
      </w:pPr>
      <w:r w:rsidRPr="00506CCE">
        <w:rPr>
          <w:rFonts w:cs="Arial"/>
          <w:b/>
          <w:szCs w:val="24"/>
          <w:lang w:val="sv-SE"/>
        </w:rPr>
        <w:t>Standar 5</w:t>
      </w:r>
    </w:p>
    <w:p w14:paraId="1DA07B14" w14:textId="77777777" w:rsidR="00730DF9" w:rsidRPr="00506CCE" w:rsidRDefault="00EF03D7" w:rsidP="00CF2B38">
      <w:pPr>
        <w:ind w:right="-50"/>
        <w:jc w:val="center"/>
        <w:rPr>
          <w:rFonts w:cs="Arial"/>
          <w:b/>
          <w:lang w:val="sv-SE"/>
        </w:rPr>
      </w:pPr>
      <w:r w:rsidRPr="00506CCE">
        <w:rPr>
          <w:rFonts w:cs="Arial"/>
          <w:b/>
          <w:szCs w:val="24"/>
          <w:lang w:val="sv-SE"/>
        </w:rPr>
        <w:t>Kurikulum, pembelajaran, dan suasana akademik</w:t>
      </w:r>
    </w:p>
    <w:p w14:paraId="309E723A" w14:textId="77777777" w:rsidR="00730DF9" w:rsidRPr="00506CCE" w:rsidRDefault="00730DF9" w:rsidP="00CF2B38">
      <w:pPr>
        <w:ind w:right="-50"/>
        <w:rPr>
          <w:rFonts w:cs="Arial"/>
          <w:lang w:val="sv-SE"/>
        </w:rPr>
      </w:pPr>
    </w:p>
    <w:p w14:paraId="4990EB3E" w14:textId="561F272F" w:rsidR="00730DF9" w:rsidRPr="00506CCE" w:rsidRDefault="00EF03D7" w:rsidP="0067683B">
      <w:pPr>
        <w:ind w:right="-50" w:firstLine="720"/>
        <w:rPr>
          <w:rFonts w:cs="Arial"/>
          <w:lang w:val="sv-SE"/>
        </w:rPr>
      </w:pPr>
      <w:r w:rsidRPr="00506CCE">
        <w:rPr>
          <w:rFonts w:cs="Arial"/>
          <w:szCs w:val="24"/>
          <w:lang w:val="sv-SE"/>
        </w:rPr>
        <w:t xml:space="preserve">Standar ini merupakan acuan keunggulan mutu sistem pembelajaran di program studi. Kurikulum adalah rancangan seluruh kegiatan pembelajaran </w:t>
      </w:r>
      <w:r w:rsidR="00165041" w:rsidRPr="00506CCE">
        <w:rPr>
          <w:rFonts w:cs="Arial"/>
          <w:szCs w:val="24"/>
          <w:lang w:val="sv-SE"/>
        </w:rPr>
        <w:t>perserta didik</w:t>
      </w:r>
      <w:r w:rsidRPr="00506CCE">
        <w:rPr>
          <w:rFonts w:cs="Arial"/>
          <w:szCs w:val="24"/>
          <w:lang w:val="sv-SE"/>
        </w:rPr>
        <w:t xml:space="preserve"> sebagai rujukan program studi tahap akademik maupun tahap profesi dalam merencanakan, melaksanakan, memonitor dan mengevaluasi seluruh kegiatannya untuk mencapai tujuan pendidikan dan standar kompetensi </w:t>
      </w:r>
      <w:r w:rsidRPr="00506CCE">
        <w:rPr>
          <w:rFonts w:cs="Arial"/>
          <w:szCs w:val="24"/>
          <w:lang w:val="it-IT"/>
        </w:rPr>
        <w:t xml:space="preserve">program </w:t>
      </w:r>
      <w:r w:rsidR="00126A29" w:rsidRPr="00506CCE">
        <w:rPr>
          <w:rFonts w:cs="Arial"/>
          <w:szCs w:val="24"/>
          <w:lang w:val="fi-FI"/>
        </w:rPr>
        <w:t>dokter spesialis paru dan pernapasan</w:t>
      </w:r>
      <w:r w:rsidR="00F35B90" w:rsidRPr="00506CCE">
        <w:rPr>
          <w:rFonts w:cs="Arial"/>
          <w:szCs w:val="24"/>
          <w:lang w:val="id-ID"/>
        </w:rPr>
        <w:t>.</w:t>
      </w:r>
      <w:r w:rsidR="00F35B90" w:rsidRPr="00506CCE">
        <w:rPr>
          <w:rFonts w:cs="Arial"/>
          <w:szCs w:val="24"/>
          <w:lang w:val="sv-SE"/>
        </w:rPr>
        <w:t xml:space="preserve"> </w:t>
      </w:r>
      <w:r w:rsidRPr="00506CCE">
        <w:rPr>
          <w:rFonts w:cs="Arial"/>
          <w:szCs w:val="24"/>
          <w:lang w:val="sv-SE"/>
        </w:rPr>
        <w:t>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w:t>
      </w:r>
      <w:r w:rsidR="00126A29" w:rsidRPr="00506CCE">
        <w:rPr>
          <w:rFonts w:cs="Arial"/>
          <w:szCs w:val="24"/>
          <w:lang w:val="sv-SE"/>
        </w:rPr>
        <w:t>an yang mencakup struktur, tata urutan, kedalaman, keluasan</w:t>
      </w:r>
      <w:r w:rsidRPr="00506CCE">
        <w:rPr>
          <w:rFonts w:cs="Arial"/>
          <w:szCs w:val="24"/>
          <w:lang w:val="sv-SE"/>
        </w:rPr>
        <w:t xml:space="preserve"> dan penyertaan komponen tertentu.</w:t>
      </w:r>
    </w:p>
    <w:p w14:paraId="52D080EB" w14:textId="086BAB08" w:rsidR="00730DF9" w:rsidRPr="00506CCE" w:rsidRDefault="00EF03D7" w:rsidP="0067683B">
      <w:pPr>
        <w:ind w:right="-50" w:firstLine="720"/>
        <w:rPr>
          <w:rFonts w:cs="Arial"/>
          <w:lang w:val="sv-SE"/>
        </w:rPr>
      </w:pPr>
      <w:r w:rsidRPr="00506CCE">
        <w:rPr>
          <w:rFonts w:cs="Arial"/>
          <w:szCs w:val="24"/>
          <w:lang w:val="sv-SE"/>
        </w:rPr>
        <w:t xml:space="preserve">Pembelajaran adalah pengalaman belajar yang diperoleh </w:t>
      </w:r>
      <w:r w:rsidR="00165041" w:rsidRPr="00506CCE">
        <w:rPr>
          <w:rFonts w:cs="Arial"/>
          <w:szCs w:val="24"/>
          <w:lang w:val="sv-SE"/>
        </w:rPr>
        <w:t>perserta didik</w:t>
      </w:r>
      <w:r w:rsidRPr="00506CCE">
        <w:rPr>
          <w:rFonts w:cs="Arial"/>
          <w:szCs w:val="24"/>
          <w:lang w:val="sv-SE"/>
        </w:rPr>
        <w:t xml:space="preserve"> dari kegiatan belajar, seperti perkuliahan, tutorial, praktikum, praktik, magang, </w:t>
      </w:r>
      <w:r w:rsidRPr="00506CCE">
        <w:rPr>
          <w:rFonts w:cs="Arial"/>
          <w:i/>
          <w:szCs w:val="24"/>
          <w:lang w:val="sv-SE"/>
        </w:rPr>
        <w:t>bedside teaching</w:t>
      </w:r>
      <w:r w:rsidRPr="00506CCE">
        <w:rPr>
          <w:rFonts w:cs="Arial"/>
          <w:szCs w:val="24"/>
          <w:lang w:val="sv-SE"/>
        </w:rPr>
        <w:t>, pelatih</w:t>
      </w:r>
      <w:r w:rsidR="00126A29" w:rsidRPr="00506CCE">
        <w:rPr>
          <w:rFonts w:cs="Arial"/>
          <w:szCs w:val="24"/>
          <w:lang w:val="sv-SE"/>
        </w:rPr>
        <w:t>an, diskusi, lokakarya, seminar</w:t>
      </w:r>
      <w:r w:rsidRPr="00506CCE">
        <w:rPr>
          <w:rFonts w:cs="Arial"/>
          <w:szCs w:val="24"/>
          <w:lang w:val="sv-SE"/>
        </w:rPr>
        <w:t xml:space="preserve"> dan tugas-tugas pembelajaran lainnya. Dalam pelaksanaan pembelajaran digunakan berbagai pendekatan</w:t>
      </w:r>
      <w:r w:rsidR="00126A29" w:rsidRPr="00506CCE">
        <w:rPr>
          <w:rFonts w:cs="Arial"/>
          <w:szCs w:val="24"/>
          <w:lang w:val="sv-SE"/>
        </w:rPr>
        <w:t>, strategi</w:t>
      </w:r>
      <w:r w:rsidRPr="00506CCE">
        <w:rPr>
          <w:rFonts w:cs="Arial"/>
          <w:szCs w:val="24"/>
          <w:lang w:val="sv-SE"/>
        </w:rPr>
        <w:t xml:space="preserve"> dan teknik, yang adekuat agar dapat mengkondisikan </w:t>
      </w:r>
      <w:r w:rsidR="00165041" w:rsidRPr="00506CCE">
        <w:rPr>
          <w:rFonts w:cs="Arial"/>
          <w:szCs w:val="24"/>
          <w:lang w:val="sv-SE"/>
        </w:rPr>
        <w:t>perserta didik</w:t>
      </w:r>
      <w:r w:rsidRPr="00506CCE">
        <w:rPr>
          <w:rFonts w:cs="Arial"/>
          <w:szCs w:val="24"/>
          <w:lang w:val="sv-SE"/>
        </w:rPr>
        <w:t xml:space="preserve"> berpikir kritis, bereksplorasi, berkreasi, dan bereksperimen dengan memanfaatkan berbagai sumber belajar. Pendekatan pembelajaran yang digunakan berpusat pada </w:t>
      </w:r>
      <w:r w:rsidR="00165041" w:rsidRPr="00506CCE">
        <w:rPr>
          <w:rFonts w:cs="Arial"/>
          <w:szCs w:val="24"/>
          <w:lang w:val="sv-SE"/>
        </w:rPr>
        <w:t>perserta didik</w:t>
      </w:r>
      <w:r w:rsidRPr="00506CCE">
        <w:rPr>
          <w:rFonts w:cs="Arial"/>
          <w:szCs w:val="24"/>
          <w:lang w:val="sv-SE"/>
        </w:rPr>
        <w:t xml:space="preserve"> dengan kondisi pembelajaran yang mendorong </w:t>
      </w:r>
      <w:r w:rsidR="00165041" w:rsidRPr="00506CCE">
        <w:rPr>
          <w:rFonts w:cs="Arial"/>
          <w:szCs w:val="24"/>
          <w:lang w:val="sv-SE"/>
        </w:rPr>
        <w:t>perserta didik</w:t>
      </w:r>
      <w:r w:rsidRPr="00506CCE">
        <w:rPr>
          <w:rFonts w:cs="Arial"/>
          <w:szCs w:val="24"/>
          <w:lang w:val="sv-SE"/>
        </w:rPr>
        <w:t xml:space="preserve"> untuk belajar mandiri dan kelompok. </w:t>
      </w:r>
    </w:p>
    <w:p w14:paraId="14C97953" w14:textId="246B3B08" w:rsidR="00730DF9" w:rsidRPr="00506CCE" w:rsidRDefault="00EF03D7" w:rsidP="0067683B">
      <w:pPr>
        <w:ind w:right="-50" w:firstLine="720"/>
        <w:rPr>
          <w:rFonts w:cs="Arial"/>
          <w:lang w:val="sv-SE"/>
        </w:rPr>
      </w:pPr>
      <w:r w:rsidRPr="00506CCE">
        <w:rPr>
          <w:rFonts w:cs="Arial"/>
          <w:szCs w:val="24"/>
          <w:lang w:val="sv-SE"/>
        </w:rPr>
        <w:t xml:space="preserve">Evaluasi hasil belajar adalah upaya untuk mengetahui kemampuan </w:t>
      </w:r>
      <w:r w:rsidR="00165041" w:rsidRPr="00506CCE">
        <w:rPr>
          <w:rFonts w:cs="Arial"/>
          <w:szCs w:val="24"/>
          <w:lang w:val="sv-SE"/>
        </w:rPr>
        <w:t>perserta didik</w:t>
      </w:r>
      <w:r w:rsidRPr="00506CCE">
        <w:rPr>
          <w:rFonts w:cs="Arial"/>
          <w:szCs w:val="24"/>
          <w:lang w:val="sv-SE"/>
        </w:rPr>
        <w:t xml:space="preserve"> dalam mencapai tujuan pembelajaran atau pencapaian kompetensi, dan menggunakan hasilnya agar </w:t>
      </w:r>
      <w:r w:rsidR="00165041" w:rsidRPr="00506CCE">
        <w:rPr>
          <w:rFonts w:cs="Arial"/>
          <w:szCs w:val="24"/>
          <w:lang w:val="sv-SE"/>
        </w:rPr>
        <w:t>perserta didik</w:t>
      </w:r>
      <w:r w:rsidRPr="00506CCE">
        <w:rPr>
          <w:rFonts w:cs="Arial"/>
          <w:szCs w:val="24"/>
          <w:lang w:val="sv-SE"/>
        </w:rPr>
        <w:t xml:space="preserve"> memperoleh hasil yang optimal. Evaluasi mencakup semua ranah belajar dan dilakukan secara objektif, transparan, dan akuntabel dengan menggunakan instrumen yang sahih dan andal, serta menggunakan penilaian acuan patokan (criterion-referenced evaluation). Evaluasi hasil belajar difungsikan dan didayagunakan untuk mengukur pencapaian standar kompetensi </w:t>
      </w:r>
      <w:r w:rsidRPr="00506CCE">
        <w:rPr>
          <w:rFonts w:cs="Arial"/>
          <w:szCs w:val="24"/>
          <w:lang w:val="it-IT"/>
        </w:rPr>
        <w:t>program studi</w:t>
      </w:r>
      <w:r w:rsidR="000A3A3F" w:rsidRPr="00506CCE">
        <w:rPr>
          <w:rFonts w:cs="Arial"/>
          <w:szCs w:val="24"/>
          <w:lang w:val="id-ID"/>
        </w:rPr>
        <w:t xml:space="preserve"> dokter spesi</w:t>
      </w:r>
      <w:r w:rsidR="0067683B" w:rsidRPr="00506CCE">
        <w:rPr>
          <w:rFonts w:cs="Arial"/>
          <w:szCs w:val="24"/>
          <w:lang w:val="id-ID"/>
        </w:rPr>
        <w:t>alis paru dan pernapasan</w:t>
      </w:r>
      <w:r w:rsidRPr="00506CCE">
        <w:rPr>
          <w:rFonts w:cs="Arial"/>
          <w:szCs w:val="24"/>
          <w:lang w:val="sv-SE"/>
        </w:rPr>
        <w:t xml:space="preserve">, kebutuhan akan remedial serta metaevaluasi yang memberikan masukan untuk perbaikan sistem pembelajaran.  </w:t>
      </w:r>
    </w:p>
    <w:p w14:paraId="05906F14" w14:textId="2F2F7589" w:rsidR="00730DF9" w:rsidRPr="00506CCE" w:rsidRDefault="00EF03D7" w:rsidP="0067683B">
      <w:pPr>
        <w:ind w:right="-50" w:firstLine="720"/>
        <w:rPr>
          <w:rFonts w:cs="Arial"/>
          <w:lang w:val="sv-SE"/>
        </w:rPr>
      </w:pPr>
      <w:r w:rsidRPr="00506CCE">
        <w:rPr>
          <w:rFonts w:cs="Arial"/>
          <w:szCs w:val="24"/>
          <w:lang w:val="sv-SE"/>
        </w:rPr>
        <w:t xml:space="preserve">Suasana akademik adalah kondisi yang dibangun untuk menumbuhkembangkan semangat dan interaksi akademik antara </w:t>
      </w:r>
      <w:r w:rsidR="00165041" w:rsidRPr="00506CCE">
        <w:rPr>
          <w:rFonts w:cs="Arial"/>
          <w:szCs w:val="24"/>
          <w:lang w:val="sv-SE"/>
        </w:rPr>
        <w:t>perserta didik</w:t>
      </w:r>
      <w:r w:rsidRPr="00506CCE">
        <w:rPr>
          <w:rFonts w:cs="Arial"/>
          <w:szCs w:val="24"/>
          <w:lang w:val="sv-SE"/>
        </w:rPr>
        <w:t xml:space="preserve">, dosen, tenaga </w:t>
      </w:r>
      <w:r w:rsidR="00126A29" w:rsidRPr="00506CCE">
        <w:rPr>
          <w:rFonts w:cs="Arial"/>
          <w:szCs w:val="24"/>
          <w:lang w:val="sv-SE"/>
        </w:rPr>
        <w:t>kependidikan, pakar, dosen tamu</w:t>
      </w:r>
      <w:r w:rsidR="0021683B" w:rsidRPr="00506CCE">
        <w:rPr>
          <w:rFonts w:cs="Arial"/>
          <w:szCs w:val="24"/>
          <w:lang w:val="sv-SE"/>
        </w:rPr>
        <w:t xml:space="preserve"> dan nara</w:t>
      </w:r>
      <w:r w:rsidRPr="00506CCE">
        <w:rPr>
          <w:rFonts w:cs="Arial"/>
          <w:szCs w:val="24"/>
          <w:lang w:val="sv-SE"/>
        </w:rPr>
        <w:t>sumber untuk meningkatkan mutu kegiatan akademik, di dalam maupun di luar kelas. Suasana akademik yang baik ditunjukkan dengan perilaku yang mengutamakan kebenaran ilmiah, profesionalisme, kebebasan akademi</w:t>
      </w:r>
      <w:r w:rsidR="0067683B" w:rsidRPr="00506CCE">
        <w:rPr>
          <w:rFonts w:cs="Arial"/>
          <w:szCs w:val="24"/>
          <w:lang w:val="sv-SE"/>
        </w:rPr>
        <w:t>k dan kebebasan mimbar akademik</w:t>
      </w:r>
      <w:r w:rsidRPr="00506CCE">
        <w:rPr>
          <w:rFonts w:cs="Arial"/>
          <w:szCs w:val="24"/>
          <w:lang w:val="sv-SE"/>
        </w:rPr>
        <w:t xml:space="preserve"> serta penerapan etika akademik secara konsisten.</w:t>
      </w:r>
    </w:p>
    <w:p w14:paraId="11020871" w14:textId="77777777" w:rsidR="00730DF9" w:rsidRPr="00506CCE" w:rsidRDefault="00730DF9" w:rsidP="00CF2B38">
      <w:pPr>
        <w:pStyle w:val="Heading3"/>
        <w:ind w:right="-50"/>
        <w:rPr>
          <w:rFonts w:cs="Arial"/>
          <w:lang w:val="sv-SE"/>
        </w:rPr>
      </w:pPr>
    </w:p>
    <w:p w14:paraId="160A970B" w14:textId="77777777" w:rsidR="00730DF9" w:rsidRPr="00506CCE" w:rsidRDefault="00730DF9" w:rsidP="00CF2B38">
      <w:pPr>
        <w:ind w:right="-50"/>
        <w:rPr>
          <w:rFonts w:cs="Arial"/>
          <w:b/>
          <w:bCs/>
        </w:rPr>
      </w:pPr>
    </w:p>
    <w:p w14:paraId="49ECAC4B" w14:textId="77777777" w:rsidR="002908AA" w:rsidRPr="00506CCE" w:rsidRDefault="002908AA" w:rsidP="00CF2B38">
      <w:pPr>
        <w:ind w:right="-50"/>
        <w:rPr>
          <w:rFonts w:cs="Arial"/>
          <w:b/>
          <w:bCs/>
        </w:rPr>
      </w:pPr>
    </w:p>
    <w:p w14:paraId="179A9DF4" w14:textId="77777777" w:rsidR="002908AA" w:rsidRPr="00506CCE" w:rsidRDefault="002908AA" w:rsidP="00CF2B38">
      <w:pPr>
        <w:ind w:right="-50"/>
        <w:rPr>
          <w:rFonts w:cs="Arial"/>
          <w:b/>
          <w:bCs/>
        </w:rPr>
      </w:pPr>
    </w:p>
    <w:p w14:paraId="2F51391E" w14:textId="77777777" w:rsidR="00730DF9" w:rsidRPr="00506CCE" w:rsidRDefault="00EF03D7" w:rsidP="00CF2B38">
      <w:pPr>
        <w:ind w:right="-50"/>
        <w:jc w:val="center"/>
        <w:rPr>
          <w:rFonts w:cs="Arial"/>
          <w:b/>
        </w:rPr>
      </w:pPr>
      <w:r w:rsidRPr="00506CCE">
        <w:rPr>
          <w:rFonts w:cs="Arial"/>
          <w:b/>
          <w:szCs w:val="24"/>
          <w:lang w:val="sv-SE"/>
        </w:rPr>
        <w:lastRenderedPageBreak/>
        <w:t>Standar 6</w:t>
      </w:r>
    </w:p>
    <w:p w14:paraId="5A090F9C" w14:textId="77777777" w:rsidR="00730DF9" w:rsidRPr="00506CCE" w:rsidRDefault="00EF03D7" w:rsidP="00CF2B38">
      <w:pPr>
        <w:ind w:right="-50"/>
        <w:jc w:val="center"/>
        <w:rPr>
          <w:rFonts w:cs="Arial"/>
          <w:lang w:val="sv-SE"/>
        </w:rPr>
      </w:pPr>
      <w:r w:rsidRPr="00506CCE">
        <w:rPr>
          <w:rFonts w:cs="Arial"/>
          <w:b/>
          <w:szCs w:val="24"/>
          <w:lang w:val="sv-SE"/>
        </w:rPr>
        <w:t>Pembiayaan, sarana dan prasarana, serta sistem informasi</w:t>
      </w:r>
    </w:p>
    <w:p w14:paraId="28A8BA1A" w14:textId="77777777" w:rsidR="00730DF9" w:rsidRPr="00506CCE" w:rsidRDefault="00730DF9" w:rsidP="00CF2B38">
      <w:pPr>
        <w:ind w:right="-50"/>
        <w:rPr>
          <w:rFonts w:cs="Arial"/>
          <w:lang w:val="sv-SE"/>
        </w:rPr>
      </w:pPr>
    </w:p>
    <w:p w14:paraId="6BF83688" w14:textId="77777777" w:rsidR="00730DF9" w:rsidRPr="00506CCE" w:rsidRDefault="00EF03D7" w:rsidP="0067683B">
      <w:pPr>
        <w:ind w:right="-50" w:firstLine="720"/>
        <w:rPr>
          <w:rFonts w:cs="Arial"/>
          <w:lang w:val="sv-SE"/>
        </w:rPr>
      </w:pPr>
      <w:r w:rsidRPr="00506CCE">
        <w:rPr>
          <w:rFonts w:cs="Arial"/>
          <w:szCs w:val="24"/>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14:paraId="3A14994D" w14:textId="77777777" w:rsidR="00730DF9" w:rsidRPr="00506CCE" w:rsidRDefault="00EF03D7" w:rsidP="0067683B">
      <w:pPr>
        <w:ind w:right="-50" w:firstLine="720"/>
        <w:rPr>
          <w:rFonts w:cs="Arial"/>
          <w:lang w:val="sv-SE"/>
        </w:rPr>
      </w:pPr>
      <w:r w:rsidRPr="00506CCE">
        <w:rPr>
          <w:rFonts w:cs="Arial"/>
          <w:szCs w:val="24"/>
          <w:lang w:val="sv-SE"/>
        </w:rPr>
        <w:t xml:space="preserve">Pembiayaan adalah usaha penyediaan, pengelolaan serta peningkatan mutu anggaran yang memadai untuk mendukung penyelenggaraan program akademik yang bermutu di program studi  dalam suatu lembaga nirlaba. </w:t>
      </w:r>
    </w:p>
    <w:p w14:paraId="045D1D75" w14:textId="1E15414C" w:rsidR="00730DF9" w:rsidRPr="00506CCE" w:rsidRDefault="00EF03D7" w:rsidP="0067683B">
      <w:pPr>
        <w:ind w:right="-50" w:firstLine="720"/>
        <w:rPr>
          <w:rFonts w:cs="Arial"/>
          <w:lang w:val="id-ID"/>
        </w:rPr>
      </w:pPr>
      <w:r w:rsidRPr="00506CCE">
        <w:rPr>
          <w:rFonts w:cs="Arial"/>
          <w:szCs w:val="24"/>
          <w:lang w:val="sv-SE"/>
        </w:rPr>
        <w:t xml:space="preserve">Sarana pendidikan adalah segala sesuatu yang dapat </w:t>
      </w:r>
      <w:r w:rsidRPr="00506CCE">
        <w:rPr>
          <w:rFonts w:cs="Arial"/>
          <w:szCs w:val="24"/>
          <w:lang w:val="id-ID"/>
        </w:rPr>
        <w:t>di</w:t>
      </w:r>
      <w:r w:rsidRPr="00506CCE">
        <w:rPr>
          <w:rFonts w:cs="Arial"/>
          <w:szCs w:val="24"/>
          <w:lang w:val="sv-SE"/>
        </w:rPr>
        <w:t>pindahkan</w:t>
      </w:r>
      <w:r w:rsidRPr="00506CCE">
        <w:rPr>
          <w:rFonts w:cs="Arial"/>
          <w:szCs w:val="24"/>
          <w:lang w:val="id-ID"/>
        </w:rPr>
        <w:t xml:space="preserve"> dan </w:t>
      </w:r>
      <w:r w:rsidRPr="00506CCE">
        <w:rPr>
          <w:rFonts w:cs="Arial"/>
          <w:szCs w:val="24"/>
          <w:lang w:val="sv-SE"/>
        </w:rPr>
        <w:t xml:space="preserve"> digunakan dalam penyelenggaraan proses akademik sebagai alat teknis dalam mencapai maksud, tujuan, dan sasaran pendidikan.</w:t>
      </w:r>
      <w:r w:rsidRPr="00506CCE">
        <w:rPr>
          <w:rFonts w:cs="Arial"/>
          <w:szCs w:val="24"/>
          <w:lang w:val="id-ID"/>
        </w:rPr>
        <w:t xml:space="preserve"> Sarana tersebut </w:t>
      </w:r>
      <w:r w:rsidR="002908AA" w:rsidRPr="00506CCE">
        <w:rPr>
          <w:rFonts w:cs="Arial"/>
          <w:szCs w:val="24"/>
          <w:lang w:val="id-ID"/>
        </w:rPr>
        <w:t>antara lain komputer, peralatan</w:t>
      </w:r>
      <w:r w:rsidRPr="00506CCE">
        <w:rPr>
          <w:rFonts w:cs="Arial"/>
          <w:szCs w:val="24"/>
          <w:lang w:val="id-ID"/>
        </w:rPr>
        <w:t xml:space="preserve"> dan perlengkapan pembelajaran di dalam kelas, al</w:t>
      </w:r>
      <w:r w:rsidR="0067683B" w:rsidRPr="00506CCE">
        <w:rPr>
          <w:rFonts w:cs="Arial"/>
          <w:szCs w:val="24"/>
          <w:lang w:val="id-ID"/>
        </w:rPr>
        <w:t>at laboratorium dan alat kantor</w:t>
      </w:r>
      <w:r w:rsidRPr="00506CCE">
        <w:rPr>
          <w:rFonts w:cs="Arial"/>
          <w:szCs w:val="24"/>
          <w:lang w:val="id-ID"/>
        </w:rPr>
        <w:t xml:space="preserve"> serta alat penunjang di lingkungan akademik lainnya.  </w:t>
      </w:r>
    </w:p>
    <w:p w14:paraId="42BC289A" w14:textId="612AEB00" w:rsidR="00730DF9" w:rsidRPr="00506CCE" w:rsidRDefault="00EF03D7" w:rsidP="0067683B">
      <w:pPr>
        <w:ind w:right="-50" w:firstLine="720"/>
        <w:rPr>
          <w:rFonts w:cs="Arial"/>
          <w:lang w:val="id-ID"/>
        </w:rPr>
      </w:pPr>
      <w:r w:rsidRPr="00506CCE">
        <w:rPr>
          <w:rFonts w:cs="Arial"/>
          <w:szCs w:val="24"/>
          <w:lang w:val="id-ID"/>
        </w:rPr>
        <w:t xml:space="preserve">Prasarana pendidikan adalah sumber daya penunjang dalam pelaksanaan tridharma perguruan tinggi yang pada umumnya bersifat tidak bergerak/tidak dapat dipindah-pindahkan, antara lain </w:t>
      </w:r>
      <w:r w:rsidR="0067683B" w:rsidRPr="00506CCE">
        <w:rPr>
          <w:rFonts w:cs="Arial"/>
          <w:szCs w:val="24"/>
          <w:lang w:val="id-ID"/>
        </w:rPr>
        <w:t>bangunan dan fasilitas lainnya.</w:t>
      </w:r>
      <w:r w:rsidRPr="00506CCE">
        <w:rPr>
          <w:rFonts w:cs="Arial"/>
          <w:szCs w:val="24"/>
          <w:lang w:val="id-ID"/>
        </w:rPr>
        <w:t xml:space="preserve"> Untuk pendidikan klinik prasarana yang sangat penting bagi pencapaian kompetensi adalah rumah sakit yang digunakan untuk pendidikan dan fasilitas pelayanan kesehatan lainnya</w:t>
      </w:r>
      <w:r w:rsidR="000A3A3F" w:rsidRPr="00506CCE">
        <w:rPr>
          <w:rFonts w:cs="Arial"/>
          <w:szCs w:val="24"/>
          <w:lang w:val="id-ID"/>
        </w:rPr>
        <w:t>.</w:t>
      </w:r>
    </w:p>
    <w:p w14:paraId="2872C86E" w14:textId="32DE83F7" w:rsidR="0067683B" w:rsidRPr="00506CCE" w:rsidRDefault="00EF03D7" w:rsidP="0067683B">
      <w:pPr>
        <w:ind w:right="-50" w:firstLine="720"/>
        <w:rPr>
          <w:rFonts w:cs="Arial"/>
          <w:lang w:val="id-ID"/>
        </w:rPr>
      </w:pPr>
      <w:r w:rsidRPr="00506CCE">
        <w:rPr>
          <w:rFonts w:cs="Arial"/>
          <w:szCs w:val="24"/>
          <w:lang w:val="id-ID"/>
        </w:rPr>
        <w:t>Pengelolaan sarana dan prasarana meliputi perencanaan, pengadaan, penggunaan, pemeliharaa</w:t>
      </w:r>
      <w:r w:rsidR="0067683B" w:rsidRPr="00506CCE">
        <w:rPr>
          <w:rFonts w:cs="Arial"/>
          <w:szCs w:val="24"/>
          <w:lang w:val="id-ID"/>
        </w:rPr>
        <w:t xml:space="preserve">n, pemutakhiran, inventarisasi </w:t>
      </w:r>
      <w:r w:rsidRPr="00506CCE">
        <w:rPr>
          <w:rFonts w:cs="Arial"/>
          <w:szCs w:val="24"/>
          <w:lang w:val="id-ID"/>
        </w:rPr>
        <w:t>dan penghapusan aset yang</w:t>
      </w:r>
      <w:r w:rsidR="0067683B" w:rsidRPr="00506CCE">
        <w:rPr>
          <w:rFonts w:cs="Arial"/>
          <w:szCs w:val="24"/>
          <w:lang w:val="id-ID"/>
        </w:rPr>
        <w:t xml:space="preserve"> dilakukan secara baik</w:t>
      </w:r>
      <w:r w:rsidRPr="00506CCE">
        <w:rPr>
          <w:rFonts w:cs="Arial"/>
          <w:szCs w:val="24"/>
          <w:lang w:val="id-ID"/>
        </w:rPr>
        <w:t xml:space="preserve"> sehingga efektif mendukung kegiatan penyelenggaraan akademik di </w:t>
      </w:r>
      <w:r w:rsidRPr="00506CCE">
        <w:rPr>
          <w:rFonts w:cs="Arial"/>
          <w:szCs w:val="24"/>
          <w:lang w:val="it-IT"/>
        </w:rPr>
        <w:t>program studi</w:t>
      </w:r>
      <w:r w:rsidR="0067683B" w:rsidRPr="00506CCE">
        <w:rPr>
          <w:rFonts w:cs="Arial"/>
          <w:szCs w:val="24"/>
          <w:lang w:val="id-ID"/>
        </w:rPr>
        <w:t xml:space="preserve"> dokter spesialis paru dan pernapasan</w:t>
      </w:r>
      <w:r w:rsidRPr="00506CCE">
        <w:rPr>
          <w:rFonts w:cs="Arial"/>
          <w:szCs w:val="24"/>
          <w:lang w:val="id-ID"/>
        </w:rPr>
        <w:t xml:space="preserve">. </w:t>
      </w:r>
    </w:p>
    <w:p w14:paraId="59825CD1" w14:textId="35FEB394" w:rsidR="00730DF9" w:rsidRPr="00506CCE" w:rsidRDefault="00EF03D7" w:rsidP="0067683B">
      <w:pPr>
        <w:ind w:right="-50" w:firstLine="720"/>
        <w:rPr>
          <w:rFonts w:cs="Arial"/>
          <w:lang w:val="id-ID"/>
        </w:rPr>
      </w:pPr>
      <w:r w:rsidRPr="00506CCE">
        <w:rPr>
          <w:rFonts w:cs="Arial"/>
          <w:szCs w:val="24"/>
          <w:lang w:val="id-ID"/>
        </w:rPr>
        <w:t xml:space="preserve">Sistem pengelolaan informasi, komunikasi, dan teknologi informasi mencakup pengelolaan masukan, proses, dan keluaran informasi, dengan memanfaatkan teknologi informasi dan pengetahuan untuk mendukung penjaminan mutu </w:t>
      </w:r>
      <w:r w:rsidRPr="00506CCE">
        <w:rPr>
          <w:rFonts w:cs="Arial"/>
          <w:szCs w:val="24"/>
          <w:lang w:val="it-IT"/>
        </w:rPr>
        <w:t>program studi</w:t>
      </w:r>
      <w:r w:rsidR="000A3A3F" w:rsidRPr="00506CCE">
        <w:rPr>
          <w:rFonts w:cs="Arial"/>
          <w:szCs w:val="24"/>
          <w:lang w:val="id-ID"/>
        </w:rPr>
        <w:t xml:space="preserve"> dokter spesi</w:t>
      </w:r>
      <w:r w:rsidR="0067683B" w:rsidRPr="00506CCE">
        <w:rPr>
          <w:rFonts w:cs="Arial"/>
          <w:szCs w:val="24"/>
          <w:lang w:val="id-ID"/>
        </w:rPr>
        <w:t>alis paru dan pernapasan</w:t>
      </w:r>
      <w:r w:rsidR="000A3A3F" w:rsidRPr="00506CCE">
        <w:rPr>
          <w:rFonts w:cs="Arial"/>
          <w:szCs w:val="24"/>
          <w:lang w:val="id-ID"/>
        </w:rPr>
        <w:t xml:space="preserve">. </w:t>
      </w:r>
    </w:p>
    <w:p w14:paraId="792FAFE3" w14:textId="77777777" w:rsidR="00730DF9" w:rsidRPr="00506CCE" w:rsidRDefault="00730DF9" w:rsidP="00CF2B38">
      <w:pPr>
        <w:ind w:right="-50"/>
        <w:rPr>
          <w:rFonts w:cs="Arial"/>
          <w:lang w:val="id-ID"/>
        </w:rPr>
      </w:pPr>
    </w:p>
    <w:p w14:paraId="630B9A8E" w14:textId="77777777" w:rsidR="00730DF9" w:rsidRPr="00506CCE" w:rsidRDefault="00730DF9" w:rsidP="00CF2B38">
      <w:pPr>
        <w:pStyle w:val="Heading3"/>
        <w:ind w:right="-50"/>
        <w:jc w:val="left"/>
        <w:rPr>
          <w:rFonts w:cs="Arial"/>
        </w:rPr>
      </w:pPr>
    </w:p>
    <w:p w14:paraId="4F3533B8" w14:textId="77777777" w:rsidR="00730DF9" w:rsidRPr="00506CCE" w:rsidRDefault="00EF03D7" w:rsidP="00CF2B38">
      <w:pPr>
        <w:pStyle w:val="Heading3"/>
        <w:ind w:right="-50"/>
        <w:jc w:val="center"/>
        <w:rPr>
          <w:rFonts w:cs="Arial"/>
        </w:rPr>
      </w:pPr>
      <w:r w:rsidRPr="00506CCE">
        <w:rPr>
          <w:rFonts w:cs="Arial"/>
          <w:szCs w:val="24"/>
          <w:lang w:val="id-ID"/>
        </w:rPr>
        <w:t>S</w:t>
      </w:r>
      <w:r w:rsidR="00730DF9" w:rsidRPr="00506CCE">
        <w:rPr>
          <w:rFonts w:cs="Arial"/>
          <w:lang w:val="id-ID"/>
        </w:rPr>
        <w:t>tandar 7</w:t>
      </w:r>
    </w:p>
    <w:p w14:paraId="470DF688" w14:textId="77777777" w:rsidR="00730DF9" w:rsidRPr="00506CCE" w:rsidRDefault="00730DF9" w:rsidP="00CF2B38">
      <w:pPr>
        <w:pStyle w:val="Heading3"/>
        <w:ind w:right="-50"/>
        <w:jc w:val="center"/>
        <w:rPr>
          <w:rFonts w:cs="Arial"/>
        </w:rPr>
      </w:pPr>
      <w:r w:rsidRPr="00506CCE">
        <w:rPr>
          <w:rFonts w:cs="Arial"/>
          <w:lang w:val="id-ID"/>
        </w:rPr>
        <w:t xml:space="preserve">Penelitian, </w:t>
      </w:r>
      <w:r w:rsidR="00EF03D7" w:rsidRPr="00506CCE">
        <w:rPr>
          <w:rFonts w:cs="Arial"/>
          <w:szCs w:val="24"/>
          <w:lang w:val="id-ID"/>
        </w:rPr>
        <w:t>pengabdian kepada masyarakat, dan kerjasama</w:t>
      </w:r>
    </w:p>
    <w:p w14:paraId="7DB78D54" w14:textId="77777777" w:rsidR="00730DF9" w:rsidRPr="00506CCE" w:rsidRDefault="00730DF9" w:rsidP="00CF2B38">
      <w:pPr>
        <w:ind w:right="-50"/>
        <w:rPr>
          <w:rFonts w:cs="Arial"/>
        </w:rPr>
      </w:pPr>
    </w:p>
    <w:p w14:paraId="05B5CC20" w14:textId="77777777" w:rsidR="00730DF9" w:rsidRPr="00506CCE" w:rsidRDefault="00EF03D7" w:rsidP="0067683B">
      <w:pPr>
        <w:ind w:right="-50" w:firstLine="720"/>
        <w:rPr>
          <w:rFonts w:cs="Arial"/>
          <w:lang w:val="id-ID"/>
        </w:rPr>
      </w:pPr>
      <w:r w:rsidRPr="00506CCE">
        <w:rPr>
          <w:rFonts w:cs="Arial"/>
          <w:szCs w:val="24"/>
          <w:lang w:val="id-ID"/>
        </w:rPr>
        <w:t>Standar ini adalah acuan keungg</w:t>
      </w:r>
      <w:r w:rsidR="00730DF9" w:rsidRPr="00506CCE">
        <w:rPr>
          <w:rFonts w:cs="Arial"/>
          <w:lang w:val="id-ID"/>
        </w:rPr>
        <w:t>ulan mutu penelitian,</w:t>
      </w:r>
      <w:r w:rsidR="00730DF9" w:rsidRPr="00506CCE">
        <w:rPr>
          <w:rFonts w:cs="Arial"/>
        </w:rPr>
        <w:t xml:space="preserve"> </w:t>
      </w:r>
      <w:r w:rsidRPr="00506CCE">
        <w:rPr>
          <w:rFonts w:cs="Arial"/>
          <w:szCs w:val="24"/>
          <w:lang w:val="id-ID"/>
        </w:rPr>
        <w:t xml:space="preserve">pengabdian kepada masyarakat, dan kerjasama yang diselenggarakan untuk dan terkait dengan pengembangan mutu program studi. </w:t>
      </w:r>
    </w:p>
    <w:p w14:paraId="71068175" w14:textId="380BEB20" w:rsidR="00730DF9" w:rsidRPr="00506CCE" w:rsidRDefault="00EF03D7" w:rsidP="0067683B">
      <w:pPr>
        <w:ind w:right="-50" w:firstLine="720"/>
        <w:rPr>
          <w:rFonts w:cs="Arial"/>
          <w:lang w:val="id-ID"/>
        </w:rPr>
      </w:pPr>
      <w:r w:rsidRPr="00506CCE">
        <w:rPr>
          <w:rFonts w:cs="Arial"/>
          <w:szCs w:val="24"/>
          <w:lang w:val="id-ID"/>
        </w:rPr>
        <w:t>Penelitia</w:t>
      </w:r>
      <w:r w:rsidR="00710A50" w:rsidRPr="00506CCE">
        <w:rPr>
          <w:rFonts w:cs="Arial"/>
          <w:szCs w:val="24"/>
          <w:lang w:val="id-ID"/>
        </w:rPr>
        <w:t>n adalah salah satu tugas pokok</w:t>
      </w:r>
      <w:r w:rsidRPr="00506CCE">
        <w:rPr>
          <w:rFonts w:cs="Arial"/>
          <w:szCs w:val="24"/>
          <w:lang w:val="id-ID"/>
        </w:rPr>
        <w:t xml:space="preserve"> yang memberikan kontribusi dan manfaat kepada proses pembelajaran, pengembangan ilmu pengetahuan, teknologi, dan seni, serta peningkatan mutu pelayanan kesehatan 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w:t>
      </w:r>
      <w:r w:rsidR="002908AA" w:rsidRPr="00506CCE">
        <w:rPr>
          <w:rFonts w:cs="Arial"/>
          <w:szCs w:val="24"/>
          <w:lang w:val="id-ID"/>
        </w:rPr>
        <w:t>elaksanakan misi</w:t>
      </w:r>
      <w:r w:rsidRPr="00506CCE">
        <w:rPr>
          <w:rFonts w:cs="Arial"/>
          <w:szCs w:val="24"/>
          <w:lang w:val="id-ID"/>
        </w:rPr>
        <w:t xml:space="preserve"> dan mencapai tujuan yang dicita-citakan program studi. </w:t>
      </w:r>
    </w:p>
    <w:p w14:paraId="4879DA7B" w14:textId="7A40C6E5" w:rsidR="00730DF9" w:rsidRPr="00506CCE" w:rsidRDefault="00EF03D7" w:rsidP="0067683B">
      <w:pPr>
        <w:ind w:right="-50" w:firstLine="720"/>
        <w:rPr>
          <w:rFonts w:cs="Arial"/>
          <w:lang w:val="id-ID"/>
        </w:rPr>
      </w:pPr>
      <w:r w:rsidRPr="00506CCE">
        <w:rPr>
          <w:rFonts w:cs="Arial"/>
          <w:szCs w:val="24"/>
          <w:lang w:val="id-ID"/>
        </w:rPr>
        <w:lastRenderedPageBreak/>
        <w:t xml:space="preserve">Program studi menciptakan iklim yang kondusif agar dosen dan </w:t>
      </w:r>
      <w:r w:rsidR="00165041" w:rsidRPr="00506CCE">
        <w:rPr>
          <w:rFonts w:cs="Arial"/>
          <w:szCs w:val="24"/>
          <w:lang w:val="id-ID"/>
        </w:rPr>
        <w:t>perserta didik</w:t>
      </w:r>
      <w:r w:rsidRPr="00506CCE">
        <w:rPr>
          <w:rFonts w:cs="Arial"/>
          <w:szCs w:val="24"/>
          <w:lang w:val="id-ID"/>
        </w:rPr>
        <w:t xml:space="preserve">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w:t>
      </w:r>
      <w:r w:rsidR="0067683B" w:rsidRPr="00506CCE">
        <w:rPr>
          <w:rFonts w:cs="Arial"/>
          <w:szCs w:val="24"/>
          <w:lang w:val="id-ID"/>
        </w:rPr>
        <w:t xml:space="preserve"> jurnal nasional terakreditasi </w:t>
      </w:r>
      <w:r w:rsidRPr="00506CCE">
        <w:rPr>
          <w:rFonts w:cs="Arial"/>
          <w:szCs w:val="24"/>
          <w:lang w:val="id-ID"/>
        </w:rPr>
        <w:t>atau dalam jurnal internasional yang bereputasi.</w:t>
      </w:r>
    </w:p>
    <w:p w14:paraId="20BA769A" w14:textId="31E2FAC6" w:rsidR="00730DF9" w:rsidRPr="00506CCE" w:rsidRDefault="00710A50" w:rsidP="0067683B">
      <w:pPr>
        <w:ind w:right="-50" w:firstLine="720"/>
        <w:rPr>
          <w:rFonts w:cs="Arial"/>
        </w:rPr>
      </w:pPr>
      <w:r w:rsidRPr="00506CCE">
        <w:rPr>
          <w:rFonts w:cs="Arial"/>
          <w:szCs w:val="24"/>
          <w:lang w:val="id-ID"/>
        </w:rPr>
        <w:t>P</w:t>
      </w:r>
      <w:r w:rsidR="00EF03D7" w:rsidRPr="00506CCE">
        <w:rPr>
          <w:rFonts w:cs="Arial"/>
          <w:szCs w:val="24"/>
          <w:lang w:val="id-ID"/>
        </w:rPr>
        <w:t>engabdian kepada masyarakat dilaksanakan sebagai perwujudan kontribusi kepakaran, kegiat</w:t>
      </w:r>
      <w:r w:rsidR="0067683B" w:rsidRPr="00506CCE">
        <w:rPr>
          <w:rFonts w:cs="Arial"/>
          <w:szCs w:val="24"/>
          <w:lang w:val="id-ID"/>
        </w:rPr>
        <w:t>an pemanfaatan hasil pendidikan</w:t>
      </w:r>
      <w:r w:rsidR="00EF03D7" w:rsidRPr="00506CCE">
        <w:rPr>
          <w:rFonts w:cs="Arial"/>
          <w:szCs w:val="24"/>
          <w:lang w:val="id-ID"/>
        </w:rPr>
        <w:t xml:space="preserve"> dan/atau penelitian dalam bid</w:t>
      </w:r>
      <w:r w:rsidR="002908AA" w:rsidRPr="00506CCE">
        <w:rPr>
          <w:rFonts w:cs="Arial"/>
          <w:szCs w:val="24"/>
          <w:lang w:val="id-ID"/>
        </w:rPr>
        <w:t>ang ilmu pengetahuan, teknologi</w:t>
      </w:r>
      <w:r w:rsidR="00EF03D7" w:rsidRPr="00506CCE">
        <w:rPr>
          <w:rFonts w:cs="Arial"/>
          <w:szCs w:val="24"/>
          <w:lang w:val="id-ID"/>
        </w:rPr>
        <w:t xml:space="preserve"> dan/atau seni, dalam upaya memenuhi permintaan atau memprakarsai  peningkatan mutu kehidupan bangsa. </w:t>
      </w:r>
      <w:r w:rsidR="00487CE9" w:rsidRPr="00506CCE">
        <w:rPr>
          <w:rFonts w:cs="Arial"/>
          <w:szCs w:val="24"/>
          <w:lang w:val="id-ID"/>
        </w:rPr>
        <w:t>P</w:t>
      </w:r>
      <w:r w:rsidR="00EF03D7" w:rsidRPr="00506CCE">
        <w:rPr>
          <w:rFonts w:cs="Arial"/>
          <w:szCs w:val="24"/>
          <w:lang w:val="it-IT"/>
        </w:rPr>
        <w:t>rogram studi</w:t>
      </w:r>
      <w:r w:rsidR="00487CE9" w:rsidRPr="00506CCE">
        <w:rPr>
          <w:rFonts w:cs="Arial"/>
          <w:szCs w:val="24"/>
          <w:lang w:val="id-ID"/>
        </w:rPr>
        <w:t xml:space="preserve"> </w:t>
      </w:r>
      <w:r w:rsidRPr="00506CCE">
        <w:rPr>
          <w:rFonts w:cs="Arial"/>
          <w:szCs w:val="24"/>
          <w:lang w:val="fi-FI"/>
        </w:rPr>
        <w:t xml:space="preserve">dokter spesialis paru dan pernapasan </w:t>
      </w:r>
      <w:r w:rsidR="00EF03D7" w:rsidRPr="00506CCE">
        <w:rPr>
          <w:rFonts w:cs="Arial"/>
          <w:szCs w:val="24"/>
          <w:lang w:val="id-ID"/>
        </w:rPr>
        <w:t>yang baik memiliki sistem pengelolaan kerjasama dengan pemangku kepentingan eksternal dalam rangka penyelenggaraan dan peningkatan mutu secara berkelanjutan baik pend</w:t>
      </w:r>
      <w:r w:rsidRPr="00506CCE">
        <w:rPr>
          <w:rFonts w:cs="Arial"/>
          <w:szCs w:val="24"/>
          <w:lang w:val="id-ID"/>
        </w:rPr>
        <w:t>idikan akademik maupun profesi.</w:t>
      </w:r>
      <w:r w:rsidR="00EF03D7" w:rsidRPr="00506CCE">
        <w:rPr>
          <w:rFonts w:cs="Arial"/>
          <w:szCs w:val="24"/>
          <w:lang w:val="id-ID"/>
        </w:rPr>
        <w:t xml:space="preserve"> Hasil kerjasama dikelola dengan baik untuk kepentingan akademik dan selain itu merupakan perwujudan akuntabilitas sebagai</w:t>
      </w:r>
      <w:r w:rsidRPr="00506CCE">
        <w:rPr>
          <w:rFonts w:cs="Arial"/>
          <w:szCs w:val="24"/>
          <w:lang w:val="id-ID"/>
        </w:rPr>
        <w:t xml:space="preserve"> program suatu lembaga nirlaba.</w:t>
      </w:r>
      <w:r w:rsidR="00EF03D7" w:rsidRPr="00506CCE">
        <w:rPr>
          <w:rFonts w:cs="Arial"/>
          <w:szCs w:val="24"/>
          <w:lang w:val="id-ID"/>
        </w:rPr>
        <w:t xml:space="preserve"> Program studi yang baik mampu merancang dan mendayagunakan program kerjasama yang melibatkan partisipasi aktif program studi dalam memanfaatkan dan meningkatkan kepakaran serta mutu sumber daya yang ada. </w:t>
      </w:r>
    </w:p>
    <w:p w14:paraId="2BE31524" w14:textId="03E84713" w:rsidR="00730DF9" w:rsidRPr="00506CCE" w:rsidRDefault="00710A50" w:rsidP="0067683B">
      <w:pPr>
        <w:ind w:right="-50" w:firstLine="720"/>
        <w:rPr>
          <w:rFonts w:cs="Arial"/>
          <w:lang w:val="id-ID"/>
        </w:rPr>
      </w:pPr>
      <w:r w:rsidRPr="00506CCE">
        <w:rPr>
          <w:rFonts w:cs="Arial"/>
          <w:szCs w:val="24"/>
          <w:lang w:val="id-ID"/>
        </w:rPr>
        <w:t>Akuntabilitas pelaksanaan T</w:t>
      </w:r>
      <w:r w:rsidR="00EF03D7" w:rsidRPr="00506CCE">
        <w:rPr>
          <w:rFonts w:cs="Arial"/>
          <w:szCs w:val="24"/>
          <w:lang w:val="id-ID"/>
        </w:rPr>
        <w:t>ri</w:t>
      </w:r>
      <w:r w:rsidRPr="00506CCE">
        <w:rPr>
          <w:rFonts w:cs="Arial"/>
          <w:szCs w:val="24"/>
          <w:lang w:val="id-ID"/>
        </w:rPr>
        <w:t xml:space="preserve"> D</w:t>
      </w:r>
      <w:r w:rsidR="00EF03D7" w:rsidRPr="00506CCE">
        <w:rPr>
          <w:rFonts w:cs="Arial"/>
          <w:szCs w:val="24"/>
          <w:lang w:val="id-ID"/>
        </w:rPr>
        <w:t>harma dan kerjasama diwujudkan dalam bentuk keefektifan pemanfaatannya untuk memberikan kepuasan pemangku kepentingan terutama peserta didik.</w:t>
      </w:r>
    </w:p>
    <w:p w14:paraId="6AF101A3" w14:textId="77777777" w:rsidR="00730DF9" w:rsidRPr="00506CCE" w:rsidRDefault="00EF03D7" w:rsidP="0067683B">
      <w:pPr>
        <w:ind w:right="-50" w:firstLine="720"/>
        <w:rPr>
          <w:rFonts w:cs="Arial"/>
          <w:lang w:val="id-ID"/>
        </w:rPr>
      </w:pPr>
      <w:r w:rsidRPr="00506CCE">
        <w:rPr>
          <w:rFonts w:cs="Arial"/>
          <w:szCs w:val="24"/>
          <w:lang w:val="id-ID"/>
        </w:rPr>
        <w:t>Penjelasan dan rincian masing-masing standar akreditasi tersebut menjadi elemen-elemen yang dinilai, disajikan dalam buku tersendiri, yaitu Buku II.</w:t>
      </w:r>
    </w:p>
    <w:bookmarkEnd w:id="21"/>
    <w:bookmarkEnd w:id="22"/>
    <w:p w14:paraId="3AD8C7A5" w14:textId="77777777" w:rsidR="00730DF9" w:rsidRPr="00506CCE" w:rsidRDefault="00730DF9" w:rsidP="00CF2B38">
      <w:pPr>
        <w:ind w:right="-50"/>
        <w:rPr>
          <w:rFonts w:cs="Arial"/>
          <w:lang w:val="id-ID"/>
        </w:rPr>
      </w:pPr>
    </w:p>
    <w:p w14:paraId="296FE17B" w14:textId="77777777" w:rsidR="00730DF9" w:rsidRPr="00506CCE" w:rsidRDefault="00E76F0C" w:rsidP="00CF2B38">
      <w:pPr>
        <w:pStyle w:val="Heading2"/>
        <w:ind w:right="-50"/>
        <w:rPr>
          <w:rFonts w:cs="Arial"/>
          <w:szCs w:val="24"/>
          <w:lang w:val="id-ID"/>
        </w:rPr>
      </w:pPr>
      <w:bookmarkStart w:id="23" w:name="_Toc222646038"/>
      <w:r w:rsidRPr="00506CCE">
        <w:rPr>
          <w:rFonts w:cs="Arial"/>
          <w:szCs w:val="24"/>
          <w:lang w:val="it-IT"/>
        </w:rPr>
        <w:t>4.</w:t>
      </w:r>
      <w:r w:rsidRPr="00506CCE">
        <w:rPr>
          <w:rFonts w:cs="Arial"/>
          <w:szCs w:val="24"/>
          <w:lang w:val="id-ID"/>
        </w:rPr>
        <w:t>2</w:t>
      </w:r>
      <w:r w:rsidR="00730DF9" w:rsidRPr="00506CCE">
        <w:rPr>
          <w:rFonts w:cs="Arial"/>
          <w:szCs w:val="24"/>
          <w:lang w:val="it-IT"/>
        </w:rPr>
        <w:tab/>
        <w:t xml:space="preserve">Prosedur Akreditasi </w:t>
      </w:r>
      <w:bookmarkEnd w:id="23"/>
      <w:r w:rsidR="00EF03D7" w:rsidRPr="00506CCE">
        <w:rPr>
          <w:rFonts w:cs="Arial"/>
          <w:szCs w:val="24"/>
          <w:lang w:val="id-ID"/>
        </w:rPr>
        <w:t>Program Studi</w:t>
      </w:r>
    </w:p>
    <w:p w14:paraId="4429EBAC" w14:textId="77777777" w:rsidR="00730DF9" w:rsidRPr="00506CCE" w:rsidRDefault="00730DF9" w:rsidP="00CF2B38">
      <w:pPr>
        <w:ind w:right="-50"/>
        <w:rPr>
          <w:rFonts w:cs="Arial"/>
          <w:lang w:val="id-ID"/>
        </w:rPr>
      </w:pPr>
    </w:p>
    <w:p w14:paraId="00FC1CCF" w14:textId="7619646D" w:rsidR="00730DF9" w:rsidRPr="00506CCE" w:rsidRDefault="00EF03D7" w:rsidP="0067683B">
      <w:pPr>
        <w:ind w:right="-50" w:firstLine="720"/>
        <w:rPr>
          <w:rFonts w:cs="Arial"/>
          <w:szCs w:val="24"/>
          <w:lang w:val="id-ID"/>
        </w:rPr>
      </w:pPr>
      <w:r w:rsidRPr="00506CCE">
        <w:rPr>
          <w:rFonts w:cs="Arial"/>
          <w:szCs w:val="24"/>
          <w:lang w:val="id-ID"/>
        </w:rPr>
        <w:t xml:space="preserve">Evaluasi dan penilaian dalam rangka akreditasi dilakukan melalui </w:t>
      </w:r>
      <w:r w:rsidRPr="00506CCE">
        <w:rPr>
          <w:rFonts w:cs="Arial"/>
          <w:i/>
          <w:szCs w:val="24"/>
          <w:lang w:val="id-ID"/>
        </w:rPr>
        <w:t>peer review</w:t>
      </w:r>
      <w:r w:rsidRPr="00506CCE">
        <w:rPr>
          <w:rFonts w:cs="Arial"/>
          <w:szCs w:val="24"/>
          <w:lang w:val="id-ID"/>
        </w:rPr>
        <w:t xml:space="preserve"> oleh tim asesor yang terdiri atas para pakar dalam berbagai bidang ilmu </w:t>
      </w:r>
      <w:r w:rsidRPr="00506CCE">
        <w:rPr>
          <w:rFonts w:cs="Arial"/>
          <w:szCs w:val="24"/>
          <w:lang w:val="it-IT"/>
        </w:rPr>
        <w:t>program studi</w:t>
      </w:r>
      <w:r w:rsidR="00487CE9" w:rsidRPr="00506CCE">
        <w:rPr>
          <w:rFonts w:cs="Arial"/>
          <w:szCs w:val="24"/>
          <w:lang w:val="id-ID"/>
        </w:rPr>
        <w:t xml:space="preserve"> dokter spesi</w:t>
      </w:r>
      <w:r w:rsidR="0067683B" w:rsidRPr="00506CCE">
        <w:rPr>
          <w:rFonts w:cs="Arial"/>
          <w:szCs w:val="24"/>
          <w:lang w:val="id-ID"/>
        </w:rPr>
        <w:t>alis paru dan pernapasan</w:t>
      </w:r>
      <w:r w:rsidRPr="00506CCE">
        <w:rPr>
          <w:rFonts w:cs="Arial"/>
          <w:szCs w:val="24"/>
          <w:lang w:val="id-ID"/>
        </w:rPr>
        <w:t xml:space="preserve">, yang memahami hakikat penyelenggaraan/ pengelolaan program studi. Semua program studi akan diakreditasi secara berkala. Akreditasi dilakukan oleh </w:t>
      </w:r>
      <w:r w:rsidR="00660051">
        <w:rPr>
          <w:rFonts w:cs="Arial"/>
          <w:szCs w:val="24"/>
          <w:lang w:val="id-ID"/>
        </w:rPr>
        <w:t>LAM-PTKes</w:t>
      </w:r>
      <w:r w:rsidRPr="00506CCE">
        <w:rPr>
          <w:rFonts w:cs="Arial"/>
          <w:szCs w:val="24"/>
          <w:lang w:val="id-ID"/>
        </w:rPr>
        <w:t xml:space="preserve"> terhadap </w:t>
      </w:r>
      <w:r w:rsidRPr="00506CCE">
        <w:rPr>
          <w:rFonts w:cs="Arial"/>
          <w:szCs w:val="24"/>
          <w:lang w:val="it-IT"/>
        </w:rPr>
        <w:t>program studi</w:t>
      </w:r>
      <w:r w:rsidR="00487CE9" w:rsidRPr="00506CCE">
        <w:rPr>
          <w:rFonts w:cs="Arial"/>
          <w:szCs w:val="24"/>
          <w:lang w:val="id-ID"/>
        </w:rPr>
        <w:t xml:space="preserve"> dokter spesi</w:t>
      </w:r>
      <w:r w:rsidR="0067683B" w:rsidRPr="00506CCE">
        <w:rPr>
          <w:rFonts w:cs="Arial"/>
          <w:szCs w:val="24"/>
          <w:lang w:val="id-ID"/>
        </w:rPr>
        <w:t xml:space="preserve">alis paru dan pernapasan. </w:t>
      </w:r>
      <w:r w:rsidRPr="00506CCE">
        <w:rPr>
          <w:rFonts w:cs="Arial"/>
          <w:szCs w:val="24"/>
          <w:lang w:val="id-ID"/>
        </w:rPr>
        <w:t>Rincian prosedur akreditasi dapat dilihat pada Buku II.</w:t>
      </w:r>
    </w:p>
    <w:p w14:paraId="62E9F143" w14:textId="77777777" w:rsidR="00730DF9" w:rsidRPr="00506CCE" w:rsidRDefault="00730DF9" w:rsidP="00CF2B38">
      <w:pPr>
        <w:tabs>
          <w:tab w:val="left" w:pos="1080"/>
        </w:tabs>
        <w:ind w:right="-50"/>
        <w:rPr>
          <w:rFonts w:cs="Arial"/>
          <w:lang w:val="id-ID"/>
        </w:rPr>
      </w:pPr>
    </w:p>
    <w:p w14:paraId="43D97CCB" w14:textId="77777777" w:rsidR="00730DF9" w:rsidRPr="00506CCE" w:rsidRDefault="00730DF9" w:rsidP="00CF2B38">
      <w:pPr>
        <w:pStyle w:val="Heading2"/>
        <w:ind w:right="-50"/>
        <w:rPr>
          <w:rFonts w:cs="Arial"/>
          <w:szCs w:val="24"/>
          <w:lang w:val="id-ID"/>
        </w:rPr>
      </w:pPr>
      <w:bookmarkStart w:id="24" w:name="_Toc222646039"/>
      <w:r w:rsidRPr="00506CCE">
        <w:rPr>
          <w:rFonts w:cs="Arial"/>
          <w:szCs w:val="24"/>
          <w:lang w:val="id-ID"/>
        </w:rPr>
        <w:t>4.</w:t>
      </w:r>
      <w:r w:rsidR="00E76F0C" w:rsidRPr="00506CCE">
        <w:rPr>
          <w:rFonts w:cs="Arial"/>
          <w:szCs w:val="24"/>
          <w:lang w:val="id-ID"/>
        </w:rPr>
        <w:t>3</w:t>
      </w:r>
      <w:r w:rsidRPr="00506CCE">
        <w:rPr>
          <w:rFonts w:cs="Arial"/>
          <w:szCs w:val="24"/>
        </w:rPr>
        <w:tab/>
      </w:r>
      <w:r w:rsidRPr="00506CCE">
        <w:rPr>
          <w:rFonts w:cs="Arial"/>
          <w:szCs w:val="24"/>
          <w:lang w:val="id-ID"/>
        </w:rPr>
        <w:t>Instru</w:t>
      </w:r>
      <w:r w:rsidR="00EF03D7" w:rsidRPr="00506CCE">
        <w:rPr>
          <w:rFonts w:cs="Arial"/>
          <w:szCs w:val="24"/>
          <w:lang w:val="id-ID"/>
        </w:rPr>
        <w:t xml:space="preserve">men Akreditasi Program Studi </w:t>
      </w:r>
      <w:bookmarkEnd w:id="24"/>
    </w:p>
    <w:p w14:paraId="09955ACE" w14:textId="77777777" w:rsidR="00730DF9" w:rsidRPr="00506CCE" w:rsidRDefault="00730DF9" w:rsidP="00CF2B38">
      <w:pPr>
        <w:ind w:right="-50"/>
        <w:rPr>
          <w:rFonts w:cs="Arial"/>
          <w:lang w:val="id-ID"/>
        </w:rPr>
      </w:pPr>
    </w:p>
    <w:p w14:paraId="41C94942" w14:textId="77777777" w:rsidR="00730DF9" w:rsidRPr="00506CCE" w:rsidRDefault="00EF03D7" w:rsidP="0067683B">
      <w:pPr>
        <w:ind w:right="-50" w:firstLine="720"/>
        <w:rPr>
          <w:rFonts w:cs="Arial"/>
          <w:lang w:val="id-ID"/>
        </w:rPr>
      </w:pPr>
      <w:r w:rsidRPr="00506CCE">
        <w:rPr>
          <w:rFonts w:cs="Arial"/>
          <w:szCs w:val="24"/>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14:paraId="0A218C79" w14:textId="77777777" w:rsidR="00730DF9" w:rsidRPr="00506CCE" w:rsidRDefault="00EF03D7" w:rsidP="0067683B">
      <w:pPr>
        <w:ind w:right="-50" w:firstLine="720"/>
        <w:rPr>
          <w:rFonts w:cs="Arial"/>
          <w:lang w:val="id-ID"/>
        </w:rPr>
      </w:pPr>
      <w:r w:rsidRPr="00506CCE">
        <w:rPr>
          <w:rFonts w:cs="Arial"/>
          <w:bCs/>
          <w:szCs w:val="24"/>
          <w:lang w:val="id-ID"/>
        </w:rPr>
        <w:t>Evaluasi diri</w:t>
      </w:r>
      <w:r w:rsidRPr="00506CCE">
        <w:rPr>
          <w:rFonts w:cs="Arial"/>
          <w:szCs w:val="24"/>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14:paraId="3798CA5D" w14:textId="77777777" w:rsidR="00730DF9" w:rsidRPr="00506CCE" w:rsidRDefault="00EF03D7" w:rsidP="0067683B">
      <w:pPr>
        <w:ind w:right="-50" w:firstLine="720"/>
        <w:rPr>
          <w:rFonts w:cs="Arial"/>
          <w:lang w:val="id-ID"/>
        </w:rPr>
      </w:pPr>
      <w:r w:rsidRPr="00506CCE">
        <w:rPr>
          <w:rFonts w:cs="Arial"/>
          <w:szCs w:val="24"/>
          <w:lang w:val="id-ID"/>
        </w:rPr>
        <w:t xml:space="preserve">Borang akreditasi adalah dokumen yang berupa borang isian program studi dan unit pengelola (Buku III), yang dirumuskan sesuai dengan petunjuk yang terdapat pada Buku IV dan digunakan untuk mengevaluasi dan menilai </w:t>
      </w:r>
      <w:r w:rsidRPr="00506CCE">
        <w:rPr>
          <w:rFonts w:cs="Arial"/>
          <w:szCs w:val="24"/>
          <w:lang w:val="id-ID"/>
        </w:rPr>
        <w:lastRenderedPageBreak/>
        <w:t xml:space="preserve">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14:paraId="18E53E41" w14:textId="77777777" w:rsidR="00730DF9" w:rsidRPr="00506CCE" w:rsidRDefault="00EF03D7" w:rsidP="0067683B">
      <w:pPr>
        <w:ind w:right="-50" w:firstLine="720"/>
        <w:rPr>
          <w:rFonts w:cs="Arial"/>
          <w:lang w:val="id-ID"/>
        </w:rPr>
      </w:pPr>
      <w:r w:rsidRPr="00506CCE">
        <w:rPr>
          <w:rFonts w:cs="Arial"/>
          <w:szCs w:val="24"/>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14:paraId="42118242" w14:textId="0C739A21" w:rsidR="00730DF9" w:rsidRPr="00506CCE" w:rsidRDefault="00EF03D7" w:rsidP="0067683B">
      <w:pPr>
        <w:autoSpaceDE w:val="0"/>
        <w:autoSpaceDN w:val="0"/>
        <w:adjustRightInd w:val="0"/>
        <w:ind w:right="-50" w:firstLine="720"/>
        <w:rPr>
          <w:rFonts w:cs="Arial"/>
          <w:b/>
          <w:bCs/>
          <w:sz w:val="32"/>
          <w:lang w:val="id-ID"/>
        </w:rPr>
      </w:pPr>
      <w:r w:rsidRPr="00506CCE">
        <w:rPr>
          <w:rFonts w:cs="Arial"/>
          <w:szCs w:val="24"/>
          <w:lang w:val="id-ID"/>
        </w:rPr>
        <w:t>Program studi mendeskripsikan dan menganalisis semua indikator dalam konteks keseluruhan standar akreditasi dengan memperhatikan dimensi mutu yang merupakan jabaran dari RAISE++, yaitu</w:t>
      </w:r>
      <w:r w:rsidR="00971A16" w:rsidRPr="00506CCE">
        <w:rPr>
          <w:rFonts w:cs="Arial"/>
          <w:szCs w:val="24"/>
          <w:lang w:val="id-ID"/>
        </w:rPr>
        <w:t xml:space="preserve"> </w:t>
      </w:r>
      <w:r w:rsidRPr="00506CCE">
        <w:rPr>
          <w:rFonts w:cs="Arial"/>
          <w:szCs w:val="24"/>
          <w:lang w:val="id-ID"/>
        </w:rPr>
        <w:t xml:space="preserve">: </w:t>
      </w:r>
      <w:r w:rsidRPr="00506CCE">
        <w:rPr>
          <w:rFonts w:cs="Arial"/>
          <w:b/>
          <w:szCs w:val="24"/>
          <w:lang w:val="id-ID"/>
        </w:rPr>
        <w:t>relevansi</w:t>
      </w:r>
      <w:r w:rsidRPr="00506CCE">
        <w:rPr>
          <w:rFonts w:cs="Arial"/>
          <w:szCs w:val="24"/>
          <w:lang w:val="id-ID"/>
        </w:rPr>
        <w:t xml:space="preserve"> (relevance), </w:t>
      </w:r>
      <w:r w:rsidRPr="00506CCE">
        <w:rPr>
          <w:rFonts w:cs="Arial"/>
          <w:b/>
          <w:szCs w:val="24"/>
          <w:lang w:val="id-ID"/>
        </w:rPr>
        <w:t>suasana akademik</w:t>
      </w:r>
      <w:r w:rsidRPr="00506CCE">
        <w:rPr>
          <w:rFonts w:cs="Arial"/>
          <w:szCs w:val="24"/>
          <w:lang w:val="id-ID"/>
        </w:rPr>
        <w:t xml:space="preserve"> (academic atmosphere), </w:t>
      </w:r>
      <w:r w:rsidRPr="00506CCE">
        <w:rPr>
          <w:rFonts w:cs="Arial"/>
          <w:b/>
          <w:szCs w:val="24"/>
          <w:lang w:val="id-ID"/>
        </w:rPr>
        <w:t>pengelolaan internal dan organisasi</w:t>
      </w:r>
      <w:r w:rsidRPr="00506CCE">
        <w:rPr>
          <w:rFonts w:cs="Arial"/>
          <w:szCs w:val="24"/>
          <w:lang w:val="id-ID"/>
        </w:rPr>
        <w:t xml:space="preserve"> (internal management and organization), </w:t>
      </w:r>
      <w:r w:rsidRPr="00506CCE">
        <w:rPr>
          <w:rFonts w:cs="Arial"/>
          <w:b/>
          <w:szCs w:val="24"/>
          <w:lang w:val="id-ID"/>
        </w:rPr>
        <w:t>keberlanjutan</w:t>
      </w:r>
      <w:r w:rsidRPr="00506CCE">
        <w:rPr>
          <w:rFonts w:cs="Arial"/>
          <w:szCs w:val="24"/>
          <w:lang w:val="id-ID"/>
        </w:rPr>
        <w:t xml:space="preserve"> (sustainability), </w:t>
      </w:r>
      <w:r w:rsidRPr="00506CCE">
        <w:rPr>
          <w:rFonts w:cs="Arial"/>
          <w:b/>
          <w:szCs w:val="24"/>
          <w:lang w:val="id-ID"/>
        </w:rPr>
        <w:t>efisiensi</w:t>
      </w:r>
      <w:r w:rsidRPr="00506CCE">
        <w:rPr>
          <w:rFonts w:cs="Arial"/>
          <w:szCs w:val="24"/>
          <w:lang w:val="id-ID"/>
        </w:rPr>
        <w:t xml:space="preserve"> (efficiency), termasuk efisiensi dan produktivitas. Dimensi tambahannya adalah </w:t>
      </w:r>
      <w:r w:rsidRPr="00506CCE">
        <w:rPr>
          <w:rFonts w:cs="Arial"/>
          <w:b/>
          <w:szCs w:val="24"/>
          <w:lang w:val="id-ID"/>
        </w:rPr>
        <w:t>kepemimpinan</w:t>
      </w:r>
      <w:r w:rsidRPr="00506CCE">
        <w:rPr>
          <w:rFonts w:cs="Arial"/>
          <w:szCs w:val="24"/>
          <w:lang w:val="id-ID"/>
        </w:rPr>
        <w:t xml:space="preserve"> (leadership), </w:t>
      </w:r>
      <w:r w:rsidRPr="00506CCE">
        <w:rPr>
          <w:rFonts w:cs="Arial"/>
          <w:b/>
          <w:szCs w:val="24"/>
          <w:lang w:val="id-ID"/>
        </w:rPr>
        <w:t>pemerataan</w:t>
      </w:r>
      <w:r w:rsidRPr="00506CCE">
        <w:rPr>
          <w:rFonts w:cs="Arial"/>
          <w:szCs w:val="24"/>
          <w:lang w:val="id-ID"/>
        </w:rPr>
        <w:t xml:space="preserve"> </w:t>
      </w:r>
      <w:r w:rsidR="00971A16" w:rsidRPr="00506CCE">
        <w:rPr>
          <w:rFonts w:cs="Arial"/>
          <w:szCs w:val="24"/>
          <w:lang w:val="id-ID"/>
        </w:rPr>
        <w:t>(equity)</w:t>
      </w:r>
      <w:r w:rsidRPr="00506CCE">
        <w:rPr>
          <w:rFonts w:cs="Arial"/>
          <w:szCs w:val="24"/>
          <w:lang w:val="id-ID"/>
        </w:rPr>
        <w:t xml:space="preserve"> dan </w:t>
      </w:r>
      <w:r w:rsidRPr="00506CCE">
        <w:rPr>
          <w:rFonts w:cs="Arial"/>
          <w:b/>
          <w:szCs w:val="24"/>
          <w:lang w:val="id-ID"/>
        </w:rPr>
        <w:t>tata pamong</w:t>
      </w:r>
      <w:r w:rsidRPr="00506CCE">
        <w:rPr>
          <w:rFonts w:cs="Arial"/>
          <w:szCs w:val="24"/>
          <w:lang w:val="id-ID"/>
        </w:rPr>
        <w:t xml:space="preserve"> (governance). Penjelasan dan rincian aspek instrumen </w:t>
      </w:r>
      <w:r w:rsidR="002908AA" w:rsidRPr="00506CCE">
        <w:rPr>
          <w:rFonts w:cs="Arial"/>
          <w:szCs w:val="24"/>
          <w:lang w:val="id-ID"/>
        </w:rPr>
        <w:t>ini ada</w:t>
      </w:r>
      <w:r w:rsidRPr="00506CCE">
        <w:rPr>
          <w:rFonts w:cs="Arial"/>
          <w:szCs w:val="24"/>
          <w:lang w:val="id-ID"/>
        </w:rPr>
        <w:t xml:space="preserve"> dalam Buku III.</w:t>
      </w:r>
    </w:p>
    <w:p w14:paraId="34BEF139" w14:textId="77777777" w:rsidR="00730DF9" w:rsidRPr="00506CCE" w:rsidRDefault="00730DF9" w:rsidP="00CF2B38">
      <w:pPr>
        <w:ind w:right="-50"/>
        <w:rPr>
          <w:rFonts w:cs="Arial"/>
          <w:lang w:val="id-ID"/>
        </w:rPr>
      </w:pPr>
    </w:p>
    <w:p w14:paraId="1C38E9FB" w14:textId="77777777" w:rsidR="00730DF9" w:rsidRPr="00506CCE" w:rsidRDefault="00730DF9" w:rsidP="00CF2B38">
      <w:pPr>
        <w:pStyle w:val="Heading2"/>
        <w:ind w:right="-50"/>
        <w:rPr>
          <w:rFonts w:cs="Arial"/>
          <w:szCs w:val="24"/>
          <w:lang w:val="id-ID"/>
        </w:rPr>
      </w:pPr>
      <w:bookmarkStart w:id="25" w:name="_Toc222646040"/>
      <w:r w:rsidRPr="00506CCE">
        <w:rPr>
          <w:rFonts w:cs="Arial"/>
          <w:szCs w:val="24"/>
          <w:lang w:val="id-ID"/>
        </w:rPr>
        <w:t>4.</w:t>
      </w:r>
      <w:r w:rsidR="00DF455A" w:rsidRPr="00506CCE">
        <w:rPr>
          <w:rFonts w:cs="Arial"/>
          <w:szCs w:val="24"/>
          <w:lang w:val="id-ID"/>
        </w:rPr>
        <w:t>4</w:t>
      </w:r>
      <w:r w:rsidRPr="00506CCE">
        <w:rPr>
          <w:rFonts w:cs="Arial"/>
          <w:szCs w:val="24"/>
        </w:rPr>
        <w:tab/>
      </w:r>
      <w:r w:rsidRPr="00506CCE">
        <w:rPr>
          <w:rFonts w:cs="Arial"/>
          <w:szCs w:val="24"/>
          <w:lang w:val="id-ID"/>
        </w:rPr>
        <w:t xml:space="preserve">Kode Etik Akreditasi Program Studi </w:t>
      </w:r>
      <w:bookmarkEnd w:id="25"/>
    </w:p>
    <w:p w14:paraId="4E750698" w14:textId="77777777" w:rsidR="00730DF9" w:rsidRPr="00506CCE" w:rsidRDefault="00730DF9" w:rsidP="00CF2B38">
      <w:pPr>
        <w:tabs>
          <w:tab w:val="left" w:pos="720"/>
        </w:tabs>
        <w:ind w:right="-50"/>
        <w:rPr>
          <w:rFonts w:cs="Arial"/>
          <w:sz w:val="28"/>
          <w:szCs w:val="28"/>
          <w:lang w:val="id-ID"/>
        </w:rPr>
      </w:pPr>
    </w:p>
    <w:p w14:paraId="7A8AC8D6" w14:textId="625F31C2" w:rsidR="00730DF9" w:rsidRPr="00506CCE" w:rsidRDefault="0067683B" w:rsidP="00CF2B38">
      <w:pPr>
        <w:tabs>
          <w:tab w:val="left" w:pos="720"/>
        </w:tabs>
        <w:ind w:right="-50"/>
        <w:rPr>
          <w:rFonts w:cs="Arial"/>
          <w:lang w:val="id-ID"/>
        </w:rPr>
      </w:pPr>
      <w:r w:rsidRPr="00506CCE">
        <w:rPr>
          <w:rFonts w:cs="Arial"/>
          <w:szCs w:val="24"/>
          <w:lang w:val="id-ID"/>
        </w:rPr>
        <w:tab/>
      </w:r>
      <w:r w:rsidR="00EF03D7" w:rsidRPr="00506CCE">
        <w:rPr>
          <w:rFonts w:cs="Arial"/>
          <w:szCs w:val="24"/>
          <w:lang w:val="id-ID"/>
        </w:rPr>
        <w:t xml:space="preserve">Untuk menjaga kelancaran, objektivitas dan kejujuran dalam pelaksanaan akreditasi, </w:t>
      </w:r>
      <w:r w:rsidR="00660051">
        <w:rPr>
          <w:rFonts w:cs="Arial"/>
          <w:szCs w:val="24"/>
          <w:lang w:val="id-ID"/>
        </w:rPr>
        <w:t>LAM-PTKes</w:t>
      </w:r>
      <w:r w:rsidR="00EF03D7" w:rsidRPr="00506CCE">
        <w:rPr>
          <w:rFonts w:cs="Arial"/>
          <w:szCs w:val="24"/>
          <w:lang w:val="id-ID"/>
        </w:rPr>
        <w:t xml:space="preserve"> mengembangkan kode etik akreditasi yang perlu dipatuhi oleh semua pihak yang terlibat dalam penyelenggaraan akreditasi, yaitu asesor, program studi yang diakreditasi, dan para anggota </w:t>
      </w:r>
      <w:r w:rsidR="00660051">
        <w:rPr>
          <w:rFonts w:cs="Arial"/>
          <w:szCs w:val="24"/>
          <w:lang w:val="id-ID"/>
        </w:rPr>
        <w:t>LAM-PTKes</w:t>
      </w:r>
      <w:r w:rsidR="00EF03D7" w:rsidRPr="00506CCE">
        <w:rPr>
          <w:rFonts w:cs="Arial"/>
          <w:szCs w:val="24"/>
          <w:lang w:val="id-ID"/>
        </w:rPr>
        <w:t xml:space="preserve"> serta staf sekretariat </w:t>
      </w:r>
      <w:r w:rsidR="00660051">
        <w:rPr>
          <w:rFonts w:cs="Arial"/>
          <w:szCs w:val="24"/>
          <w:lang w:val="id-ID"/>
        </w:rPr>
        <w:t>LAM-PTKes</w:t>
      </w:r>
      <w:r w:rsidR="00EF03D7" w:rsidRPr="00506CCE">
        <w:rPr>
          <w:rFonts w:cs="Arial"/>
          <w:szCs w:val="24"/>
          <w:lang w:val="id-ID"/>
        </w:rPr>
        <w:t xml:space="preserve">. </w:t>
      </w:r>
    </w:p>
    <w:p w14:paraId="0E0BDDCE" w14:textId="4AC5C27D" w:rsidR="00730DF9" w:rsidRPr="00506CCE" w:rsidRDefault="00730DF9" w:rsidP="0067683B">
      <w:pPr>
        <w:pStyle w:val="Heading1"/>
        <w:ind w:right="-50" w:firstLine="720"/>
        <w:jc w:val="both"/>
        <w:rPr>
          <w:rFonts w:ascii="Arial" w:hAnsi="Arial" w:cs="Arial"/>
          <w:b w:val="0"/>
          <w:szCs w:val="24"/>
          <w:lang w:val="id-ID"/>
        </w:rPr>
      </w:pPr>
      <w:r w:rsidRPr="00506CCE">
        <w:rPr>
          <w:rFonts w:ascii="Arial" w:hAnsi="Arial" w:cs="Arial"/>
          <w:b w:val="0"/>
          <w:szCs w:val="24"/>
          <w:lang w:val="id-ID"/>
        </w:rPr>
        <w:t>Kode etik tersebut berisikan pernyataan dasar filosofis dan kebijakan yang melandasi penyelenggaraan akreditasi; hal-hal yang harus dilakukan (the do) dan yang tidak layak dilakukan (the don’t) oleh setiap</w:t>
      </w:r>
      <w:r w:rsidR="0021683B" w:rsidRPr="00506CCE">
        <w:rPr>
          <w:rFonts w:ascii="Arial" w:hAnsi="Arial" w:cs="Arial"/>
          <w:b w:val="0"/>
          <w:szCs w:val="24"/>
          <w:lang w:val="id-ID"/>
        </w:rPr>
        <w:t xml:space="preserve"> pihak terkait</w:t>
      </w:r>
      <w:r w:rsidRPr="00506CCE">
        <w:rPr>
          <w:rFonts w:ascii="Arial" w:hAnsi="Arial" w:cs="Arial"/>
          <w:b w:val="0"/>
          <w:szCs w:val="24"/>
          <w:lang w:val="id-ID"/>
        </w:rPr>
        <w:t xml:space="preserve"> serta sanksi terhadap pelanggarannya. Penjelasan dan rincian kode etik ini berlaku umum bagi akreditasi semua tingkat dan jenis perguruan tinggi dan program studi. Oleh karena itu, kode etik tersebut disajikan dalam buku tersendiri.</w:t>
      </w:r>
    </w:p>
    <w:p w14:paraId="7848DDEE" w14:textId="77777777" w:rsidR="00730DF9" w:rsidRPr="00506CCE" w:rsidRDefault="00730DF9" w:rsidP="00CF2B38">
      <w:pPr>
        <w:ind w:right="-50"/>
        <w:rPr>
          <w:rFonts w:cs="Arial"/>
          <w:lang w:val="id-ID"/>
        </w:rPr>
      </w:pPr>
    </w:p>
    <w:p w14:paraId="1E76F936" w14:textId="77777777" w:rsidR="00240DBF" w:rsidRPr="00506CCE" w:rsidRDefault="00240DBF" w:rsidP="00CF2B38">
      <w:pPr>
        <w:autoSpaceDE w:val="0"/>
        <w:autoSpaceDN w:val="0"/>
        <w:adjustRightInd w:val="0"/>
        <w:ind w:right="-50"/>
        <w:jc w:val="left"/>
        <w:rPr>
          <w:rFonts w:cs="Arial"/>
          <w:szCs w:val="24"/>
          <w:lang w:val="fi-FI"/>
        </w:rPr>
      </w:pPr>
    </w:p>
    <w:p w14:paraId="554348EF" w14:textId="77777777" w:rsidR="00240DBF" w:rsidRPr="00506CCE" w:rsidRDefault="00240DBF" w:rsidP="00CF2B38">
      <w:pPr>
        <w:ind w:right="-50"/>
        <w:rPr>
          <w:rFonts w:cs="Arial"/>
          <w:b/>
          <w:szCs w:val="24"/>
          <w:lang w:val="id-ID"/>
        </w:rPr>
      </w:pPr>
    </w:p>
    <w:p w14:paraId="1151DB22" w14:textId="77777777" w:rsidR="00240DBF" w:rsidRPr="00506CCE" w:rsidRDefault="00240DBF" w:rsidP="00CF2B38">
      <w:pPr>
        <w:ind w:right="-50"/>
        <w:rPr>
          <w:rFonts w:cs="Arial"/>
          <w:b/>
          <w:szCs w:val="24"/>
          <w:lang w:val="id-ID"/>
        </w:rPr>
      </w:pPr>
    </w:p>
    <w:p w14:paraId="0C5066D2" w14:textId="77777777" w:rsidR="00240DBF" w:rsidRPr="00506CCE" w:rsidRDefault="00240DBF" w:rsidP="00CF2B38">
      <w:pPr>
        <w:ind w:right="-50"/>
        <w:rPr>
          <w:rFonts w:cs="Arial"/>
          <w:b/>
          <w:szCs w:val="24"/>
          <w:lang w:val="id-ID"/>
        </w:rPr>
      </w:pPr>
    </w:p>
    <w:p w14:paraId="03853400" w14:textId="77777777" w:rsidR="00240DBF" w:rsidRPr="00506CCE" w:rsidRDefault="00240DBF" w:rsidP="00CF2B38">
      <w:pPr>
        <w:ind w:right="-50"/>
        <w:rPr>
          <w:rFonts w:cs="Arial"/>
          <w:b/>
          <w:szCs w:val="24"/>
          <w:lang w:val="id-ID"/>
        </w:rPr>
      </w:pPr>
    </w:p>
    <w:p w14:paraId="28288FD6" w14:textId="77777777" w:rsidR="00240DBF" w:rsidRPr="00506CCE" w:rsidRDefault="00240DBF" w:rsidP="00CF2B38">
      <w:pPr>
        <w:ind w:right="-50"/>
        <w:rPr>
          <w:rFonts w:cs="Arial"/>
          <w:b/>
          <w:szCs w:val="24"/>
          <w:lang w:val="id-ID"/>
        </w:rPr>
      </w:pPr>
    </w:p>
    <w:p w14:paraId="3722C22F" w14:textId="77777777" w:rsidR="00240DBF" w:rsidRPr="00506CCE" w:rsidRDefault="00240DBF" w:rsidP="00CF2B38">
      <w:pPr>
        <w:ind w:right="-50"/>
        <w:rPr>
          <w:rFonts w:cs="Arial"/>
          <w:b/>
          <w:szCs w:val="24"/>
          <w:lang w:val="id-ID"/>
        </w:rPr>
      </w:pPr>
    </w:p>
    <w:p w14:paraId="4B805CD1" w14:textId="77777777" w:rsidR="00240DBF" w:rsidRPr="00506CCE" w:rsidRDefault="00240DBF" w:rsidP="00CF2B38">
      <w:pPr>
        <w:ind w:right="-50"/>
        <w:rPr>
          <w:rFonts w:cs="Arial"/>
          <w:b/>
          <w:szCs w:val="24"/>
          <w:lang w:val="id-ID"/>
        </w:rPr>
      </w:pPr>
    </w:p>
    <w:p w14:paraId="16758C4E" w14:textId="77777777" w:rsidR="00240DBF" w:rsidRPr="00506CCE" w:rsidRDefault="00240DBF" w:rsidP="00CF2B38">
      <w:pPr>
        <w:ind w:right="-50"/>
        <w:rPr>
          <w:rFonts w:cs="Arial"/>
          <w:b/>
          <w:szCs w:val="24"/>
          <w:lang w:val="id-ID"/>
        </w:rPr>
      </w:pPr>
    </w:p>
    <w:p w14:paraId="36943FAA" w14:textId="77777777" w:rsidR="00240DBF" w:rsidRPr="00506CCE" w:rsidRDefault="00240DBF" w:rsidP="00CF2B38">
      <w:pPr>
        <w:ind w:right="-50"/>
        <w:rPr>
          <w:rFonts w:cs="Arial"/>
          <w:b/>
          <w:szCs w:val="24"/>
        </w:rPr>
      </w:pPr>
    </w:p>
    <w:p w14:paraId="705B207E" w14:textId="77777777" w:rsidR="00240DBF" w:rsidRPr="00506CCE" w:rsidRDefault="00240DBF" w:rsidP="00CF2B38">
      <w:pPr>
        <w:ind w:right="-50"/>
        <w:rPr>
          <w:rFonts w:cs="Arial"/>
          <w:b/>
          <w:szCs w:val="24"/>
        </w:rPr>
      </w:pPr>
    </w:p>
    <w:p w14:paraId="72FA6367" w14:textId="77777777" w:rsidR="00240DBF" w:rsidRPr="00506CCE" w:rsidRDefault="00240DBF" w:rsidP="00CF2B38">
      <w:pPr>
        <w:ind w:right="-50"/>
        <w:rPr>
          <w:rFonts w:cs="Arial"/>
          <w:b/>
          <w:szCs w:val="24"/>
        </w:rPr>
      </w:pPr>
    </w:p>
    <w:p w14:paraId="0AC45A56" w14:textId="77777777" w:rsidR="00F8664E" w:rsidRPr="00506CCE" w:rsidRDefault="00240DBF" w:rsidP="00B41CCE">
      <w:pPr>
        <w:autoSpaceDE w:val="0"/>
        <w:autoSpaceDN w:val="0"/>
        <w:adjustRightInd w:val="0"/>
        <w:ind w:right="-50" w:firstLine="350"/>
        <w:jc w:val="center"/>
        <w:rPr>
          <w:rFonts w:cs="Arial"/>
          <w:b/>
          <w:sz w:val="28"/>
          <w:szCs w:val="24"/>
          <w:lang w:val="id-ID"/>
        </w:rPr>
      </w:pPr>
      <w:r w:rsidRPr="00506CCE">
        <w:rPr>
          <w:rFonts w:cs="Arial"/>
          <w:b/>
          <w:szCs w:val="24"/>
          <w:lang w:val="it-IT"/>
        </w:rPr>
        <w:br w:type="page"/>
      </w:r>
      <w:bookmarkStart w:id="26" w:name="_Toc222646041"/>
      <w:bookmarkStart w:id="27" w:name="_Toc295139615"/>
      <w:r w:rsidR="00F8664E" w:rsidRPr="00506CCE">
        <w:rPr>
          <w:rFonts w:cs="Arial"/>
          <w:b/>
          <w:sz w:val="28"/>
          <w:szCs w:val="24"/>
          <w:lang w:val="id-ID"/>
        </w:rPr>
        <w:lastRenderedPageBreak/>
        <w:t>DAFTAR ISTILAH DAN SINGKATAN</w:t>
      </w:r>
      <w:bookmarkEnd w:id="26"/>
      <w:bookmarkEnd w:id="27"/>
    </w:p>
    <w:p w14:paraId="29CA48B8" w14:textId="77777777" w:rsidR="00F8664E" w:rsidRPr="00506CCE" w:rsidRDefault="00F8664E" w:rsidP="00CF2B38">
      <w:pPr>
        <w:ind w:right="-50"/>
        <w:rPr>
          <w:rFonts w:cs="Arial"/>
          <w:szCs w:val="24"/>
          <w:lang w:val="id-ID"/>
        </w:rPr>
      </w:pPr>
    </w:p>
    <w:p w14:paraId="50548C84" w14:textId="74415382" w:rsidR="004F75F4" w:rsidRPr="00506CCE" w:rsidRDefault="004F75F4" w:rsidP="00CF2B38">
      <w:pPr>
        <w:ind w:left="993" w:right="-50" w:hanging="993"/>
        <w:rPr>
          <w:rFonts w:cs="Arial"/>
          <w:szCs w:val="24"/>
          <w:lang w:val="id-ID"/>
        </w:rPr>
      </w:pPr>
      <w:r w:rsidRPr="00506CCE">
        <w:rPr>
          <w:rFonts w:cs="Arial"/>
          <w:b/>
          <w:bCs/>
          <w:szCs w:val="24"/>
          <w:lang w:val="id-ID"/>
        </w:rPr>
        <w:t>Akreditasi</w:t>
      </w:r>
      <w:r w:rsidRPr="00506CCE">
        <w:rPr>
          <w:rFonts w:cs="Arial"/>
          <w:szCs w:val="24"/>
          <w:lang w:val="id-ID"/>
        </w:rPr>
        <w:t xml:space="preserve"> adalah pro</w:t>
      </w:r>
      <w:r w:rsidR="003E630E" w:rsidRPr="00506CCE">
        <w:rPr>
          <w:rFonts w:cs="Arial"/>
          <w:szCs w:val="24"/>
          <w:lang w:val="id-ID"/>
        </w:rPr>
        <w:t>ses evaluasi dan penilaian mutu</w:t>
      </w:r>
      <w:r w:rsidRPr="00506CCE">
        <w:rPr>
          <w:rFonts w:cs="Arial"/>
          <w:szCs w:val="24"/>
          <w:lang w:val="id-ID"/>
        </w:rPr>
        <w:t xml:space="preserve"> institusi atau program studi yang dilakukan oleh suatu tim pakar sejawat (tim asesor) berdasarkan standar mutu yang telah ditetapkan, atas pengarahan suatu badan atau lembaga akreditasi mandiri di luar institusi atau program studi yang bersangkutan</w:t>
      </w:r>
      <w:r w:rsidR="003E630E" w:rsidRPr="00506CCE">
        <w:rPr>
          <w:rFonts w:cs="Arial"/>
          <w:szCs w:val="24"/>
          <w:lang w:val="id-ID"/>
        </w:rPr>
        <w:t xml:space="preserve"> </w:t>
      </w:r>
      <w:r w:rsidRPr="00506CCE">
        <w:rPr>
          <w:rFonts w:cs="Arial"/>
          <w:szCs w:val="24"/>
          <w:lang w:val="id-ID"/>
        </w:rPr>
        <w:t xml:space="preserve">; hasil akreditasi merupakan pengakuan bahwa suatu institusi atau program studi telah memenuhi standar </w:t>
      </w:r>
      <w:r w:rsidR="003E630E" w:rsidRPr="00506CCE">
        <w:rPr>
          <w:rFonts w:cs="Arial"/>
          <w:szCs w:val="24"/>
          <w:lang w:val="id-ID"/>
        </w:rPr>
        <w:t xml:space="preserve">mutu yang telah ditetapkan itu </w:t>
      </w:r>
      <w:r w:rsidRPr="00506CCE">
        <w:rPr>
          <w:rFonts w:cs="Arial"/>
          <w:szCs w:val="24"/>
          <w:lang w:val="id-ID"/>
        </w:rPr>
        <w:t>sehingga layak untuk menyelenggarakan program-programnya</w:t>
      </w:r>
    </w:p>
    <w:p w14:paraId="569F7D57" w14:textId="77777777" w:rsidR="004F75F4" w:rsidRPr="00506CCE" w:rsidRDefault="004F75F4" w:rsidP="00CF2B38">
      <w:pPr>
        <w:ind w:left="900" w:right="-50" w:hanging="540"/>
        <w:rPr>
          <w:rFonts w:cs="Arial"/>
          <w:szCs w:val="24"/>
          <w:lang w:val="id-ID"/>
        </w:rPr>
      </w:pPr>
      <w:r w:rsidRPr="00506CCE">
        <w:rPr>
          <w:rFonts w:cs="Arial"/>
          <w:szCs w:val="24"/>
          <w:lang w:val="id-ID"/>
        </w:rPr>
        <w:t xml:space="preserve">  </w:t>
      </w:r>
    </w:p>
    <w:p w14:paraId="3F986732" w14:textId="77777777" w:rsidR="004F75F4" w:rsidRPr="00506CCE" w:rsidRDefault="004F75F4" w:rsidP="00CF2B38">
      <w:pPr>
        <w:ind w:left="993" w:right="-50" w:hanging="993"/>
        <w:rPr>
          <w:rFonts w:cs="Arial"/>
          <w:szCs w:val="24"/>
          <w:lang w:val="id-ID"/>
        </w:rPr>
      </w:pPr>
      <w:r w:rsidRPr="00506CCE">
        <w:rPr>
          <w:rFonts w:cs="Arial"/>
          <w:b/>
          <w:bCs/>
          <w:szCs w:val="24"/>
          <w:lang w:val="id-ID"/>
        </w:rPr>
        <w:t>Akuntabilitas</w:t>
      </w:r>
      <w:r w:rsidRPr="00506CCE">
        <w:rPr>
          <w:rFonts w:cs="Arial"/>
          <w:szCs w:val="24"/>
          <w:lang w:val="id-ID"/>
        </w:rPr>
        <w:t xml:space="preserve"> adalah pertanggungjawaban suatu institusi atau program studi kepada </w:t>
      </w:r>
      <w:r w:rsidRPr="00506CCE">
        <w:rPr>
          <w:rFonts w:cs="Arial"/>
          <w:i/>
          <w:szCs w:val="24"/>
          <w:lang w:val="id-ID"/>
        </w:rPr>
        <w:t>stakeholders</w:t>
      </w:r>
      <w:r w:rsidRPr="00506CCE">
        <w:rPr>
          <w:rFonts w:cs="Arial"/>
          <w:szCs w:val="24"/>
          <w:lang w:val="id-ID"/>
        </w:rPr>
        <w:t xml:space="preserve"> (pihak berkepentingan) mengenai pelaksanaan tugas dan fungsi program studi</w:t>
      </w:r>
    </w:p>
    <w:p w14:paraId="54BBB4EA" w14:textId="77777777" w:rsidR="004F75F4" w:rsidRPr="00506CCE" w:rsidRDefault="004F75F4" w:rsidP="00CF2B38">
      <w:pPr>
        <w:ind w:left="900" w:right="-50" w:hanging="540"/>
        <w:rPr>
          <w:rFonts w:cs="Arial"/>
          <w:b/>
          <w:bCs/>
          <w:szCs w:val="24"/>
          <w:lang w:val="id-ID"/>
        </w:rPr>
      </w:pPr>
    </w:p>
    <w:p w14:paraId="40186759" w14:textId="4565C8AD" w:rsidR="004F75F4" w:rsidRPr="00506CCE" w:rsidRDefault="004F75F4" w:rsidP="00CF2B38">
      <w:pPr>
        <w:ind w:left="993" w:right="-50" w:hanging="993"/>
        <w:rPr>
          <w:rFonts w:cs="Arial"/>
          <w:szCs w:val="24"/>
          <w:lang w:val="id-ID"/>
        </w:rPr>
      </w:pPr>
      <w:r w:rsidRPr="00506CCE">
        <w:rPr>
          <w:rFonts w:cs="Arial"/>
          <w:b/>
          <w:bCs/>
          <w:iCs/>
          <w:szCs w:val="24"/>
          <w:lang w:val="id-ID"/>
        </w:rPr>
        <w:t>Asesmen kecukupan</w:t>
      </w:r>
      <w:r w:rsidRPr="00506CCE">
        <w:rPr>
          <w:rFonts w:cs="Arial"/>
          <w:szCs w:val="24"/>
          <w:lang w:val="id-ID"/>
        </w:rPr>
        <w:t xml:space="preserve"> adalah pengkajian (review), evaluasi dan penilaian data dan informasi yang disajikan di dalam laporan evaluasi-diri program studi, dan di dalam borang program studi serta unit pengelola program studi. Kegiatan ini dilakukan oleh tim asesor pada tempat yang ditetapkan </w:t>
      </w:r>
      <w:r w:rsidR="00660051">
        <w:rPr>
          <w:rFonts w:cs="Arial"/>
          <w:szCs w:val="24"/>
          <w:lang w:val="id-ID"/>
        </w:rPr>
        <w:t>LAM-PTKes</w:t>
      </w:r>
      <w:r w:rsidRPr="00506CCE">
        <w:rPr>
          <w:rFonts w:cs="Arial"/>
          <w:szCs w:val="24"/>
          <w:lang w:val="id-ID"/>
        </w:rPr>
        <w:t xml:space="preserve"> sebelum asesmen lapangan.</w:t>
      </w:r>
    </w:p>
    <w:p w14:paraId="0341A238" w14:textId="77777777" w:rsidR="004F75F4" w:rsidRPr="00506CCE" w:rsidRDefault="004F75F4" w:rsidP="00CF2B38">
      <w:pPr>
        <w:ind w:left="900" w:right="-50" w:hanging="540"/>
        <w:rPr>
          <w:rFonts w:cs="Arial"/>
          <w:szCs w:val="24"/>
          <w:lang w:val="id-ID"/>
        </w:rPr>
      </w:pPr>
      <w:r w:rsidRPr="00506CCE">
        <w:rPr>
          <w:rFonts w:cs="Arial"/>
          <w:szCs w:val="24"/>
          <w:lang w:val="id-ID"/>
        </w:rPr>
        <w:t xml:space="preserve">  </w:t>
      </w:r>
    </w:p>
    <w:p w14:paraId="07F8EC81" w14:textId="5ED7DBB6" w:rsidR="004F75F4" w:rsidRPr="00506CCE" w:rsidRDefault="004F75F4" w:rsidP="00CF2B38">
      <w:pPr>
        <w:ind w:left="993" w:right="-50" w:hanging="993"/>
        <w:rPr>
          <w:rFonts w:cs="Arial"/>
          <w:i/>
          <w:szCs w:val="24"/>
          <w:lang w:val="id-ID"/>
        </w:rPr>
      </w:pPr>
      <w:r w:rsidRPr="00506CCE">
        <w:rPr>
          <w:rFonts w:cs="Arial"/>
          <w:b/>
          <w:bCs/>
          <w:szCs w:val="24"/>
          <w:lang w:val="id-ID"/>
        </w:rPr>
        <w:t xml:space="preserve">Asesmen lapangan </w:t>
      </w:r>
      <w:r w:rsidRPr="00506CCE">
        <w:rPr>
          <w:rFonts w:cs="Arial"/>
          <w:bCs/>
          <w:szCs w:val="24"/>
          <w:lang w:val="id-ID"/>
        </w:rPr>
        <w:t>adalah</w:t>
      </w:r>
      <w:r w:rsidRPr="00506CCE">
        <w:rPr>
          <w:rFonts w:cs="Arial"/>
          <w:szCs w:val="24"/>
          <w:lang w:val="id-ID"/>
        </w:rPr>
        <w:t xml:space="preserve"> telaah dan penilaian di tempat kedudukan program studi, unit pengelola program studi yang dilaksanakan oleh tim asesor untuk</w:t>
      </w:r>
      <w:r w:rsidR="003E630E" w:rsidRPr="00506CCE">
        <w:rPr>
          <w:rFonts w:cs="Arial"/>
          <w:szCs w:val="24"/>
          <w:lang w:val="id-ID"/>
        </w:rPr>
        <w:t xml:space="preserve"> melakukan verifikasi, validasi</w:t>
      </w:r>
      <w:r w:rsidRPr="00506CCE">
        <w:rPr>
          <w:rFonts w:cs="Arial"/>
          <w:szCs w:val="24"/>
          <w:lang w:val="id-ID"/>
        </w:rPr>
        <w:t xml:space="preserve"> dan melengkapi data dan informasi yang disajikan dalam evaluasi-diri dan borang oleh program studi ata</w:t>
      </w:r>
      <w:r w:rsidR="003E630E" w:rsidRPr="00506CCE">
        <w:rPr>
          <w:rFonts w:cs="Arial"/>
          <w:szCs w:val="24"/>
          <w:lang w:val="id-ID"/>
        </w:rPr>
        <w:t xml:space="preserve">u unit pengelola program studi </w:t>
      </w:r>
      <w:r w:rsidRPr="00506CCE">
        <w:rPr>
          <w:rFonts w:cs="Arial"/>
          <w:szCs w:val="24"/>
          <w:lang w:val="id-ID"/>
        </w:rPr>
        <w:t>yang telah dipelajari oleh tim asesor tersebut pada tahap asesmen kecukupan</w:t>
      </w:r>
      <w:r w:rsidRPr="00506CCE">
        <w:rPr>
          <w:rFonts w:cs="Arial"/>
          <w:i/>
          <w:szCs w:val="24"/>
          <w:lang w:val="id-ID"/>
        </w:rPr>
        <w:t>.</w:t>
      </w:r>
    </w:p>
    <w:p w14:paraId="7395C024" w14:textId="77777777" w:rsidR="00DF455A" w:rsidRPr="00506CCE" w:rsidRDefault="00DF455A" w:rsidP="00CF2B38">
      <w:pPr>
        <w:ind w:left="993" w:right="-50" w:hanging="993"/>
        <w:rPr>
          <w:rFonts w:cs="Arial"/>
          <w:szCs w:val="24"/>
          <w:lang w:val="id-ID"/>
        </w:rPr>
      </w:pPr>
    </w:p>
    <w:p w14:paraId="52F92D83" w14:textId="76DC90D2" w:rsidR="004F75F4" w:rsidRPr="00506CCE" w:rsidRDefault="00D0008D" w:rsidP="00D0008D">
      <w:pPr>
        <w:ind w:left="993" w:right="-50" w:hanging="993"/>
        <w:rPr>
          <w:rFonts w:cs="Arial"/>
          <w:bCs/>
          <w:szCs w:val="24"/>
          <w:lang w:val="id-ID"/>
        </w:rPr>
      </w:pPr>
      <w:r w:rsidRPr="00506CCE">
        <w:rPr>
          <w:rFonts w:cs="Arial"/>
          <w:b/>
          <w:bCs/>
          <w:szCs w:val="24"/>
          <w:lang w:val="id-ID"/>
        </w:rPr>
        <w:t xml:space="preserve">Asosiasi Fakultas Dokter Spesialis dan Dokter Gigi Spesialis Indonesia (AFKHI) </w:t>
      </w:r>
      <w:r w:rsidRPr="00506CCE">
        <w:rPr>
          <w:rFonts w:cs="Arial"/>
          <w:bCs/>
          <w:szCs w:val="24"/>
          <w:lang w:val="id-ID"/>
        </w:rPr>
        <w:t>adalah asosiasi yang anggotanya te</w:t>
      </w:r>
      <w:r w:rsidR="003E630E" w:rsidRPr="00506CCE">
        <w:rPr>
          <w:rFonts w:cs="Arial"/>
          <w:bCs/>
          <w:szCs w:val="24"/>
          <w:lang w:val="id-ID"/>
        </w:rPr>
        <w:t>rdiri atas para dekan fakultas dokter spesialis dan dokter gigi s</w:t>
      </w:r>
      <w:r w:rsidRPr="00506CCE">
        <w:rPr>
          <w:rFonts w:cs="Arial"/>
          <w:bCs/>
          <w:szCs w:val="24"/>
          <w:lang w:val="id-ID"/>
        </w:rPr>
        <w:t>pesialis dan ketua prog</w:t>
      </w:r>
      <w:r w:rsidR="003E630E" w:rsidRPr="00506CCE">
        <w:rPr>
          <w:rFonts w:cs="Arial"/>
          <w:bCs/>
          <w:szCs w:val="24"/>
          <w:lang w:val="id-ID"/>
        </w:rPr>
        <w:t>ram studi dokter spesialis dan d</w:t>
      </w:r>
      <w:r w:rsidRPr="00506CCE">
        <w:rPr>
          <w:rFonts w:cs="Arial"/>
          <w:bCs/>
          <w:szCs w:val="24"/>
          <w:lang w:val="id-ID"/>
        </w:rPr>
        <w:t>okt</w:t>
      </w:r>
      <w:r w:rsidR="003E630E" w:rsidRPr="00506CCE">
        <w:rPr>
          <w:rFonts w:cs="Arial"/>
          <w:bCs/>
          <w:szCs w:val="24"/>
          <w:lang w:val="id-ID"/>
        </w:rPr>
        <w:t>er gigi s</w:t>
      </w:r>
      <w:r w:rsidRPr="00506CCE">
        <w:rPr>
          <w:rFonts w:cs="Arial"/>
          <w:bCs/>
          <w:szCs w:val="24"/>
          <w:lang w:val="id-ID"/>
        </w:rPr>
        <w:t xml:space="preserve">pesialis se Indonesia yang merupakan jaringan kerjasama fungsional institusi pendidikan yang melaksanakan </w:t>
      </w:r>
      <w:r w:rsidR="003E630E" w:rsidRPr="00506CCE">
        <w:rPr>
          <w:rFonts w:cs="Arial"/>
          <w:bCs/>
          <w:szCs w:val="24"/>
          <w:lang w:val="id-ID"/>
        </w:rPr>
        <w:t>program pendidikan bidang ilmu dokter s</w:t>
      </w:r>
      <w:r w:rsidRPr="00506CCE">
        <w:rPr>
          <w:rFonts w:cs="Arial"/>
          <w:bCs/>
          <w:szCs w:val="24"/>
          <w:lang w:val="id-ID"/>
        </w:rPr>
        <w:t>pes</w:t>
      </w:r>
      <w:r w:rsidR="003E630E" w:rsidRPr="00506CCE">
        <w:rPr>
          <w:rFonts w:cs="Arial"/>
          <w:bCs/>
          <w:szCs w:val="24"/>
          <w:lang w:val="id-ID"/>
        </w:rPr>
        <w:t>ialis dan dokter gigi spesialis</w:t>
      </w:r>
      <w:r w:rsidRPr="00506CCE">
        <w:rPr>
          <w:rFonts w:cs="Arial"/>
          <w:bCs/>
          <w:szCs w:val="24"/>
          <w:lang w:val="id-ID"/>
        </w:rPr>
        <w:t xml:space="preserve"> dan berfungsi memberikan pertimbangan dalam rangka memberdayakan d</w:t>
      </w:r>
      <w:r w:rsidR="003E630E" w:rsidRPr="00506CCE">
        <w:rPr>
          <w:rFonts w:cs="Arial"/>
          <w:bCs/>
          <w:szCs w:val="24"/>
          <w:lang w:val="id-ID"/>
        </w:rPr>
        <w:t>an menjamin mutu pendidikan dokter spesialis dan dokter gigi s</w:t>
      </w:r>
      <w:r w:rsidRPr="00506CCE">
        <w:rPr>
          <w:rFonts w:cs="Arial"/>
          <w:bCs/>
          <w:szCs w:val="24"/>
          <w:lang w:val="id-ID"/>
        </w:rPr>
        <w:t>pesialis yang diselenggarakan oleh anggotanya.</w:t>
      </w:r>
    </w:p>
    <w:p w14:paraId="3C53E2AA" w14:textId="77777777" w:rsidR="00DF455A" w:rsidRPr="00506CCE" w:rsidRDefault="00DF455A" w:rsidP="00D0008D">
      <w:pPr>
        <w:ind w:left="993" w:right="-50" w:hanging="993"/>
        <w:rPr>
          <w:rFonts w:cs="Arial"/>
          <w:bCs/>
          <w:szCs w:val="24"/>
          <w:lang w:val="id-ID"/>
        </w:rPr>
      </w:pPr>
    </w:p>
    <w:p w14:paraId="792B790F" w14:textId="1BF36B72" w:rsidR="004F75F4" w:rsidRPr="00506CCE" w:rsidRDefault="00660051" w:rsidP="00CF2B38">
      <w:pPr>
        <w:ind w:left="993" w:right="-50" w:hanging="993"/>
        <w:rPr>
          <w:rFonts w:cs="Arial"/>
          <w:szCs w:val="24"/>
          <w:lang w:val="id-ID"/>
        </w:rPr>
      </w:pPr>
      <w:r>
        <w:rPr>
          <w:rFonts w:cs="Arial"/>
          <w:b/>
          <w:szCs w:val="24"/>
        </w:rPr>
        <w:t>Lembaga Akreditasi Mandiri Pendidikan Tinggi Kesehatan</w:t>
      </w:r>
      <w:bookmarkStart w:id="28" w:name="_GoBack"/>
      <w:bookmarkEnd w:id="28"/>
      <w:r w:rsidR="004F75F4" w:rsidRPr="00506CCE">
        <w:rPr>
          <w:rFonts w:cs="Arial"/>
          <w:szCs w:val="24"/>
          <w:lang w:val="id-ID"/>
        </w:rPr>
        <w:t xml:space="preserve"> (</w:t>
      </w:r>
      <w:r>
        <w:rPr>
          <w:rFonts w:cs="Arial"/>
          <w:b/>
          <w:bCs/>
          <w:szCs w:val="24"/>
          <w:lang w:val="id-ID"/>
        </w:rPr>
        <w:t>LAM-PTKes</w:t>
      </w:r>
      <w:r w:rsidR="004F75F4" w:rsidRPr="00506CCE">
        <w:rPr>
          <w:rFonts w:cs="Arial"/>
          <w:szCs w:val="24"/>
          <w:lang w:val="id-ID"/>
        </w:rPr>
        <w:t>) adalah lembaga independen yang bertugas melaksanakan akreditasi program studi dan atau institusi perguruan tinggi.</w:t>
      </w:r>
    </w:p>
    <w:p w14:paraId="13D02478" w14:textId="77777777" w:rsidR="004F75F4" w:rsidRPr="00506CCE" w:rsidRDefault="004F75F4" w:rsidP="00CF2B38">
      <w:pPr>
        <w:ind w:left="900" w:right="-50" w:hanging="540"/>
        <w:rPr>
          <w:rFonts w:cs="Arial"/>
          <w:szCs w:val="24"/>
          <w:lang w:val="id-ID"/>
        </w:rPr>
      </w:pPr>
    </w:p>
    <w:p w14:paraId="3313D85A" w14:textId="77777777" w:rsidR="004F75F4" w:rsidRPr="00506CCE" w:rsidRDefault="004F75F4" w:rsidP="00CF2B38">
      <w:pPr>
        <w:ind w:left="993" w:right="-50" w:hanging="993"/>
        <w:rPr>
          <w:rFonts w:cs="Arial"/>
          <w:szCs w:val="24"/>
          <w:lang w:val="id-ID"/>
        </w:rPr>
      </w:pPr>
      <w:r w:rsidRPr="00506CCE">
        <w:rPr>
          <w:rFonts w:cs="Arial"/>
          <w:b/>
          <w:bCs/>
          <w:szCs w:val="24"/>
          <w:lang w:val="id-ID"/>
        </w:rPr>
        <w:t>Borang</w:t>
      </w:r>
      <w:r w:rsidRPr="00506CCE">
        <w:rPr>
          <w:rFonts w:cs="Arial"/>
          <w:szCs w:val="24"/>
          <w:lang w:val="id-ID"/>
        </w:rPr>
        <w:t xml:space="preserve"> adalah instrumen akreditasi yang berupa formulir yang berisikan data dan informasi yang digunakan untuk mengevaluasi dan menilai mutu suatu program studi tingkat program doktor, magister, sarjana dan diploma.</w:t>
      </w:r>
    </w:p>
    <w:p w14:paraId="1B5FB67C" w14:textId="77777777" w:rsidR="004F75F4" w:rsidRPr="00506CCE" w:rsidRDefault="004F75F4" w:rsidP="00CF2B38">
      <w:pPr>
        <w:ind w:left="900" w:right="-50" w:hanging="900"/>
        <w:rPr>
          <w:rFonts w:cs="Arial"/>
          <w:b/>
          <w:bCs/>
          <w:szCs w:val="24"/>
          <w:lang w:val="id-ID"/>
        </w:rPr>
      </w:pPr>
    </w:p>
    <w:p w14:paraId="41E878F5" w14:textId="77777777" w:rsidR="004F75F4" w:rsidRPr="00506CCE" w:rsidRDefault="004F75F4" w:rsidP="00CF2B38">
      <w:pPr>
        <w:ind w:left="900" w:right="-50" w:hanging="900"/>
        <w:rPr>
          <w:rFonts w:cs="Arial"/>
          <w:szCs w:val="24"/>
          <w:lang w:val="id-ID"/>
        </w:rPr>
      </w:pPr>
      <w:r w:rsidRPr="00506CCE">
        <w:rPr>
          <w:rFonts w:cs="Arial"/>
          <w:b/>
          <w:bCs/>
          <w:szCs w:val="24"/>
          <w:lang w:val="id-ID"/>
        </w:rPr>
        <w:lastRenderedPageBreak/>
        <w:t>Elemen penilaian</w:t>
      </w:r>
      <w:r w:rsidRPr="00506CCE">
        <w:rPr>
          <w:rFonts w:cs="Arial"/>
          <w:szCs w:val="24"/>
          <w:lang w:val="id-ID"/>
        </w:rPr>
        <w:t xml:space="preserve"> adalah bagian dari standar akreditasi yang digunakan sebagai dasar untuk mengukur dan menentukan kelayakan dan mutu program studi atau institusi perguruan tinggi.</w:t>
      </w:r>
    </w:p>
    <w:p w14:paraId="0E75148A" w14:textId="77777777" w:rsidR="004F75F4" w:rsidRPr="00506CCE" w:rsidRDefault="004F75F4" w:rsidP="00CF2B38">
      <w:pPr>
        <w:ind w:left="900" w:right="-50" w:hanging="540"/>
        <w:rPr>
          <w:rFonts w:cs="Arial"/>
          <w:szCs w:val="24"/>
          <w:lang w:val="id-ID"/>
        </w:rPr>
      </w:pPr>
      <w:r w:rsidRPr="00506CCE">
        <w:rPr>
          <w:rFonts w:cs="Arial"/>
          <w:szCs w:val="24"/>
          <w:lang w:val="id-ID"/>
        </w:rPr>
        <w:t xml:space="preserve">   </w:t>
      </w:r>
    </w:p>
    <w:p w14:paraId="3CA1BB30" w14:textId="2DF61720" w:rsidR="004F75F4" w:rsidRPr="00506CCE" w:rsidRDefault="004F75F4" w:rsidP="00CF2B38">
      <w:pPr>
        <w:ind w:left="993" w:right="-50" w:hanging="993"/>
        <w:rPr>
          <w:rFonts w:cs="Arial"/>
          <w:szCs w:val="24"/>
          <w:lang w:val="id-ID"/>
        </w:rPr>
      </w:pPr>
      <w:r w:rsidRPr="00506CCE">
        <w:rPr>
          <w:rFonts w:cs="Arial"/>
          <w:b/>
          <w:bCs/>
          <w:szCs w:val="24"/>
          <w:lang w:val="id-ID"/>
        </w:rPr>
        <w:t>Evaluasi-diri</w:t>
      </w:r>
      <w:r w:rsidRPr="00506CCE">
        <w:rPr>
          <w:rFonts w:cs="Arial"/>
          <w:szCs w:val="24"/>
          <w:lang w:val="id-ID"/>
        </w:rPr>
        <w:t xml:space="preserve"> adalah proses yang dilakukan oleh suatu badan atau program untuk menilai secara kritis keadaan dan kinerja diri sendiri. Hasil evaluasi-diri digunakan untuk memperbaiki mutu kinerja dan prod</w:t>
      </w:r>
      <w:r w:rsidR="003E630E" w:rsidRPr="00506CCE">
        <w:rPr>
          <w:rFonts w:cs="Arial"/>
          <w:szCs w:val="24"/>
          <w:lang w:val="id-ID"/>
        </w:rPr>
        <w:t>uk institusi dan program studi.</w:t>
      </w:r>
      <w:r w:rsidRPr="00506CCE">
        <w:rPr>
          <w:rFonts w:cs="Arial"/>
          <w:szCs w:val="24"/>
          <w:lang w:val="id-ID"/>
        </w:rPr>
        <w:t xml:space="preserve"> Laporan evaluasi diri merupakan bahan untuk akreditasi. </w:t>
      </w:r>
    </w:p>
    <w:p w14:paraId="2396FE1A" w14:textId="77777777" w:rsidR="004F75F4" w:rsidRPr="00506CCE" w:rsidRDefault="004F75F4" w:rsidP="00CF2B38">
      <w:pPr>
        <w:ind w:left="900" w:right="-50" w:hanging="540"/>
        <w:rPr>
          <w:rFonts w:cs="Arial"/>
          <w:b/>
          <w:bCs/>
          <w:szCs w:val="24"/>
          <w:lang w:val="id-ID"/>
        </w:rPr>
      </w:pPr>
    </w:p>
    <w:p w14:paraId="729EE0DE" w14:textId="77777777" w:rsidR="004F75F4" w:rsidRPr="00506CCE" w:rsidRDefault="004F75F4" w:rsidP="00CF2B38">
      <w:pPr>
        <w:ind w:left="993" w:right="-50" w:hanging="993"/>
        <w:rPr>
          <w:rFonts w:cs="Arial"/>
          <w:szCs w:val="24"/>
          <w:lang w:val="id-ID"/>
        </w:rPr>
      </w:pPr>
      <w:r w:rsidRPr="00506CCE">
        <w:rPr>
          <w:rFonts w:cs="Arial"/>
          <w:b/>
          <w:bCs/>
          <w:szCs w:val="24"/>
          <w:lang w:val="id-ID"/>
        </w:rPr>
        <w:t>Misi</w:t>
      </w:r>
      <w:r w:rsidRPr="00506CCE">
        <w:rPr>
          <w:rFonts w:cs="Arial"/>
          <w:szCs w:val="24"/>
          <w:lang w:val="id-ID"/>
        </w:rPr>
        <w:t xml:space="preserve"> merupakan tugas dan cara kerja pokok yang harus dilaksanakan oleh suatu institusi perguruan tinggi atau program studi untuk mewujudkan visi institusi atau program studi tersebut. </w:t>
      </w:r>
    </w:p>
    <w:p w14:paraId="5425920B" w14:textId="77777777" w:rsidR="004F75F4" w:rsidRPr="00506CCE" w:rsidRDefault="004F75F4" w:rsidP="00CF2B38">
      <w:pPr>
        <w:ind w:left="993" w:right="-50" w:hanging="993"/>
        <w:rPr>
          <w:rFonts w:cs="Arial"/>
          <w:szCs w:val="24"/>
          <w:lang w:val="id-ID"/>
        </w:rPr>
      </w:pPr>
    </w:p>
    <w:p w14:paraId="40609154" w14:textId="39590D79" w:rsidR="004F75F4" w:rsidRPr="00506CCE" w:rsidRDefault="004F75F4" w:rsidP="00CF2B38">
      <w:pPr>
        <w:ind w:left="900" w:right="-50" w:hanging="900"/>
        <w:rPr>
          <w:rFonts w:cs="Arial"/>
          <w:szCs w:val="24"/>
          <w:lang w:val="id-ID"/>
        </w:rPr>
      </w:pPr>
      <w:r w:rsidRPr="00506CCE">
        <w:rPr>
          <w:rFonts w:cs="Arial"/>
          <w:b/>
          <w:szCs w:val="24"/>
          <w:lang w:val="id-ID"/>
        </w:rPr>
        <w:t>Pemangku kepentingan</w:t>
      </w:r>
      <w:r w:rsidRPr="00506CCE">
        <w:rPr>
          <w:rFonts w:cs="Arial"/>
          <w:szCs w:val="24"/>
          <w:lang w:val="id-ID"/>
        </w:rPr>
        <w:t xml:space="preserve"> (</w:t>
      </w:r>
      <w:r w:rsidR="00C216D3" w:rsidRPr="00506CCE">
        <w:rPr>
          <w:rFonts w:cs="Arial"/>
          <w:szCs w:val="24"/>
          <w:lang w:val="id-ID"/>
        </w:rPr>
        <w:t>s</w:t>
      </w:r>
      <w:r w:rsidRPr="00506CCE">
        <w:rPr>
          <w:rFonts w:cs="Arial"/>
          <w:szCs w:val="24"/>
          <w:lang w:val="id-ID"/>
        </w:rPr>
        <w:t xml:space="preserve">takeholders) adalah pihak-pihak yang mempunyai kepentingan dalam kelancaran proses dan mutu hasil program, seperti sivitas akademika dan tenaga kependidikan, </w:t>
      </w:r>
      <w:r w:rsidR="00DD69EC" w:rsidRPr="00506CCE">
        <w:rPr>
          <w:rFonts w:cs="Arial"/>
          <w:szCs w:val="24"/>
          <w:lang w:val="id-ID"/>
        </w:rPr>
        <w:t>peserta PPDS</w:t>
      </w:r>
      <w:r w:rsidRPr="00506CCE">
        <w:rPr>
          <w:rFonts w:cs="Arial"/>
          <w:szCs w:val="24"/>
          <w:lang w:val="id-ID"/>
        </w:rPr>
        <w:t xml:space="preserve"> dan keluarganya, pengguna hasil program, masyarakat dan pemerintah.</w:t>
      </w:r>
    </w:p>
    <w:p w14:paraId="53B41B7B" w14:textId="77777777" w:rsidR="004F75F4" w:rsidRPr="00506CCE" w:rsidRDefault="004F75F4" w:rsidP="00CF2B38">
      <w:pPr>
        <w:ind w:left="900" w:right="-50" w:hanging="900"/>
        <w:rPr>
          <w:rFonts w:cs="Arial"/>
          <w:szCs w:val="24"/>
          <w:lang w:val="id-ID"/>
        </w:rPr>
      </w:pPr>
    </w:p>
    <w:p w14:paraId="3F8F20F7" w14:textId="77777777" w:rsidR="004F75F4" w:rsidRPr="00506CCE" w:rsidRDefault="00A81CA9" w:rsidP="00CF2B38">
      <w:pPr>
        <w:ind w:left="900" w:right="-50" w:hanging="900"/>
        <w:rPr>
          <w:rFonts w:cs="Arial"/>
          <w:bCs/>
          <w:szCs w:val="24"/>
          <w:lang w:val="id-ID"/>
        </w:rPr>
      </w:pPr>
      <w:r w:rsidRPr="00506CCE">
        <w:rPr>
          <w:rFonts w:cs="Arial"/>
          <w:b/>
          <w:bCs/>
          <w:szCs w:val="24"/>
          <w:lang w:val="id-ID"/>
        </w:rPr>
        <w:t xml:space="preserve">Standar kompetensi </w:t>
      </w:r>
      <w:r w:rsidRPr="00506CCE">
        <w:rPr>
          <w:rFonts w:cs="Arial"/>
          <w:bCs/>
          <w:szCs w:val="24"/>
          <w:lang w:val="id-ID"/>
        </w:rPr>
        <w:t>adalah kualifikasi yang mencakup sikap, pengetahuan dan keterampilan (PP 19/2005)</w:t>
      </w:r>
    </w:p>
    <w:p w14:paraId="54E1EDF5" w14:textId="77777777" w:rsidR="003E630E" w:rsidRPr="00506CCE" w:rsidRDefault="003E630E" w:rsidP="00CF2B38">
      <w:pPr>
        <w:ind w:left="900" w:right="-50" w:hanging="900"/>
        <w:rPr>
          <w:rFonts w:cs="Arial"/>
          <w:b/>
          <w:bCs/>
          <w:szCs w:val="24"/>
          <w:lang w:val="id-ID"/>
        </w:rPr>
      </w:pPr>
    </w:p>
    <w:p w14:paraId="70F0710E" w14:textId="1B779A51" w:rsidR="004F75F4" w:rsidRPr="00506CCE" w:rsidRDefault="004F75F4" w:rsidP="00CF2B38">
      <w:pPr>
        <w:ind w:left="900" w:right="-50" w:hanging="900"/>
        <w:rPr>
          <w:rFonts w:cs="Arial"/>
          <w:szCs w:val="24"/>
          <w:lang w:val="id-ID"/>
        </w:rPr>
      </w:pPr>
      <w:r w:rsidRPr="00506CCE">
        <w:rPr>
          <w:rFonts w:cs="Arial"/>
          <w:b/>
          <w:bCs/>
          <w:szCs w:val="24"/>
          <w:lang w:val="id-ID"/>
        </w:rPr>
        <w:t>Tata pamong</w:t>
      </w:r>
      <w:r w:rsidRPr="00506CCE">
        <w:rPr>
          <w:rFonts w:cs="Arial"/>
          <w:szCs w:val="24"/>
          <w:lang w:val="id-ID"/>
        </w:rPr>
        <w:t xml:space="preserve"> [</w:t>
      </w:r>
      <w:r w:rsidRPr="00506CCE">
        <w:rPr>
          <w:rFonts w:cs="Arial"/>
          <w:iCs/>
          <w:szCs w:val="24"/>
          <w:lang w:val="id-ID"/>
        </w:rPr>
        <w:t>governance]</w:t>
      </w:r>
      <w:r w:rsidR="003E630E" w:rsidRPr="00506CCE">
        <w:rPr>
          <w:rFonts w:cs="Arial"/>
          <w:szCs w:val="24"/>
          <w:lang w:val="id-ID"/>
        </w:rPr>
        <w:t xml:space="preserve"> </w:t>
      </w:r>
      <w:r w:rsidRPr="00506CCE">
        <w:rPr>
          <w:rFonts w:cs="Arial"/>
          <w:szCs w:val="24"/>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14:paraId="532E114F" w14:textId="77777777" w:rsidR="004F75F4" w:rsidRPr="00506CCE" w:rsidRDefault="004F75F4" w:rsidP="00CF2B38">
      <w:pPr>
        <w:ind w:left="900" w:right="-50" w:hanging="900"/>
        <w:rPr>
          <w:rFonts w:cs="Arial"/>
          <w:b/>
          <w:bCs/>
          <w:szCs w:val="24"/>
          <w:lang w:val="id-ID"/>
        </w:rPr>
      </w:pPr>
    </w:p>
    <w:p w14:paraId="295ADAD8" w14:textId="0492312C" w:rsidR="004F75F4" w:rsidRPr="00506CCE" w:rsidRDefault="004F75F4" w:rsidP="00CF2B38">
      <w:pPr>
        <w:ind w:left="900" w:right="-50" w:hanging="900"/>
        <w:rPr>
          <w:rFonts w:cs="Arial"/>
          <w:szCs w:val="24"/>
          <w:lang w:val="id-ID"/>
        </w:rPr>
      </w:pPr>
      <w:r w:rsidRPr="00506CCE">
        <w:rPr>
          <w:rFonts w:cs="Arial"/>
          <w:b/>
          <w:bCs/>
          <w:szCs w:val="24"/>
          <w:lang w:val="id-ID"/>
        </w:rPr>
        <w:t>Tim asesor</w:t>
      </w:r>
      <w:r w:rsidRPr="00506CCE">
        <w:rPr>
          <w:rFonts w:cs="Arial"/>
          <w:szCs w:val="24"/>
          <w:lang w:val="id-ID"/>
        </w:rPr>
        <w:t xml:space="preserve">  adalah  suatu tim yang terdiri atas pakar sejawat yang ditugasi oleh </w:t>
      </w:r>
      <w:r w:rsidR="00660051">
        <w:rPr>
          <w:rFonts w:cs="Arial"/>
          <w:szCs w:val="24"/>
          <w:lang w:val="id-ID"/>
        </w:rPr>
        <w:t>LAM-PTKes</w:t>
      </w:r>
      <w:r w:rsidRPr="00506CCE">
        <w:rPr>
          <w:rFonts w:cs="Arial"/>
          <w:szCs w:val="24"/>
          <w:lang w:val="id-ID"/>
        </w:rPr>
        <w:t xml:space="preserve"> untuk melaksanakan penilaian terhadap berbagai standar akreditasi suatu perguruan tinggi atau program studi </w:t>
      </w:r>
    </w:p>
    <w:p w14:paraId="1D8A4D76" w14:textId="77777777" w:rsidR="004F75F4" w:rsidRPr="00506CCE" w:rsidRDefault="004F75F4" w:rsidP="00CF2B38">
      <w:pPr>
        <w:ind w:left="900" w:right="-50" w:hanging="900"/>
        <w:rPr>
          <w:rFonts w:cs="Arial"/>
          <w:b/>
          <w:bCs/>
          <w:szCs w:val="24"/>
          <w:lang w:val="id-ID"/>
        </w:rPr>
      </w:pPr>
    </w:p>
    <w:p w14:paraId="5DCA7C29" w14:textId="77777777" w:rsidR="004F75F4" w:rsidRPr="00506CCE" w:rsidRDefault="004F75F4" w:rsidP="00CF2B38">
      <w:pPr>
        <w:ind w:left="900" w:right="-50" w:hanging="900"/>
        <w:rPr>
          <w:rFonts w:cs="Arial"/>
          <w:szCs w:val="24"/>
          <w:lang w:val="id-ID"/>
        </w:rPr>
      </w:pPr>
      <w:r w:rsidRPr="00506CCE">
        <w:rPr>
          <w:rFonts w:cs="Arial"/>
          <w:b/>
          <w:bCs/>
          <w:szCs w:val="24"/>
          <w:lang w:val="id-ID"/>
        </w:rPr>
        <w:t>Visi</w:t>
      </w:r>
      <w:r w:rsidRPr="00506CCE">
        <w:rPr>
          <w:rFonts w:cs="Arial"/>
          <w:szCs w:val="24"/>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14:paraId="3C0A17FF" w14:textId="77777777" w:rsidR="004F75F4" w:rsidRPr="00506CCE" w:rsidRDefault="004F75F4" w:rsidP="00CF2B38">
      <w:pPr>
        <w:ind w:right="-50"/>
        <w:rPr>
          <w:rFonts w:cs="Arial"/>
          <w:szCs w:val="24"/>
          <w:lang w:val="id-ID"/>
        </w:rPr>
      </w:pPr>
    </w:p>
    <w:p w14:paraId="6A476913" w14:textId="77777777" w:rsidR="004F75F4" w:rsidRPr="00506CCE" w:rsidRDefault="004F75F4" w:rsidP="00CF2B38">
      <w:pPr>
        <w:spacing w:line="360" w:lineRule="auto"/>
        <w:ind w:right="-50"/>
        <w:rPr>
          <w:rFonts w:cs="Arial"/>
          <w:szCs w:val="24"/>
          <w:lang w:val="id-ID"/>
        </w:rPr>
      </w:pPr>
    </w:p>
    <w:p w14:paraId="5096FD21" w14:textId="77777777" w:rsidR="00F8664E" w:rsidRPr="00506CCE" w:rsidRDefault="00F8664E" w:rsidP="00CF2B38">
      <w:pPr>
        <w:spacing w:line="360" w:lineRule="auto"/>
        <w:ind w:right="-50"/>
        <w:rPr>
          <w:rFonts w:cs="Arial"/>
          <w:szCs w:val="24"/>
          <w:lang w:val="id-ID"/>
        </w:rPr>
      </w:pPr>
    </w:p>
    <w:p w14:paraId="4B79C529" w14:textId="77777777" w:rsidR="00F8664E" w:rsidRPr="00506CCE" w:rsidRDefault="00F8664E" w:rsidP="00CF2B38">
      <w:pPr>
        <w:pStyle w:val="Heading1"/>
        <w:ind w:right="-50"/>
        <w:rPr>
          <w:rFonts w:ascii="Arial" w:hAnsi="Arial" w:cs="Arial"/>
          <w:sz w:val="28"/>
          <w:szCs w:val="24"/>
          <w:lang w:val="id-ID"/>
        </w:rPr>
      </w:pPr>
      <w:r w:rsidRPr="00506CCE">
        <w:rPr>
          <w:rFonts w:ascii="Arial" w:hAnsi="Arial" w:cs="Arial"/>
          <w:szCs w:val="24"/>
          <w:lang w:val="id-ID"/>
        </w:rPr>
        <w:br w:type="page"/>
      </w:r>
      <w:bookmarkStart w:id="29" w:name="_Toc520602597"/>
      <w:bookmarkStart w:id="30" w:name="_Toc295139616"/>
      <w:r w:rsidRPr="00506CCE">
        <w:rPr>
          <w:rFonts w:ascii="Arial" w:hAnsi="Arial" w:cs="Arial"/>
          <w:sz w:val="28"/>
          <w:szCs w:val="24"/>
        </w:rPr>
        <w:lastRenderedPageBreak/>
        <w:t xml:space="preserve">DAFTAR </w:t>
      </w:r>
      <w:bookmarkEnd w:id="29"/>
      <w:r w:rsidRPr="00506CCE">
        <w:rPr>
          <w:rFonts w:ascii="Arial" w:hAnsi="Arial" w:cs="Arial"/>
          <w:sz w:val="28"/>
          <w:szCs w:val="24"/>
          <w:lang w:val="id-ID"/>
        </w:rPr>
        <w:t>RUJUKAN</w:t>
      </w:r>
      <w:bookmarkEnd w:id="30"/>
    </w:p>
    <w:p w14:paraId="198D9E7F" w14:textId="77777777" w:rsidR="00D21347" w:rsidRPr="00506CCE" w:rsidRDefault="00D21347" w:rsidP="00CF2B38">
      <w:pPr>
        <w:ind w:right="-50"/>
        <w:rPr>
          <w:rFonts w:cs="Arial"/>
          <w:lang w:val="id-ID"/>
        </w:rPr>
      </w:pPr>
    </w:p>
    <w:p w14:paraId="6906377D" w14:textId="77777777" w:rsidR="00D21347" w:rsidRPr="00506CCE" w:rsidRDefault="00D21347" w:rsidP="00CF2B38">
      <w:pPr>
        <w:ind w:left="540" w:right="-50" w:hanging="540"/>
        <w:rPr>
          <w:rFonts w:cs="Arial"/>
          <w:szCs w:val="24"/>
          <w:lang w:val="id-ID"/>
        </w:rPr>
      </w:pPr>
      <w:r w:rsidRPr="00506CCE">
        <w:rPr>
          <w:rFonts w:cs="Arial"/>
          <w:szCs w:val="24"/>
          <w:lang w:val="id-ID"/>
        </w:rPr>
        <w:t>Accreditation Commission for Senior Colleges and Universities. 2001. Handbook of Accreditation. Alameda, CA: Western Association of Schools and Colleges.</w:t>
      </w:r>
    </w:p>
    <w:p w14:paraId="2E8BAFF2" w14:textId="77777777" w:rsidR="00D21347" w:rsidRPr="00506CCE" w:rsidRDefault="00D21347" w:rsidP="00CF2B38">
      <w:pPr>
        <w:ind w:left="540" w:right="-50" w:hanging="540"/>
        <w:rPr>
          <w:rFonts w:cs="Arial"/>
          <w:szCs w:val="24"/>
          <w:lang w:val="id-ID"/>
        </w:rPr>
      </w:pPr>
    </w:p>
    <w:p w14:paraId="3FE9A238" w14:textId="77777777" w:rsidR="00D21347" w:rsidRPr="00506CCE" w:rsidRDefault="00D21347" w:rsidP="00CF2B38">
      <w:pPr>
        <w:ind w:left="540" w:right="-50" w:hanging="540"/>
        <w:rPr>
          <w:rFonts w:cs="Arial"/>
          <w:szCs w:val="24"/>
          <w:lang w:val="id-ID"/>
        </w:rPr>
      </w:pPr>
      <w:r w:rsidRPr="00506CCE">
        <w:rPr>
          <w:rFonts w:cs="Arial"/>
          <w:szCs w:val="24"/>
          <w:lang w:val="id-ID"/>
        </w:rPr>
        <w:t xml:space="preserve">Ashcraft, K. and L.F. Peek. 1995. The Lecture’s Guide to Quality and Standars in Colleges and Universities. London: The Falmer Press. </w:t>
      </w:r>
    </w:p>
    <w:p w14:paraId="010106E1" w14:textId="77777777" w:rsidR="00D21347" w:rsidRPr="00506CCE" w:rsidRDefault="00D21347" w:rsidP="00CF2B38">
      <w:pPr>
        <w:ind w:left="540" w:right="-50" w:hanging="540"/>
        <w:rPr>
          <w:rFonts w:cs="Arial"/>
          <w:szCs w:val="24"/>
          <w:lang w:val="id-ID"/>
        </w:rPr>
      </w:pPr>
    </w:p>
    <w:p w14:paraId="1F71929F" w14:textId="77777777" w:rsidR="00D21347" w:rsidRPr="00506CCE" w:rsidRDefault="00D21347" w:rsidP="00CF2B38">
      <w:pPr>
        <w:ind w:left="540" w:right="-50" w:hanging="540"/>
        <w:rPr>
          <w:rFonts w:cs="Arial"/>
          <w:szCs w:val="24"/>
          <w:lang w:val="id-ID"/>
        </w:rPr>
      </w:pPr>
      <w:r w:rsidRPr="00506CCE">
        <w:rPr>
          <w:rFonts w:cs="Arial"/>
          <w:szCs w:val="24"/>
          <w:lang w:val="id-ID"/>
        </w:rPr>
        <w:t>Baldridge National Quality Program. 2008. Education Criteria for Performance Excellence. Gaithhersburg, MD: Baldridge National Quality Program.</w:t>
      </w:r>
    </w:p>
    <w:p w14:paraId="6312B008" w14:textId="77777777" w:rsidR="00D21347" w:rsidRPr="00506CCE" w:rsidRDefault="00D21347" w:rsidP="00CF2B38">
      <w:pPr>
        <w:ind w:left="540" w:right="-50" w:hanging="540"/>
        <w:rPr>
          <w:rFonts w:cs="Arial"/>
          <w:szCs w:val="24"/>
          <w:lang w:val="id-ID"/>
        </w:rPr>
      </w:pPr>
    </w:p>
    <w:p w14:paraId="5EF8192E" w14:textId="77777777" w:rsidR="00D21347" w:rsidRPr="00506CCE" w:rsidRDefault="00D21347" w:rsidP="00CF2B38">
      <w:pPr>
        <w:ind w:left="540" w:right="-50" w:hanging="540"/>
        <w:rPr>
          <w:rFonts w:cs="Arial"/>
          <w:szCs w:val="24"/>
          <w:lang w:val="id-ID"/>
        </w:rPr>
      </w:pPr>
      <w:r w:rsidRPr="00506CCE">
        <w:rPr>
          <w:rFonts w:cs="Arial"/>
          <w:szCs w:val="24"/>
          <w:lang w:val="id-ID"/>
        </w:rPr>
        <w:t>BAN-PT. 2003. Sistem Akreditasi Pendidikan Tinggi. Naskah Akademik. Jakarta: BAN-PT.</w:t>
      </w:r>
    </w:p>
    <w:p w14:paraId="6EEADC04" w14:textId="77777777" w:rsidR="00D21347" w:rsidRPr="00506CCE" w:rsidRDefault="00D21347" w:rsidP="00CF2B38">
      <w:pPr>
        <w:ind w:left="540" w:right="-50" w:hanging="540"/>
        <w:rPr>
          <w:rFonts w:cs="Arial"/>
          <w:szCs w:val="24"/>
          <w:lang w:val="id-ID"/>
        </w:rPr>
      </w:pPr>
    </w:p>
    <w:p w14:paraId="43076B48" w14:textId="77777777" w:rsidR="00D21347" w:rsidRPr="00506CCE" w:rsidRDefault="00D21347" w:rsidP="00CF2B38">
      <w:pPr>
        <w:ind w:left="540" w:right="-50" w:hanging="540"/>
        <w:rPr>
          <w:rFonts w:cs="Arial"/>
          <w:szCs w:val="24"/>
          <w:lang w:val="id-ID"/>
        </w:rPr>
      </w:pPr>
      <w:r w:rsidRPr="00506CCE">
        <w:rPr>
          <w:rFonts w:cs="Arial"/>
          <w:szCs w:val="24"/>
          <w:lang w:val="id-ID"/>
        </w:rPr>
        <w:t>BAN-PT. 2010. Pedoman Evaluasi-Diri untuk Akreditasi Program Studi dan Institusi Perguruan Tinggi. Jakarta: BAN-PT.</w:t>
      </w:r>
    </w:p>
    <w:p w14:paraId="0EAB7D4E" w14:textId="77777777" w:rsidR="00D21347" w:rsidRPr="00506CCE" w:rsidRDefault="00D21347" w:rsidP="00CF2B38">
      <w:pPr>
        <w:ind w:left="540" w:right="-50" w:hanging="540"/>
        <w:rPr>
          <w:rFonts w:cs="Arial"/>
          <w:szCs w:val="24"/>
          <w:lang w:val="id-ID"/>
        </w:rPr>
      </w:pPr>
    </w:p>
    <w:p w14:paraId="63F2CC23" w14:textId="77777777" w:rsidR="00D21347" w:rsidRPr="00506CCE" w:rsidRDefault="00D21347" w:rsidP="00CF2B38">
      <w:pPr>
        <w:ind w:left="540" w:right="-50" w:hanging="540"/>
        <w:rPr>
          <w:rFonts w:cs="Arial"/>
          <w:szCs w:val="24"/>
          <w:lang w:val="id-ID"/>
        </w:rPr>
      </w:pPr>
      <w:r w:rsidRPr="00506CCE">
        <w:rPr>
          <w:rFonts w:cs="Arial"/>
          <w:szCs w:val="24"/>
          <w:lang w:val="id-ID"/>
        </w:rPr>
        <w:t>CHEA (Council for Higher Education Accreditation). 1998. Recognition of Accrediting Organizations Policy and Procedures. CHEA Document approved by the CHEA Board of Directors, September, 28.</w:t>
      </w:r>
    </w:p>
    <w:p w14:paraId="748E3A65" w14:textId="77777777" w:rsidR="00D21347" w:rsidRPr="00506CCE" w:rsidRDefault="00D21347" w:rsidP="00CF2B38">
      <w:pPr>
        <w:ind w:left="540" w:right="-50" w:hanging="540"/>
        <w:rPr>
          <w:rFonts w:cs="Arial"/>
          <w:szCs w:val="24"/>
          <w:lang w:val="id-ID"/>
        </w:rPr>
      </w:pPr>
      <w:r w:rsidRPr="00506CCE">
        <w:rPr>
          <w:rFonts w:cs="Arial"/>
          <w:szCs w:val="24"/>
          <w:lang w:val="id-ID"/>
        </w:rPr>
        <w:t xml:space="preserve"> http://www.chea.org/About/Recognition.cfm#11b (diakses tanggal 24 Mei 2002).</w:t>
      </w:r>
    </w:p>
    <w:p w14:paraId="0F63332C" w14:textId="77777777" w:rsidR="00D21347" w:rsidRPr="00506CCE" w:rsidRDefault="00D21347" w:rsidP="00CF2B38">
      <w:pPr>
        <w:ind w:left="540" w:right="-50" w:hanging="540"/>
        <w:rPr>
          <w:rFonts w:cs="Arial"/>
          <w:szCs w:val="24"/>
          <w:lang w:val="id-ID"/>
        </w:rPr>
      </w:pPr>
    </w:p>
    <w:p w14:paraId="6BAEE9D6" w14:textId="77777777" w:rsidR="00D21347" w:rsidRPr="00506CCE" w:rsidRDefault="00D21347" w:rsidP="00CF2B38">
      <w:pPr>
        <w:ind w:left="540" w:right="-50" w:hanging="540"/>
        <w:rPr>
          <w:rFonts w:cs="Arial"/>
          <w:szCs w:val="24"/>
          <w:lang w:val="id-ID"/>
        </w:rPr>
      </w:pPr>
      <w:r w:rsidRPr="00506CCE">
        <w:rPr>
          <w:rFonts w:cs="Arial"/>
          <w:szCs w:val="24"/>
          <w:lang w:val="id-ID"/>
        </w:rPr>
        <w:t>CHEA (Council for Higher Education Accreditation). 2001. Quality Review. CHEA Almanac of External Quality Review. Washington, D.C.: CHEA.</w:t>
      </w:r>
    </w:p>
    <w:p w14:paraId="304DA231" w14:textId="77777777" w:rsidR="00D21347" w:rsidRPr="00506CCE" w:rsidRDefault="00D21347" w:rsidP="00CF2B38">
      <w:pPr>
        <w:ind w:left="540" w:right="-50" w:hanging="540"/>
        <w:rPr>
          <w:rFonts w:cs="Arial"/>
          <w:szCs w:val="24"/>
          <w:lang w:val="id-ID"/>
        </w:rPr>
      </w:pPr>
    </w:p>
    <w:p w14:paraId="2D53F78F" w14:textId="77777777" w:rsidR="00D21347" w:rsidRPr="00506CCE" w:rsidRDefault="00D21347" w:rsidP="00CF2B38">
      <w:pPr>
        <w:ind w:left="540" w:right="-50" w:hanging="540"/>
        <w:rPr>
          <w:rFonts w:cs="Arial"/>
          <w:szCs w:val="24"/>
          <w:lang w:val="id-ID"/>
        </w:rPr>
      </w:pPr>
      <w:r w:rsidRPr="00506CCE">
        <w:rPr>
          <w:rFonts w:cs="Arial"/>
          <w:szCs w:val="24"/>
          <w:lang w:val="id-ID"/>
        </w:rPr>
        <w:t>Dochy, F.J.C. et al. 1996. Management Information and Performance Indicators in Higher Education. Assen Mastricht, Nederland: Van Gorcum.</w:t>
      </w:r>
    </w:p>
    <w:p w14:paraId="094D06EA" w14:textId="77777777" w:rsidR="00D21347" w:rsidRPr="00506CCE" w:rsidRDefault="00D21347" w:rsidP="00CF2B38">
      <w:pPr>
        <w:ind w:left="540" w:right="-50" w:hanging="540"/>
        <w:rPr>
          <w:rFonts w:cs="Arial"/>
          <w:szCs w:val="24"/>
          <w:lang w:val="id-ID"/>
        </w:rPr>
      </w:pPr>
    </w:p>
    <w:p w14:paraId="6B0EE9F0" w14:textId="77777777" w:rsidR="00D21347" w:rsidRPr="00506CCE" w:rsidRDefault="00D21347" w:rsidP="00CF2B38">
      <w:pPr>
        <w:ind w:left="540" w:right="-50" w:hanging="540"/>
        <w:rPr>
          <w:rFonts w:cs="Arial"/>
          <w:szCs w:val="24"/>
          <w:lang w:val="id-ID"/>
        </w:rPr>
      </w:pPr>
      <w:r w:rsidRPr="00506CCE">
        <w:rPr>
          <w:rFonts w:cs="Arial"/>
          <w:szCs w:val="24"/>
          <w:lang w:val="id-ID"/>
        </w:rPr>
        <w:t>HEFCE (Higher Education Funding Council for England). 2001. Quality assurance in higher education. Proposal for consultation. HEFCE-QAA-Universities UK-SCoP.</w:t>
      </w:r>
    </w:p>
    <w:p w14:paraId="36319F76" w14:textId="77777777" w:rsidR="00D21347" w:rsidRPr="00506CCE" w:rsidRDefault="00D21347" w:rsidP="00CF2B38">
      <w:pPr>
        <w:ind w:left="540" w:right="-50" w:hanging="540"/>
        <w:rPr>
          <w:rFonts w:cs="Arial"/>
          <w:szCs w:val="24"/>
          <w:lang w:val="id-ID"/>
        </w:rPr>
      </w:pPr>
    </w:p>
    <w:p w14:paraId="28BF54B3" w14:textId="77777777" w:rsidR="00D21347" w:rsidRPr="00506CCE" w:rsidRDefault="00D21347" w:rsidP="00CF2B38">
      <w:pPr>
        <w:ind w:left="540" w:right="-50" w:hanging="540"/>
        <w:rPr>
          <w:rFonts w:cs="Arial"/>
          <w:szCs w:val="24"/>
          <w:lang w:val="id-ID"/>
        </w:rPr>
      </w:pPr>
      <w:r w:rsidRPr="00506CCE">
        <w:rPr>
          <w:rFonts w:cs="Arial"/>
          <w:szCs w:val="24"/>
          <w:lang w:val="id-ID"/>
        </w:rPr>
        <w:t>Kember, D. 2000. Action learning and Action Research, Improving the Quality of Teaching and Learning. London: Kogan Page Limited.</w:t>
      </w:r>
    </w:p>
    <w:p w14:paraId="4F2120E8" w14:textId="77777777" w:rsidR="00D21347" w:rsidRPr="00506CCE" w:rsidRDefault="00D21347" w:rsidP="00CF2B38">
      <w:pPr>
        <w:ind w:left="540" w:right="-50" w:hanging="540"/>
        <w:rPr>
          <w:rFonts w:cs="Arial"/>
          <w:szCs w:val="24"/>
          <w:lang w:val="id-ID"/>
        </w:rPr>
      </w:pPr>
    </w:p>
    <w:p w14:paraId="44F841DE" w14:textId="77777777" w:rsidR="00D21347" w:rsidRPr="00506CCE" w:rsidRDefault="00D21347" w:rsidP="00CF2B38">
      <w:pPr>
        <w:ind w:left="540" w:right="-50" w:hanging="540"/>
        <w:rPr>
          <w:rFonts w:cs="Arial"/>
          <w:szCs w:val="24"/>
          <w:lang w:val="id-ID"/>
        </w:rPr>
      </w:pPr>
      <w:r w:rsidRPr="00506CCE">
        <w:rPr>
          <w:rFonts w:cs="Arial"/>
          <w:szCs w:val="24"/>
          <w:lang w:val="id-ID"/>
        </w:rPr>
        <w:t>Keputusan Menteri Pendidikan Nasional Nomor 178/U/2001 tentang Gelar dan Lulusan Perguruan Tinggi.</w:t>
      </w:r>
    </w:p>
    <w:p w14:paraId="18CB7797" w14:textId="77777777" w:rsidR="0047481F" w:rsidRPr="00506CCE" w:rsidRDefault="0047481F" w:rsidP="00CF2B38">
      <w:pPr>
        <w:ind w:left="540" w:right="-50" w:hanging="540"/>
        <w:rPr>
          <w:rFonts w:cs="Arial"/>
          <w:szCs w:val="24"/>
          <w:lang w:val="id-ID"/>
        </w:rPr>
      </w:pPr>
    </w:p>
    <w:p w14:paraId="0303B679" w14:textId="0975C3E1" w:rsidR="00D21347" w:rsidRPr="00506CCE" w:rsidRDefault="0047481F" w:rsidP="00CF2B38">
      <w:pPr>
        <w:ind w:left="540" w:right="-50" w:hanging="540"/>
        <w:rPr>
          <w:rFonts w:cs="Arial"/>
          <w:szCs w:val="24"/>
          <w:lang w:val="id-ID"/>
        </w:rPr>
      </w:pPr>
      <w:r w:rsidRPr="00506CCE">
        <w:rPr>
          <w:rFonts w:cs="Arial"/>
          <w:szCs w:val="24"/>
          <w:lang w:val="id-ID"/>
        </w:rPr>
        <w:t>Kolegium Pulmonologi dan Kedokteran Respirasi Indonesia. Standar Pendidikan Dokter Spesialis Paru dan Pernapasan tahun 2014</w:t>
      </w:r>
      <w:r w:rsidR="00D21347" w:rsidRPr="00506CCE">
        <w:rPr>
          <w:rFonts w:cs="Arial"/>
          <w:szCs w:val="24"/>
          <w:lang w:val="id-ID"/>
        </w:rPr>
        <w:t>. Jakarta</w:t>
      </w:r>
    </w:p>
    <w:p w14:paraId="407BE4BF" w14:textId="77777777" w:rsidR="00A057E8" w:rsidRPr="00506CCE" w:rsidRDefault="00A057E8" w:rsidP="00CF2B38">
      <w:pPr>
        <w:ind w:left="540" w:right="-50" w:hanging="540"/>
        <w:rPr>
          <w:rFonts w:cs="Arial"/>
          <w:szCs w:val="24"/>
          <w:lang w:val="id-ID"/>
        </w:rPr>
      </w:pPr>
    </w:p>
    <w:p w14:paraId="6C035458" w14:textId="09498DA3" w:rsidR="00D21347" w:rsidRPr="00506CCE" w:rsidRDefault="00D21347" w:rsidP="00CF2B38">
      <w:pPr>
        <w:ind w:left="540" w:right="-50" w:hanging="540"/>
        <w:rPr>
          <w:rFonts w:cs="Arial"/>
          <w:szCs w:val="24"/>
          <w:lang w:val="id-ID"/>
        </w:rPr>
      </w:pPr>
      <w:r w:rsidRPr="00506CCE">
        <w:rPr>
          <w:rFonts w:cs="Arial"/>
          <w:szCs w:val="24"/>
          <w:lang w:val="id-ID"/>
        </w:rPr>
        <w:t xml:space="preserve">Kolegium </w:t>
      </w:r>
      <w:r w:rsidR="0047481F" w:rsidRPr="00506CCE">
        <w:rPr>
          <w:rFonts w:cs="Arial"/>
          <w:szCs w:val="24"/>
          <w:lang w:val="id-ID"/>
        </w:rPr>
        <w:t>Pulmonologi dan Kedokteran Respirasi Indonesia. Standar</w:t>
      </w:r>
      <w:r w:rsidRPr="00506CCE">
        <w:rPr>
          <w:rFonts w:cs="Arial"/>
          <w:szCs w:val="24"/>
          <w:lang w:val="id-ID"/>
        </w:rPr>
        <w:t xml:space="preserve"> </w:t>
      </w:r>
      <w:r w:rsidR="009F7CEF" w:rsidRPr="00506CCE">
        <w:rPr>
          <w:rFonts w:cs="Arial"/>
          <w:szCs w:val="24"/>
          <w:lang w:val="id-ID"/>
        </w:rPr>
        <w:t>Profesi D</w:t>
      </w:r>
      <w:r w:rsidRPr="00506CCE">
        <w:rPr>
          <w:rFonts w:cs="Arial"/>
          <w:szCs w:val="24"/>
          <w:lang w:val="id-ID"/>
        </w:rPr>
        <w:t xml:space="preserve">okter </w:t>
      </w:r>
      <w:r w:rsidR="0047481F" w:rsidRPr="00506CCE">
        <w:rPr>
          <w:rFonts w:cs="Arial"/>
          <w:szCs w:val="24"/>
          <w:lang w:val="id-ID"/>
        </w:rPr>
        <w:t>Spesialis Paru dan Pernapasan tahun 2014</w:t>
      </w:r>
      <w:r w:rsidRPr="00506CCE">
        <w:rPr>
          <w:rFonts w:cs="Arial"/>
          <w:szCs w:val="24"/>
          <w:lang w:val="id-ID"/>
        </w:rPr>
        <w:t>. Jakarta</w:t>
      </w:r>
    </w:p>
    <w:p w14:paraId="56C7A675" w14:textId="77777777" w:rsidR="00A057E8" w:rsidRPr="00506CCE" w:rsidRDefault="00A057E8" w:rsidP="00CF2B38">
      <w:pPr>
        <w:ind w:left="540" w:right="-50" w:hanging="540"/>
        <w:rPr>
          <w:rFonts w:cs="Arial"/>
          <w:szCs w:val="24"/>
          <w:lang w:val="id-ID"/>
        </w:rPr>
      </w:pPr>
    </w:p>
    <w:p w14:paraId="4449C553" w14:textId="77777777" w:rsidR="00D21347" w:rsidRPr="00506CCE" w:rsidRDefault="00D21347" w:rsidP="00CF2B38">
      <w:pPr>
        <w:ind w:left="540" w:right="-50" w:hanging="540"/>
        <w:rPr>
          <w:rFonts w:cs="Arial"/>
          <w:szCs w:val="24"/>
          <w:lang w:val="id-ID"/>
        </w:rPr>
      </w:pPr>
      <w:r w:rsidRPr="00506CCE">
        <w:rPr>
          <w:rFonts w:cs="Arial"/>
          <w:szCs w:val="24"/>
          <w:lang w:val="id-ID"/>
        </w:rPr>
        <w:t>McKinnon, K.R., S.H. Walker, and D. Davis. 2000. Benchmarking: A Manual for Australian Universities. Canberra: Department of Education, Training and Youth Affairs, Higher Education Division.</w:t>
      </w:r>
    </w:p>
    <w:p w14:paraId="5D23CD6E" w14:textId="77777777" w:rsidR="00D21347" w:rsidRPr="00506CCE" w:rsidRDefault="00D21347" w:rsidP="00CF2B38">
      <w:pPr>
        <w:ind w:left="540" w:right="-50" w:hanging="540"/>
        <w:rPr>
          <w:rFonts w:cs="Arial"/>
          <w:szCs w:val="24"/>
          <w:lang w:val="id-ID"/>
        </w:rPr>
      </w:pPr>
    </w:p>
    <w:p w14:paraId="418CCB5A" w14:textId="77777777" w:rsidR="00D21347" w:rsidRPr="00506CCE" w:rsidRDefault="00D21347" w:rsidP="00CF2B38">
      <w:pPr>
        <w:ind w:left="540" w:right="-50" w:hanging="540"/>
        <w:rPr>
          <w:rFonts w:cs="Arial"/>
          <w:szCs w:val="24"/>
          <w:lang w:val="id-ID"/>
        </w:rPr>
      </w:pPr>
      <w:r w:rsidRPr="00506CCE">
        <w:rPr>
          <w:rFonts w:cs="Arial"/>
          <w:szCs w:val="24"/>
          <w:lang w:val="id-ID"/>
        </w:rPr>
        <w:lastRenderedPageBreak/>
        <w:t>National Accreditation Agency for Higher Education (BAN-PT). 2000. Guidelines for External Quality Assessment of Higher Education. Jakarta: Ministry of National Education (Depdiknas).</w:t>
      </w:r>
    </w:p>
    <w:p w14:paraId="51622618" w14:textId="77777777" w:rsidR="00D21347" w:rsidRPr="00506CCE" w:rsidRDefault="00D21347" w:rsidP="00CF2B38">
      <w:pPr>
        <w:ind w:left="540" w:right="-50" w:hanging="540"/>
        <w:rPr>
          <w:rFonts w:cs="Arial"/>
          <w:szCs w:val="24"/>
          <w:lang w:val="id-ID"/>
        </w:rPr>
      </w:pPr>
    </w:p>
    <w:p w14:paraId="3D5C3DDC" w14:textId="77777777" w:rsidR="00D21347" w:rsidRPr="00506CCE" w:rsidRDefault="00D21347" w:rsidP="00CF2B38">
      <w:pPr>
        <w:ind w:left="540" w:right="-50" w:hanging="540"/>
        <w:rPr>
          <w:rFonts w:cs="Arial"/>
          <w:szCs w:val="24"/>
          <w:lang w:val="id-ID"/>
        </w:rPr>
      </w:pPr>
      <w:r w:rsidRPr="00506CCE">
        <w:rPr>
          <w:rFonts w:cs="Arial"/>
          <w:szCs w:val="24"/>
          <w:lang w:val="id-ID"/>
        </w:rPr>
        <w:t>National Accreditation Agency for Higher Education (BAN-PT). 2000. Guidelines for Internal Quality Assessment of Higher Education. Jakarta: Ministry of National Education (Depdiknas).</w:t>
      </w:r>
    </w:p>
    <w:p w14:paraId="16BE0448" w14:textId="77777777" w:rsidR="00D21347" w:rsidRPr="00506CCE" w:rsidRDefault="00D21347" w:rsidP="00CF2B38">
      <w:pPr>
        <w:ind w:left="540" w:right="-50" w:hanging="540"/>
        <w:rPr>
          <w:rFonts w:cs="Arial"/>
          <w:szCs w:val="24"/>
          <w:lang w:val="id-ID"/>
        </w:rPr>
      </w:pPr>
    </w:p>
    <w:p w14:paraId="12B6EC17" w14:textId="77777777" w:rsidR="00D21347" w:rsidRPr="00506CCE" w:rsidRDefault="00D21347" w:rsidP="00CF2B38">
      <w:pPr>
        <w:ind w:left="540" w:right="-50" w:hanging="540"/>
        <w:rPr>
          <w:rFonts w:cs="Arial"/>
          <w:szCs w:val="24"/>
          <w:lang w:val="id-ID"/>
        </w:rPr>
      </w:pPr>
      <w:r w:rsidRPr="00506CCE">
        <w:rPr>
          <w:rFonts w:cs="Arial"/>
          <w:szCs w:val="24"/>
          <w:lang w:val="id-ID"/>
        </w:rPr>
        <w:t>Peraturan Menteri Pendidikan Nasional Nomor 28 Tahun 2005 tentang Badan Akreditasi Nasional Perguruan Tinggi.</w:t>
      </w:r>
    </w:p>
    <w:p w14:paraId="0E8BEF19" w14:textId="77777777" w:rsidR="00D21347" w:rsidRPr="00506CCE" w:rsidRDefault="00D21347" w:rsidP="00CF2B38">
      <w:pPr>
        <w:ind w:left="540" w:right="-50" w:hanging="540"/>
        <w:rPr>
          <w:rFonts w:cs="Arial"/>
          <w:szCs w:val="24"/>
          <w:lang w:val="id-ID"/>
        </w:rPr>
      </w:pPr>
    </w:p>
    <w:p w14:paraId="29604329" w14:textId="77777777" w:rsidR="00D21347" w:rsidRPr="00506CCE" w:rsidRDefault="00D21347" w:rsidP="00CF2B38">
      <w:pPr>
        <w:ind w:left="540" w:right="-50" w:hanging="540"/>
        <w:rPr>
          <w:rFonts w:cs="Arial"/>
          <w:szCs w:val="24"/>
          <w:lang w:val="id-ID"/>
        </w:rPr>
      </w:pPr>
      <w:r w:rsidRPr="00506CCE">
        <w:rPr>
          <w:rFonts w:cs="Arial"/>
          <w:szCs w:val="24"/>
          <w:lang w:val="id-ID"/>
        </w:rPr>
        <w:t xml:space="preserve">Peraturan Menteri Pertanian Nomor 02/Permentan/OT.140/1/2010 tentang Pedoman Pelayanan Jasa Medik Veteriner. </w:t>
      </w:r>
    </w:p>
    <w:p w14:paraId="6CFD54C2" w14:textId="77777777" w:rsidR="00D21347" w:rsidRPr="00506CCE" w:rsidRDefault="00D21347" w:rsidP="00CF2B38">
      <w:pPr>
        <w:ind w:left="540" w:right="-50" w:hanging="540"/>
        <w:rPr>
          <w:rFonts w:cs="Arial"/>
          <w:szCs w:val="24"/>
          <w:lang w:val="id-ID"/>
        </w:rPr>
      </w:pPr>
      <w:r w:rsidRPr="00506CCE">
        <w:rPr>
          <w:rFonts w:cs="Arial"/>
          <w:szCs w:val="24"/>
          <w:lang w:val="id-ID"/>
        </w:rPr>
        <w:t xml:space="preserve">    </w:t>
      </w:r>
    </w:p>
    <w:p w14:paraId="4DA980A6" w14:textId="77777777" w:rsidR="00D21347" w:rsidRPr="00506CCE" w:rsidRDefault="00D21347" w:rsidP="00CF2B38">
      <w:pPr>
        <w:ind w:left="540" w:right="-50" w:hanging="540"/>
        <w:rPr>
          <w:rFonts w:cs="Arial"/>
          <w:szCs w:val="24"/>
          <w:lang w:val="id-ID"/>
        </w:rPr>
      </w:pPr>
      <w:r w:rsidRPr="00506CCE">
        <w:rPr>
          <w:rFonts w:cs="Arial"/>
          <w:szCs w:val="24"/>
          <w:lang w:val="id-ID"/>
        </w:rPr>
        <w:t>Peraturan Pemerintah Nomor 19 Tahun 2005 tentang Standar Nasional Pendidikan.</w:t>
      </w:r>
    </w:p>
    <w:p w14:paraId="7AB948FA" w14:textId="77777777" w:rsidR="00D21347" w:rsidRPr="00506CCE" w:rsidRDefault="00D21347" w:rsidP="00CF2B38">
      <w:pPr>
        <w:ind w:left="540" w:right="-50" w:hanging="540"/>
        <w:rPr>
          <w:rFonts w:cs="Arial"/>
          <w:szCs w:val="24"/>
          <w:lang w:val="id-ID"/>
        </w:rPr>
      </w:pPr>
    </w:p>
    <w:p w14:paraId="31319582" w14:textId="77777777" w:rsidR="00D21347" w:rsidRPr="00506CCE" w:rsidRDefault="00D21347" w:rsidP="00CF2B38">
      <w:pPr>
        <w:ind w:left="540" w:right="-50" w:hanging="540"/>
        <w:rPr>
          <w:rFonts w:cs="Arial"/>
          <w:szCs w:val="24"/>
          <w:lang w:val="id-ID"/>
        </w:rPr>
      </w:pPr>
      <w:r w:rsidRPr="00506CCE">
        <w:rPr>
          <w:rFonts w:cs="Arial"/>
          <w:szCs w:val="24"/>
          <w:lang w:val="id-ID"/>
        </w:rPr>
        <w:t>Peraturan Pemerintah Nomor 17 Tahun 2010 tentang Pengelolaan dan Penyeleng-garaan Pendidikan.</w:t>
      </w:r>
    </w:p>
    <w:p w14:paraId="56416B46" w14:textId="77777777" w:rsidR="00D21347" w:rsidRPr="00506CCE" w:rsidRDefault="00D21347" w:rsidP="00CF2B38">
      <w:pPr>
        <w:ind w:left="540" w:right="-50" w:hanging="540"/>
        <w:rPr>
          <w:rFonts w:cs="Arial"/>
          <w:szCs w:val="24"/>
          <w:lang w:val="id-ID"/>
        </w:rPr>
      </w:pPr>
    </w:p>
    <w:p w14:paraId="26BD4E79" w14:textId="77777777" w:rsidR="00D21347" w:rsidRPr="00506CCE" w:rsidRDefault="00D21347" w:rsidP="00CF2B38">
      <w:pPr>
        <w:ind w:left="540" w:right="-50" w:hanging="540"/>
        <w:rPr>
          <w:rFonts w:cs="Arial"/>
          <w:szCs w:val="24"/>
          <w:lang w:val="id-ID"/>
        </w:rPr>
      </w:pPr>
      <w:r w:rsidRPr="00506CCE">
        <w:rPr>
          <w:rFonts w:cs="Arial"/>
          <w:szCs w:val="24"/>
          <w:lang w:val="id-ID"/>
        </w:rPr>
        <w:t>Peraturan Pemerintah Nomor 66 Tahun 2010 tentang Perubahan atas PP Nomor 17 Tahun 2010.</w:t>
      </w:r>
    </w:p>
    <w:p w14:paraId="47783CF7" w14:textId="77777777" w:rsidR="00D21347" w:rsidRPr="00506CCE" w:rsidRDefault="00D21347" w:rsidP="00CF2B38">
      <w:pPr>
        <w:ind w:left="540" w:right="-50" w:hanging="540"/>
        <w:rPr>
          <w:rFonts w:cs="Arial"/>
          <w:szCs w:val="24"/>
          <w:lang w:val="id-ID"/>
        </w:rPr>
      </w:pPr>
    </w:p>
    <w:p w14:paraId="6AC7B4BB" w14:textId="77777777" w:rsidR="00D21347" w:rsidRPr="00506CCE" w:rsidRDefault="00D21347" w:rsidP="00CF2B38">
      <w:pPr>
        <w:ind w:left="540" w:right="-50" w:hanging="540"/>
        <w:rPr>
          <w:rFonts w:cs="Arial"/>
          <w:szCs w:val="24"/>
          <w:lang w:val="id-ID"/>
        </w:rPr>
      </w:pPr>
      <w:r w:rsidRPr="00506CCE">
        <w:rPr>
          <w:rFonts w:cs="Arial"/>
          <w:szCs w:val="24"/>
          <w:lang w:val="id-ID"/>
        </w:rPr>
        <w:t>Tadjudin. M.K. 2000. Asesmen Institusi untuk Penentuan Kelayakan Perolehan Status Lembaga yang Mengakreditasi Diri bagi Perguruan Tinggi: Dari Akreditasi program Studi ke Akreditasi Lembaga Perguruan Tinggi. Jakarta: BAN-PT.</w:t>
      </w:r>
    </w:p>
    <w:p w14:paraId="0A6D6472" w14:textId="77777777" w:rsidR="00D21347" w:rsidRPr="00506CCE" w:rsidRDefault="00D21347" w:rsidP="00CF2B38">
      <w:pPr>
        <w:ind w:left="540" w:right="-50" w:hanging="540"/>
        <w:rPr>
          <w:rFonts w:cs="Arial"/>
          <w:szCs w:val="24"/>
          <w:lang w:val="id-ID"/>
        </w:rPr>
      </w:pPr>
    </w:p>
    <w:p w14:paraId="21B31C4B" w14:textId="77777777" w:rsidR="00D21347" w:rsidRPr="00506CCE" w:rsidRDefault="00D21347" w:rsidP="00CF2B38">
      <w:pPr>
        <w:ind w:left="540" w:right="-50" w:hanging="540"/>
        <w:rPr>
          <w:rFonts w:cs="Arial"/>
          <w:szCs w:val="24"/>
          <w:lang w:val="id-ID"/>
        </w:rPr>
      </w:pPr>
      <w:r w:rsidRPr="00506CCE">
        <w:rPr>
          <w:rFonts w:cs="Arial"/>
          <w:szCs w:val="24"/>
          <w:lang w:val="id-ID"/>
        </w:rPr>
        <w:t xml:space="preserve">Undang-Undang Nomor 20 Tahun 2003 tentang Sistem Pendidikan Nasional.  </w:t>
      </w:r>
    </w:p>
    <w:p w14:paraId="6F512988" w14:textId="77777777" w:rsidR="00D21347" w:rsidRPr="00506CCE" w:rsidRDefault="00D21347" w:rsidP="00CF2B38">
      <w:pPr>
        <w:ind w:left="540" w:right="-50" w:hanging="540"/>
        <w:rPr>
          <w:rFonts w:cs="Arial"/>
          <w:szCs w:val="24"/>
          <w:lang w:val="id-ID"/>
        </w:rPr>
      </w:pPr>
    </w:p>
    <w:p w14:paraId="17B340C4" w14:textId="77777777" w:rsidR="00D21347" w:rsidRPr="00506CCE" w:rsidRDefault="00D21347" w:rsidP="00CF2B38">
      <w:pPr>
        <w:ind w:left="540" w:right="-50" w:hanging="540"/>
        <w:rPr>
          <w:rFonts w:cs="Arial"/>
          <w:szCs w:val="24"/>
          <w:lang w:val="id-ID"/>
        </w:rPr>
      </w:pPr>
      <w:r w:rsidRPr="00506CCE">
        <w:rPr>
          <w:rFonts w:cs="Arial"/>
          <w:szCs w:val="24"/>
          <w:lang w:val="id-ID"/>
        </w:rPr>
        <w:t>Undang-Undang Nomor 14 Tahun 2005 tentang Guru dan Dosen.</w:t>
      </w:r>
    </w:p>
    <w:p w14:paraId="52C86A81" w14:textId="77777777" w:rsidR="00D21347" w:rsidRPr="00506CCE" w:rsidRDefault="00D21347" w:rsidP="00CF2B38">
      <w:pPr>
        <w:ind w:left="540" w:right="-50" w:hanging="540"/>
        <w:rPr>
          <w:rFonts w:cs="Arial"/>
          <w:szCs w:val="24"/>
          <w:lang w:val="id-ID"/>
        </w:rPr>
      </w:pPr>
    </w:p>
    <w:p w14:paraId="6DAAC5C1" w14:textId="77777777" w:rsidR="00D21347" w:rsidRPr="00506CCE" w:rsidRDefault="00D21347" w:rsidP="00CF2B38">
      <w:pPr>
        <w:ind w:left="540" w:right="-50" w:hanging="540"/>
        <w:rPr>
          <w:rFonts w:cs="Arial"/>
          <w:szCs w:val="24"/>
          <w:lang w:val="id-ID"/>
        </w:rPr>
      </w:pPr>
      <w:r w:rsidRPr="00506CCE">
        <w:rPr>
          <w:rFonts w:cs="Arial"/>
          <w:szCs w:val="24"/>
          <w:lang w:val="id-ID"/>
        </w:rPr>
        <w:t>Undang-Undang Nomor 18 Tahun 2009 tentang Peternakan dan Kesehatan</w:t>
      </w:r>
    </w:p>
    <w:p w14:paraId="4B7176B9" w14:textId="77777777" w:rsidR="00D21347" w:rsidRPr="00506CCE" w:rsidRDefault="00D21347" w:rsidP="00CF2B38">
      <w:pPr>
        <w:ind w:left="540" w:right="-50" w:hanging="540"/>
        <w:rPr>
          <w:rFonts w:cs="Arial"/>
          <w:szCs w:val="24"/>
          <w:lang w:val="id-ID"/>
        </w:rPr>
      </w:pPr>
    </w:p>
    <w:p w14:paraId="5AE4698D" w14:textId="77777777" w:rsidR="00D21347" w:rsidRPr="00506CCE" w:rsidRDefault="00D21347" w:rsidP="00CF2B38">
      <w:pPr>
        <w:ind w:left="540" w:right="-50" w:hanging="540"/>
        <w:rPr>
          <w:rFonts w:cs="Arial"/>
          <w:szCs w:val="24"/>
          <w:lang w:val="id-ID"/>
        </w:rPr>
      </w:pPr>
      <w:r w:rsidRPr="00506CCE">
        <w:rPr>
          <w:rFonts w:cs="Arial"/>
          <w:szCs w:val="24"/>
          <w:lang w:val="id-ID"/>
        </w:rPr>
        <w:t>Undang-Undang Nomor 12 Tahun 2012 tentang Pendidikan Tinggi.</w:t>
      </w:r>
    </w:p>
    <w:p w14:paraId="07B237F8" w14:textId="77777777" w:rsidR="00D21347" w:rsidRPr="00506CCE" w:rsidRDefault="00D21347" w:rsidP="00CF2B38">
      <w:pPr>
        <w:ind w:left="540" w:right="-50" w:hanging="540"/>
        <w:rPr>
          <w:rFonts w:cs="Arial"/>
          <w:szCs w:val="24"/>
          <w:lang w:val="id-ID"/>
        </w:rPr>
      </w:pPr>
      <w:r w:rsidRPr="00506CCE">
        <w:rPr>
          <w:rFonts w:cs="Arial"/>
          <w:szCs w:val="24"/>
          <w:lang w:val="id-ID"/>
        </w:rPr>
        <w:t xml:space="preserve">          </w:t>
      </w:r>
    </w:p>
    <w:p w14:paraId="5B19CE3A" w14:textId="77777777" w:rsidR="00D21347" w:rsidRPr="00506CCE" w:rsidRDefault="00D21347" w:rsidP="00CF2B38">
      <w:pPr>
        <w:ind w:left="540" w:right="-50" w:hanging="540"/>
        <w:rPr>
          <w:rFonts w:cs="Arial"/>
          <w:szCs w:val="24"/>
          <w:lang w:val="id-ID"/>
        </w:rPr>
      </w:pPr>
      <w:r w:rsidRPr="00506CCE">
        <w:rPr>
          <w:rFonts w:cs="Arial"/>
          <w:szCs w:val="24"/>
          <w:lang w:val="id-ID"/>
        </w:rPr>
        <w:t>WASC (Western Association of Schools and Colleges). 2001. Handbook of Accreditation.  Alameda, CA.</w:t>
      </w:r>
    </w:p>
    <w:p w14:paraId="08097C90" w14:textId="77777777" w:rsidR="00D21347" w:rsidRPr="00506CCE" w:rsidRDefault="00D21347" w:rsidP="00CF2B38">
      <w:pPr>
        <w:ind w:left="540" w:right="-50" w:hanging="540"/>
        <w:rPr>
          <w:rFonts w:cs="Arial"/>
          <w:szCs w:val="24"/>
          <w:lang w:val="id-ID"/>
        </w:rPr>
      </w:pPr>
    </w:p>
    <w:p w14:paraId="6EFC4C98" w14:textId="77777777" w:rsidR="00D21347" w:rsidRPr="00506CCE" w:rsidRDefault="00D21347" w:rsidP="00CF2B38">
      <w:pPr>
        <w:ind w:left="540" w:right="-50" w:hanging="540"/>
        <w:rPr>
          <w:rFonts w:cs="Arial"/>
          <w:szCs w:val="24"/>
          <w:lang w:val="id-ID"/>
        </w:rPr>
      </w:pPr>
    </w:p>
    <w:p w14:paraId="60134A78" w14:textId="77777777" w:rsidR="00F8664E" w:rsidRPr="00506CCE" w:rsidRDefault="00F8664E" w:rsidP="00CF2B38">
      <w:pPr>
        <w:ind w:left="540" w:right="-50" w:hanging="540"/>
        <w:rPr>
          <w:rFonts w:cs="Arial"/>
          <w:szCs w:val="24"/>
          <w:lang w:val="id-ID"/>
        </w:rPr>
      </w:pPr>
    </w:p>
    <w:sectPr w:rsidR="00F8664E" w:rsidRPr="00506CCE" w:rsidSect="004B7FC7">
      <w:headerReference w:type="even" r:id="rId11"/>
      <w:headerReference w:type="default" r:id="rId12"/>
      <w:footerReference w:type="even" r:id="rId13"/>
      <w:pgSz w:w="11909" w:h="16834" w:code="9"/>
      <w:pgMar w:top="1440" w:right="1656" w:bottom="1440" w:left="1656" w:header="1152" w:footer="12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0CB3A" w14:textId="77777777" w:rsidR="00B8115C" w:rsidRDefault="00B8115C">
      <w:r>
        <w:separator/>
      </w:r>
    </w:p>
  </w:endnote>
  <w:endnote w:type="continuationSeparator" w:id="0">
    <w:p w14:paraId="0E72DBB4" w14:textId="77777777" w:rsidR="00B8115C" w:rsidRDefault="00B81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F96FB" w14:textId="402E52AD" w:rsidR="004B7FC7" w:rsidRPr="00FF1A2F" w:rsidRDefault="00CB6792" w:rsidP="00FF1A2F">
    <w:pPr>
      <w:pStyle w:val="Footer"/>
      <w:pBdr>
        <w:top w:val="single" w:sz="4" w:space="1" w:color="auto"/>
      </w:pBdr>
      <w:rPr>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 xml:space="preserve">Kes </w:t>
    </w:r>
    <w:r w:rsidR="004B7FC7" w:rsidRPr="00BB426F">
      <w:rPr>
        <w:sz w:val="20"/>
        <w:lang w:val="id-ID"/>
      </w:rPr>
      <w:t>:</w:t>
    </w:r>
    <w:r w:rsidR="004B7FC7" w:rsidRPr="00BB426F">
      <w:rPr>
        <w:sz w:val="20"/>
        <w:lang w:val="sv-SE"/>
      </w:rPr>
      <w:t xml:space="preserve"> Naskah A</w:t>
    </w:r>
    <w:r w:rsidR="004B7FC7">
      <w:rPr>
        <w:sz w:val="20"/>
        <w:lang w:val="sv-SE"/>
      </w:rPr>
      <w:t>kademik Akreditasi Pulmonologi dan Kedokteran Respirasi</w:t>
    </w:r>
    <w:r w:rsidR="004B7FC7" w:rsidRPr="00BB426F">
      <w:rPr>
        <w:sz w:val="20"/>
        <w:lang w:val="id-ID"/>
      </w:rPr>
      <w:t xml:space="preserve"> </w:t>
    </w:r>
    <w:r>
      <w:rPr>
        <w:sz w:val="20"/>
        <w:lang w:val="id-ID"/>
      </w:rPr>
      <w:t>2015</w:t>
    </w:r>
    <w:r w:rsidR="004B7FC7">
      <w:rPr>
        <w:rFonts w:ascii="Cambria" w:hAnsi="Cambria"/>
        <w:lang w:val="id-ID"/>
      </w:rPr>
      <w:tab/>
    </w:r>
    <w:r w:rsidR="004B7FC7">
      <w:rPr>
        <w:rFonts w:ascii="Cambria" w:hAnsi="Cambria"/>
      </w:rPr>
      <w:t xml:space="preserve"> </w:t>
    </w:r>
    <w:r w:rsidR="004B7FC7">
      <w:fldChar w:fldCharType="begin"/>
    </w:r>
    <w:r w:rsidR="004B7FC7">
      <w:instrText xml:space="preserve"> PAGE   \* MERGEFORMAT </w:instrText>
    </w:r>
    <w:r w:rsidR="004B7FC7">
      <w:fldChar w:fldCharType="separate"/>
    </w:r>
    <w:r w:rsidR="00660051" w:rsidRPr="00660051">
      <w:rPr>
        <w:rFonts w:ascii="Cambria" w:hAnsi="Cambria"/>
        <w:noProof/>
      </w:rPr>
      <w:t>41</w:t>
    </w:r>
    <w:r w:rsidR="004B7FC7">
      <w:rPr>
        <w:rFonts w:ascii="Cambria" w:hAnsi="Cambria"/>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C9A8A" w14:textId="77777777" w:rsidR="004B7FC7" w:rsidRDefault="004B7FC7">
    <w:pPr>
      <w:rPr>
        <w:sz w:val="16"/>
        <w:szCs w:val="16"/>
      </w:rPr>
    </w:pPr>
    <w:r>
      <w:rPr>
        <w:noProof/>
      </w:rPr>
      <mc:AlternateContent>
        <mc:Choice Requires="wps">
          <w:drawing>
            <wp:anchor distT="0" distB="0" distL="63500" distR="63500" simplePos="0" relativeHeight="251658240" behindDoc="0" locked="0" layoutInCell="0" allowOverlap="1" wp14:anchorId="22C96A19" wp14:editId="23F7FBD4">
              <wp:simplePos x="0" y="0"/>
              <wp:positionH relativeFrom="page">
                <wp:posOffset>556260</wp:posOffset>
              </wp:positionH>
              <wp:positionV relativeFrom="paragraph">
                <wp:posOffset>0</wp:posOffset>
              </wp:positionV>
              <wp:extent cx="4237990" cy="17526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008F1A" w14:textId="77777777" w:rsidR="004B7FC7" w:rsidRDefault="004B7FC7">
                          <w:pPr>
                            <w:keepNext/>
                            <w:keepLines/>
                            <w:rPr>
                              <w:rFonts w:ascii="Tahoma" w:hAnsi="Tahoma" w:cs="Tahoma"/>
                            </w:rPr>
                          </w:pPr>
                          <w:r>
                            <w:rPr>
                              <w:rFonts w:ascii="Tahoma" w:hAnsi="Tahoma" w:cs="Tahoma"/>
                            </w:rPr>
                            <w:fldChar w:fldCharType="begin"/>
                          </w:r>
                          <w:r>
                            <w:rPr>
                              <w:rFonts w:ascii="Tahoma" w:hAnsi="Tahoma" w:cs="Tahoma"/>
                            </w:rPr>
                            <w:instrText xml:space="preserve"> PAGE </w:instrText>
                          </w:r>
                          <w:r>
                            <w:rPr>
                              <w:rFonts w:ascii="Tahoma" w:hAnsi="Tahoma" w:cs="Tahoma"/>
                            </w:rPr>
                            <w:fldChar w:fldCharType="separate"/>
                          </w:r>
                          <w:r>
                            <w:rPr>
                              <w:rFonts w:ascii="Tahoma" w:hAnsi="Tahoma" w:cs="Tahoma"/>
                            </w:rPr>
                            <w:t>44</w:t>
                          </w:r>
                          <w:r>
                            <w:rPr>
                              <w:rFonts w:ascii="Tahoma" w:hAnsi="Tahoma" w:cs="Tahom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C96A19" id="_x0000_t202" coordsize="21600,21600" o:spt="202" path="m,l,21600r21600,l21600,xe">
              <v:stroke joinstyle="miter"/>
              <v:path gradientshapeok="t" o:connecttype="rect"/>
            </v:shapetype>
            <v:shape id="Text Box 2" o:spid="_x0000_s1030" type="#_x0000_t202" style="position:absolute;left:0;text-align:left;margin-left:43.8pt;margin-top:0;width:333.7pt;height:13.8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yIpjQIAACMFAAAOAAAAZHJzL2Uyb0RvYy54bWysVNuO2yAQfa/Uf0C8Z32pc7G1zmovTVVp&#10;e5F2+wEE4xgVAwUSe1v13ztAnM22L1XVPDgDDIdzZg5cXo29QAdmLFeyxtlFihGTVDVc7mr85XEz&#10;W2FkHZENEUqyGj8xi6/Wr19dDrpiueqUaJhBACJtNegad87pKkks7VhP7IXSTMJiq0xPHAzNLmkM&#10;GQC9F0mepotkUKbRRlFmLczexUW8Dvhty6j71LaWOSRqDNxc+Jrw3fpvsr4k1c4Q3XF6pEH+gUVP&#10;uIRDT1B3xBG0N/wPqJ5To6xq3QVVfaLallMWNICaLP1NzUNHNAtaoDhWn8pk/x8s/Xj4bBBvoHcY&#10;SdJDix7Z6NCNGlHuqzNoW0HSg4Y0N8K0z/RKrb5X9KtFUt12RO7YtTFq6BhpgF3mdyZnWyOO9SDb&#10;4YNq4BiydyoAja3pPSAUAwE6dOnp1BlPhcJkkb9ZliUsUVjLlvN8EVqXkGrarY1175jqkQ9qbKDz&#10;AZ0c7q3zbEg1pQT2SvBmw4UIA7Pb3gqDDgRcsgm/uFfojsTZ6TgbUwOePccQ0iNJ5THjcXEGFAAB&#10;v+a1BEv8KLO8SG/ycrZZrJazYlPMZ+UyXc3SrLwpF2lRFnebn55BVlQdbxom77lkkz2z4u/af7wo&#10;0VjBoGiocTnP50HcC/ZHWUetqf+FFkKbz0X23MFtFbyv8eqURCrf9beyAdmkcoSLGCcv6YeSQQ2m&#10;/1CV4BFvi2gQN27HoxkBzPtnq5onMI1R0FNoP7w0EHTKfMdogFtbY/ttTwzDSLyXYDx/xafATMF2&#10;CoiksLXGDqMY3rr4FOy14bsOkKO1pboGc7Y8+OaZBTD3A7iJQcPx1fBX/Xwcsp7ftvUvAAAA//8D&#10;AFBLAwQUAAYACAAAACEAGukn7NoAAAAGAQAADwAAAGRycy9kb3ducmV2LnhtbEyPQU/DMAyF70j8&#10;h8hI3Fi6oq2lazrBEFwRBWnXrPGaqo1TNdlW/j3mxG6239Pz98rt7AZxxil0nhQsFwkIpMabjloF&#10;319vDzmIEDUZPXhCBT8YYFvd3pS6MP5Cn3iuYys4hEKhFdgYx0LK0Fh0Oiz8iMTa0U9OR16nVppJ&#10;XzjcDTJNkrV0uiP+YPWIO4tNX5+cgsePNNuH9/p1N+7xqc/DS38kq9T93fy8ARFxjv9m+MNndKiY&#10;6eBPZIIYFOTZmp0KuBCr2WrFw0FBymdZlfIav/oFAAD//wMAUEsBAi0AFAAGAAgAAAAhALaDOJL+&#10;AAAA4QEAABMAAAAAAAAAAAAAAAAAAAAAAFtDb250ZW50X1R5cGVzXS54bWxQSwECLQAUAAYACAAA&#10;ACEAOP0h/9YAAACUAQAACwAAAAAAAAAAAAAAAAAvAQAAX3JlbHMvLnJlbHNQSwECLQAUAAYACAAA&#10;ACEAMdMiKY0CAAAjBQAADgAAAAAAAAAAAAAAAAAuAgAAZHJzL2Uyb0RvYy54bWxQSwECLQAUAAYA&#10;CAAAACEAGukn7NoAAAAGAQAADwAAAAAAAAAAAAAAAADnBAAAZHJzL2Rvd25yZXYueG1sUEsFBgAA&#10;AAAEAAQA8wAAAO4FAAAAAA==&#10;" o:allowincell="f" stroked="f">
              <v:fill opacity="0"/>
              <v:textbox inset="0,0,0,0">
                <w:txbxContent>
                  <w:p w14:paraId="15008F1A" w14:textId="77777777" w:rsidR="004B7FC7" w:rsidRDefault="004B7FC7">
                    <w:pPr>
                      <w:keepNext/>
                      <w:keepLines/>
                      <w:rPr>
                        <w:rFonts w:ascii="Tahoma" w:hAnsi="Tahoma" w:cs="Tahoma"/>
                      </w:rPr>
                    </w:pPr>
                    <w:r>
                      <w:rPr>
                        <w:rFonts w:ascii="Tahoma" w:hAnsi="Tahoma" w:cs="Tahoma"/>
                      </w:rPr>
                      <w:fldChar w:fldCharType="begin"/>
                    </w:r>
                    <w:r>
                      <w:rPr>
                        <w:rFonts w:ascii="Tahoma" w:hAnsi="Tahoma" w:cs="Tahoma"/>
                      </w:rPr>
                      <w:instrText xml:space="preserve"> PAGE </w:instrText>
                    </w:r>
                    <w:r>
                      <w:rPr>
                        <w:rFonts w:ascii="Tahoma" w:hAnsi="Tahoma" w:cs="Tahoma"/>
                      </w:rPr>
                      <w:fldChar w:fldCharType="separate"/>
                    </w:r>
                    <w:r>
                      <w:rPr>
                        <w:rFonts w:ascii="Tahoma" w:hAnsi="Tahoma" w:cs="Tahoma"/>
                      </w:rPr>
                      <w:t>44</w:t>
                    </w:r>
                    <w:r>
                      <w:rPr>
                        <w:rFonts w:ascii="Tahoma" w:hAnsi="Tahoma" w:cs="Tahoma"/>
                      </w:rPr>
                      <w:fldChar w:fldCharType="end"/>
                    </w:r>
                  </w:p>
                </w:txbxContent>
              </v:textbox>
              <w10:wrap type="square"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25FDD" w14:textId="77777777" w:rsidR="00B8115C" w:rsidRDefault="00B8115C">
      <w:r>
        <w:separator/>
      </w:r>
    </w:p>
  </w:footnote>
  <w:footnote w:type="continuationSeparator" w:id="0">
    <w:p w14:paraId="1D3A5CE9" w14:textId="77777777" w:rsidR="00B8115C" w:rsidRDefault="00B8115C">
      <w:r>
        <w:continuationSeparator/>
      </w:r>
    </w:p>
  </w:footnote>
  <w:footnote w:id="1">
    <w:p w14:paraId="7B84B713" w14:textId="77777777" w:rsidR="004B7FC7" w:rsidRDefault="004B7FC7">
      <w:pPr>
        <w:pStyle w:val="FootnoteText"/>
        <w:rPr>
          <w:sz w:val="16"/>
        </w:rPr>
      </w:pPr>
      <w:r>
        <w:rPr>
          <w:rStyle w:val="FootnoteReference"/>
        </w:rPr>
        <w:footnoteRef/>
      </w:r>
      <w:r>
        <w:rPr>
          <w:sz w:val="16"/>
        </w:rPr>
        <w:t xml:space="preserve"> LaPidus (1997) menjelaskan perbedaan antara </w:t>
      </w:r>
      <w:r>
        <w:rPr>
          <w:i/>
          <w:sz w:val="16"/>
        </w:rPr>
        <w:t>research</w:t>
      </w:r>
      <w:r>
        <w:rPr>
          <w:sz w:val="16"/>
        </w:rPr>
        <w:t xml:space="preserve"> dan </w:t>
      </w:r>
      <w:r>
        <w:rPr>
          <w:i/>
          <w:sz w:val="16"/>
        </w:rPr>
        <w:t>scholarship</w:t>
      </w:r>
      <w:r>
        <w:rPr>
          <w:sz w:val="16"/>
        </w:rPr>
        <w:t xml:space="preserve">. </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 xml:space="preserve">). </w:t>
      </w:r>
      <w:r>
        <w:rPr>
          <w:i/>
          <w:sz w:val="16"/>
        </w:rPr>
        <w:t>Scholarly</w:t>
      </w:r>
      <w:r>
        <w:rPr>
          <w:sz w:val="16"/>
        </w:rPr>
        <w:t xml:space="preserve"> berarti bersifat cendekia.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5D95" w14:textId="77777777" w:rsidR="004B7FC7" w:rsidRDefault="004B7FC7">
    <w:pPr>
      <w:rPr>
        <w:sz w:val="16"/>
        <w:szCs w:val="16"/>
      </w:rPr>
    </w:pPr>
    <w:r>
      <w:rPr>
        <w:noProof/>
      </w:rPr>
      <mc:AlternateContent>
        <mc:Choice Requires="wps">
          <w:drawing>
            <wp:anchor distT="0" distB="0" distL="63500" distR="63500" simplePos="0" relativeHeight="251657216" behindDoc="0" locked="0" layoutInCell="0" allowOverlap="1" wp14:anchorId="7A317EEC" wp14:editId="57DF0B82">
              <wp:simplePos x="0" y="0"/>
              <wp:positionH relativeFrom="page">
                <wp:posOffset>711200</wp:posOffset>
              </wp:positionH>
              <wp:positionV relativeFrom="paragraph">
                <wp:posOffset>0</wp:posOffset>
              </wp:positionV>
              <wp:extent cx="1162050" cy="17526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C1E36" w14:textId="77777777" w:rsidR="004B7FC7" w:rsidRDefault="004B7FC7">
                          <w:pPr>
                            <w:keepNext/>
                            <w:keepLines/>
                            <w:rPr>
                              <w:rFonts w:ascii="Tahoma" w:hAnsi="Tahoma" w:cs="Tahoma"/>
                              <w:spacing w:val="16"/>
                              <w:sz w:val="14"/>
                              <w:szCs w:val="14"/>
                            </w:rPr>
                          </w:pPr>
                          <w:r>
                            <w:rPr>
                              <w:rFonts w:ascii="Tahoma" w:hAnsi="Tahoma" w:cs="Tahoma"/>
                              <w:spacing w:val="16"/>
                              <w:sz w:val="14"/>
                              <w:szCs w:val="14"/>
                            </w:rPr>
                            <w:t>Panduan Umum PPDS 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317EEC" id="_x0000_t202" coordsize="21600,21600" o:spt="202" path="m,l,21600r21600,l21600,xe">
              <v:stroke joinstyle="miter"/>
              <v:path gradientshapeok="t" o:connecttype="rect"/>
            </v:shapetype>
            <v:shape id="Text Box 1" o:spid="_x0000_s1029" type="#_x0000_t202" style="position:absolute;left:0;text-align:left;margin-left:56pt;margin-top:0;width:91.5pt;height:13.8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9MiQIAABwFAAAOAAAAZHJzL2Uyb0RvYy54bWysVNuO2yAQfa/Uf0C8Z32Rk42tOKu9NFWl&#10;7UXa7QcQg2NUDBRI7G21/94B4uymfamq+gEPMHPmdobV1dgLdGDGciVrnF2kGDHZKMrlrsZfHzez&#10;JUbWEUmJUJLV+IlZfLV++2Y16IrlqlOCMoMARNpq0DXunNNVktimYz2xF0ozCZetMj1xsDW7hBoy&#10;AHovkjxNF8mgDNVGNcxaOL2Ll3gd8NuWNe5z21rmkKgxxObCasK69WuyXpFqZ4jueHMMg/xDFD3h&#10;EpyeoO6II2hv+B9QPW+Msqp1F43qE9W2vGEhB8gmS3/L5qEjmoVcoDhWn8pk/x9s8+nwxSBOa5xj&#10;JEkPLXpko0M3akSZr86gbQVKDxrU3AjH0OWQqdX3qvlmkVS3HZE7dm2MGjpGKEQXLJNXphHHepDt&#10;8FFRcEP2TgWgsTW9Lx0UAwE6dOnp1BkfSuNdZos8ncNVA3fZ5TxfhNYlpJqstbHuPVM98kKNDXQ+&#10;oJPDvXWQB6hOKt6ZVYLTDRcibMxueysMOhBgySZ80VbojsTTyZ2NqgHvDENIjySVx4zu4glkAAH4&#10;O59LoMTPMsuL9CYvZ5vF8nJWbIr5rLxMl7M0K2/KRVqUxd3m2UeQFVXHKWXynks20TMr/q79x0GJ&#10;xAoERUONy3k+D8mdRX9M65hr6j/ffCjamVrPHUyr4H2NlyclUvmuv5MUDEjlCBdRTs7DD2hQg+kf&#10;qhI44mkRCeLG7QgonjhbRZ+ALUZBM6Hv8MSA0CnzA6MBxrXG9vueGIaR+CCBcX62J8FMwnYSiGzA&#10;tMYOoyjeuvgG7LXhuw6QI6elugZWtjwQ5iUKCNlvYARD8Mfnws/4633QennU1r8AAAD//wMAUEsD&#10;BBQABgAIAAAAIQAX/0192wAAAAcBAAAPAAAAZHJzL2Rvd25yZXYueG1sTI/NTsMwEITvSH0Ha5F6&#10;o06D+hfiVKUVXBEBqVc33sZR4nUUu214+y4nuKxmNKvZb/Pt6DpxxSE0nhTMZwkIpMqbhmoF319v&#10;T2sQIWoyuvOECn4wwLaYPOQ6M/5Gn3gtYy24hEKmFdgY+0zKUFl0Osx8j8TZ2Q9OR7ZDLc2gb1zu&#10;OpkmyVI63RBfsLrHvcWqLS9OwfNHujqG9/Kw74+4adfhtT2TVWr6OO5eQEQc498y/OIzOhTMdPIX&#10;MkF07Ocp/xIV8OQ43SxYnFisliCLXP7nL+4AAAD//wMAUEsBAi0AFAAGAAgAAAAhALaDOJL+AAAA&#10;4QEAABMAAAAAAAAAAAAAAAAAAAAAAFtDb250ZW50X1R5cGVzXS54bWxQSwECLQAUAAYACAAAACEA&#10;OP0h/9YAAACUAQAACwAAAAAAAAAAAAAAAAAvAQAAX3JlbHMvLnJlbHNQSwECLQAUAAYACAAAACEA&#10;pPjvTIkCAAAcBQAADgAAAAAAAAAAAAAAAAAuAgAAZHJzL2Uyb0RvYy54bWxQSwECLQAUAAYACAAA&#10;ACEAF/9NfdsAAAAHAQAADwAAAAAAAAAAAAAAAADjBAAAZHJzL2Rvd25yZXYueG1sUEsFBgAAAAAE&#10;AAQA8wAAAOsFAAAAAA==&#10;" o:allowincell="f" stroked="f">
              <v:fill opacity="0"/>
              <v:textbox inset="0,0,0,0">
                <w:txbxContent>
                  <w:p w14:paraId="46DC1E36" w14:textId="77777777" w:rsidR="004B7FC7" w:rsidRDefault="004B7FC7">
                    <w:pPr>
                      <w:keepNext/>
                      <w:keepLines/>
                      <w:rPr>
                        <w:rFonts w:ascii="Tahoma" w:hAnsi="Tahoma" w:cs="Tahoma"/>
                        <w:spacing w:val="16"/>
                        <w:sz w:val="14"/>
                        <w:szCs w:val="14"/>
                      </w:rPr>
                    </w:pPr>
                    <w:r>
                      <w:rPr>
                        <w:rFonts w:ascii="Tahoma" w:hAnsi="Tahoma" w:cs="Tahoma"/>
                        <w:spacing w:val="16"/>
                        <w:sz w:val="14"/>
                        <w:szCs w:val="14"/>
                      </w:rPr>
                      <w:t>Panduan Umum PPDS I</w:t>
                    </w:r>
                  </w:p>
                </w:txbxContent>
              </v:textbox>
              <w10:wrap type="square" anchorx="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87AE0" w14:textId="77777777" w:rsidR="004B7FC7" w:rsidRDefault="004B7FC7">
    <w:pP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1463"/>
    <w:multiLevelType w:val="singleLevel"/>
    <w:tmpl w:val="0E86814E"/>
    <w:lvl w:ilvl="0">
      <w:start w:val="1"/>
      <w:numFmt w:val="decimal"/>
      <w:lvlText w:val="%1."/>
      <w:lvlJc w:val="left"/>
      <w:pPr>
        <w:tabs>
          <w:tab w:val="num" w:pos="360"/>
        </w:tabs>
        <w:ind w:left="360" w:hanging="360"/>
      </w:pPr>
      <w:rPr>
        <w:rFonts w:ascii="Arial" w:hAnsi="Arial" w:cs="Times New Roman" w:hint="default"/>
        <w:snapToGrid/>
        <w:spacing w:val="-4"/>
        <w:sz w:val="24"/>
        <w:szCs w:val="24"/>
      </w:rPr>
    </w:lvl>
  </w:abstractNum>
  <w:abstractNum w:abstractNumId="1" w15:restartNumberingAfterBreak="0">
    <w:nsid w:val="02FE756B"/>
    <w:multiLevelType w:val="singleLevel"/>
    <w:tmpl w:val="3AC5D7C8"/>
    <w:lvl w:ilvl="0">
      <w:start w:val="1"/>
      <w:numFmt w:val="decimal"/>
      <w:lvlText w:val="%1."/>
      <w:lvlJc w:val="left"/>
      <w:pPr>
        <w:tabs>
          <w:tab w:val="num" w:pos="360"/>
        </w:tabs>
        <w:ind w:left="360" w:hanging="360"/>
      </w:pPr>
      <w:rPr>
        <w:rFonts w:ascii="Arial" w:hAnsi="Arial" w:cs="Arial"/>
        <w:snapToGrid/>
        <w:spacing w:val="-9"/>
        <w:sz w:val="22"/>
        <w:szCs w:val="22"/>
      </w:rPr>
    </w:lvl>
  </w:abstractNum>
  <w:abstractNum w:abstractNumId="2" w15:restartNumberingAfterBreak="0">
    <w:nsid w:val="03447555"/>
    <w:multiLevelType w:val="hybridMultilevel"/>
    <w:tmpl w:val="EA00B9FE"/>
    <w:lvl w:ilvl="0" w:tplc="44CCDD7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58D577E"/>
    <w:multiLevelType w:val="singleLevel"/>
    <w:tmpl w:val="4E36F729"/>
    <w:lvl w:ilvl="0">
      <w:start w:val="3"/>
      <w:numFmt w:val="upperLetter"/>
      <w:lvlText w:val="%1."/>
      <w:lvlJc w:val="left"/>
      <w:pPr>
        <w:tabs>
          <w:tab w:val="num" w:pos="360"/>
        </w:tabs>
      </w:pPr>
      <w:rPr>
        <w:rFonts w:ascii="Arial" w:hAnsi="Arial" w:cs="Arial"/>
        <w:b/>
        <w:bCs/>
        <w:snapToGrid/>
        <w:sz w:val="22"/>
        <w:szCs w:val="22"/>
      </w:rPr>
    </w:lvl>
  </w:abstractNum>
  <w:abstractNum w:abstractNumId="4" w15:restartNumberingAfterBreak="0">
    <w:nsid w:val="07C8CEBD"/>
    <w:multiLevelType w:val="singleLevel"/>
    <w:tmpl w:val="3881BB4D"/>
    <w:lvl w:ilvl="0">
      <w:start w:val="4"/>
      <w:numFmt w:val="upperLetter"/>
      <w:lvlText w:val="%1."/>
      <w:lvlJc w:val="left"/>
      <w:pPr>
        <w:tabs>
          <w:tab w:val="num" w:pos="360"/>
        </w:tabs>
      </w:pPr>
      <w:rPr>
        <w:rFonts w:ascii="Arial" w:hAnsi="Arial" w:cs="Arial"/>
        <w:b/>
        <w:bCs/>
        <w:snapToGrid/>
        <w:sz w:val="22"/>
        <w:szCs w:val="22"/>
      </w:rPr>
    </w:lvl>
  </w:abstractNum>
  <w:abstractNum w:abstractNumId="5" w15:restartNumberingAfterBreak="0">
    <w:nsid w:val="08B06F1C"/>
    <w:multiLevelType w:val="hybridMultilevel"/>
    <w:tmpl w:val="8A56868C"/>
    <w:lvl w:ilvl="0" w:tplc="04090013">
      <w:start w:val="1"/>
      <w:numFmt w:val="upperRoman"/>
      <w:lvlText w:val="%1."/>
      <w:lvlJc w:val="right"/>
      <w:pPr>
        <w:ind w:left="360" w:hanging="360"/>
      </w:pPr>
    </w:lvl>
    <w:lvl w:ilvl="1" w:tplc="B7BC45AC">
      <w:start w:val="1"/>
      <w:numFmt w:val="decimal"/>
      <w:lvlText w:val="III. %2."/>
      <w:lvlJc w:val="right"/>
      <w:pPr>
        <w:ind w:left="1080" w:hanging="360"/>
      </w:pPr>
      <w:rPr>
        <w:rFonts w:hint="default"/>
      </w:rPr>
    </w:lvl>
    <w:lvl w:ilvl="2" w:tplc="04090013">
      <w:start w:val="1"/>
      <w:numFmt w:val="upp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CB7FC6"/>
    <w:multiLevelType w:val="hybridMultilevel"/>
    <w:tmpl w:val="CA0E3186"/>
    <w:lvl w:ilvl="0" w:tplc="C9EE443A">
      <w:start w:val="1"/>
      <w:numFmt w:val="lowerLetter"/>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F543DCF"/>
    <w:multiLevelType w:val="hybridMultilevel"/>
    <w:tmpl w:val="FAFC48BE"/>
    <w:lvl w:ilvl="0" w:tplc="3022EFF2">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10536F98"/>
    <w:multiLevelType w:val="hybridMultilevel"/>
    <w:tmpl w:val="5D02A67E"/>
    <w:lvl w:ilvl="0" w:tplc="116848AA">
      <w:start w:val="1"/>
      <w:numFmt w:val="decimal"/>
      <w:lvlText w:val="(%1)"/>
      <w:lvlJc w:val="left"/>
      <w:pPr>
        <w:ind w:left="792" w:hanging="432"/>
      </w:pPr>
      <w:rPr>
        <w:rFonts w:hint="default"/>
      </w:rPr>
    </w:lvl>
    <w:lvl w:ilvl="1" w:tplc="FBF0DED6">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291659D"/>
    <w:multiLevelType w:val="hybridMultilevel"/>
    <w:tmpl w:val="C5BEBA76"/>
    <w:lvl w:ilvl="0" w:tplc="F76C76AC">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39B614C"/>
    <w:multiLevelType w:val="hybridMultilevel"/>
    <w:tmpl w:val="CF720448"/>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167F3C"/>
    <w:multiLevelType w:val="hybridMultilevel"/>
    <w:tmpl w:val="5C4EB30E"/>
    <w:lvl w:ilvl="0" w:tplc="945E5982">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C38501A"/>
    <w:multiLevelType w:val="hybridMultilevel"/>
    <w:tmpl w:val="6D3CF0EE"/>
    <w:lvl w:ilvl="0" w:tplc="0421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C51036F"/>
    <w:multiLevelType w:val="hybridMultilevel"/>
    <w:tmpl w:val="ECBEC46C"/>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1E3463AB"/>
    <w:multiLevelType w:val="hybridMultilevel"/>
    <w:tmpl w:val="E8467F5C"/>
    <w:lvl w:ilvl="0" w:tplc="94BEB914">
      <w:start w:val="3"/>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866734"/>
    <w:multiLevelType w:val="multilevel"/>
    <w:tmpl w:val="C6A89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D910D6"/>
    <w:multiLevelType w:val="hybridMultilevel"/>
    <w:tmpl w:val="3430824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89E6E3C"/>
    <w:multiLevelType w:val="hybridMultilevel"/>
    <w:tmpl w:val="7AFA3EBE"/>
    <w:lvl w:ilvl="0" w:tplc="94588EAE">
      <w:start w:val="1"/>
      <w:numFmt w:val="decimal"/>
      <w:lvlText w:val="%1."/>
      <w:lvlJc w:val="left"/>
      <w:pPr>
        <w:tabs>
          <w:tab w:val="num" w:pos="1380"/>
        </w:tabs>
        <w:ind w:left="1380" w:hanging="360"/>
      </w:pPr>
      <w:rPr>
        <w:rFonts w:hint="default"/>
      </w:rPr>
    </w:lvl>
    <w:lvl w:ilvl="1" w:tplc="00669C7A">
      <w:start w:val="1"/>
      <w:numFmt w:val="upperLetter"/>
      <w:lvlText w:val="%2."/>
      <w:lvlJc w:val="left"/>
      <w:pPr>
        <w:tabs>
          <w:tab w:val="num" w:pos="2100"/>
        </w:tabs>
        <w:ind w:left="2100" w:hanging="360"/>
      </w:pPr>
      <w:rPr>
        <w:rFonts w:hint="default"/>
      </w:rPr>
    </w:lvl>
    <w:lvl w:ilvl="2" w:tplc="74F8EF46">
      <w:start w:val="1"/>
      <w:numFmt w:val="lowerLetter"/>
      <w:lvlText w:val="%3."/>
      <w:lvlJc w:val="left"/>
      <w:pPr>
        <w:tabs>
          <w:tab w:val="num" w:pos="3000"/>
        </w:tabs>
        <w:ind w:left="3000" w:hanging="360"/>
      </w:pPr>
      <w:rPr>
        <w:rFonts w:hint="default"/>
      </w:r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9" w15:restartNumberingAfterBreak="0">
    <w:nsid w:val="296C4784"/>
    <w:multiLevelType w:val="hybridMultilevel"/>
    <w:tmpl w:val="923C70D8"/>
    <w:lvl w:ilvl="0" w:tplc="5372C53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2A780665"/>
    <w:multiLevelType w:val="hybridMultilevel"/>
    <w:tmpl w:val="AC387510"/>
    <w:lvl w:ilvl="0" w:tplc="5372C53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31DE405F"/>
    <w:multiLevelType w:val="hybridMultilevel"/>
    <w:tmpl w:val="63DC6F22"/>
    <w:lvl w:ilvl="0" w:tplc="44CCDD7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329825FB"/>
    <w:multiLevelType w:val="hybridMultilevel"/>
    <w:tmpl w:val="753623C4"/>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EA03AE"/>
    <w:multiLevelType w:val="hybridMultilevel"/>
    <w:tmpl w:val="3098825E"/>
    <w:lvl w:ilvl="0" w:tplc="25B61412">
      <w:start w:val="1"/>
      <w:numFmt w:val="lowerLetter"/>
      <w:lvlText w:val="%1."/>
      <w:lvlJc w:val="left"/>
      <w:pPr>
        <w:ind w:left="1080" w:hanging="720"/>
      </w:pPr>
      <w:rPr>
        <w:rFonts w:hint="default"/>
      </w:rPr>
    </w:lvl>
    <w:lvl w:ilvl="1" w:tplc="8C3EBB22">
      <w:start w:val="1"/>
      <w:numFmt w:val="decimal"/>
      <w:lvlText w:val="%2."/>
      <w:lvlJc w:val="left"/>
      <w:pPr>
        <w:ind w:left="1440" w:hanging="360"/>
      </w:pPr>
      <w:rPr>
        <w:rFonts w:cs="Times New Roman"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33AF6E2A"/>
    <w:multiLevelType w:val="hybridMultilevel"/>
    <w:tmpl w:val="343C5824"/>
    <w:lvl w:ilvl="0" w:tplc="0421000F">
      <w:start w:val="1"/>
      <w:numFmt w:val="decimal"/>
      <w:lvlText w:val="%1."/>
      <w:lvlJc w:val="left"/>
      <w:pPr>
        <w:tabs>
          <w:tab w:val="num" w:pos="360"/>
        </w:tabs>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27" w15:restartNumberingAfterBreak="0">
    <w:nsid w:val="34C53926"/>
    <w:multiLevelType w:val="hybridMultilevel"/>
    <w:tmpl w:val="3768F7F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9" w15:restartNumberingAfterBreak="0">
    <w:nsid w:val="35E37E12"/>
    <w:multiLevelType w:val="hybridMultilevel"/>
    <w:tmpl w:val="939A1442"/>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0"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31" w15:restartNumberingAfterBreak="0">
    <w:nsid w:val="393273C1"/>
    <w:multiLevelType w:val="hybridMultilevel"/>
    <w:tmpl w:val="E594FC6C"/>
    <w:lvl w:ilvl="0" w:tplc="6FEAE98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97F6A2E"/>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33" w15:restartNumberingAfterBreak="0">
    <w:nsid w:val="3A3F45D1"/>
    <w:multiLevelType w:val="hybridMultilevel"/>
    <w:tmpl w:val="1F5A3A92"/>
    <w:lvl w:ilvl="0" w:tplc="F2C03D2C">
      <w:start w:val="1"/>
      <w:numFmt w:val="decimal"/>
      <w:lvlText w:val="(%1)"/>
      <w:lvlJc w:val="left"/>
      <w:pPr>
        <w:ind w:left="804" w:hanging="444"/>
      </w:pPr>
      <w:rPr>
        <w:rFonts w:hint="default"/>
      </w:rPr>
    </w:lvl>
    <w:lvl w:ilvl="1" w:tplc="35EA9CB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42BC5B1F"/>
    <w:multiLevelType w:val="hybridMultilevel"/>
    <w:tmpl w:val="F356BD8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5" w15:restartNumberingAfterBreak="0">
    <w:nsid w:val="42ED5290"/>
    <w:multiLevelType w:val="hybridMultilevel"/>
    <w:tmpl w:val="542E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1C4383"/>
    <w:multiLevelType w:val="hybridMultilevel"/>
    <w:tmpl w:val="60668D0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7A82C01"/>
    <w:multiLevelType w:val="hybridMultilevel"/>
    <w:tmpl w:val="E68080FC"/>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4A6B1EA0"/>
    <w:multiLevelType w:val="hybridMultilevel"/>
    <w:tmpl w:val="114038C0"/>
    <w:lvl w:ilvl="0" w:tplc="945E5982">
      <w:start w:val="1"/>
      <w:numFmt w:val="decimal"/>
      <w:lvlText w:val="%1."/>
      <w:lvlJc w:val="left"/>
      <w:pPr>
        <w:ind w:left="360" w:hanging="360"/>
      </w:pPr>
      <w:rPr>
        <w:rFonts w:hint="default"/>
        <w:color w:val="auto"/>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9" w15:restartNumberingAfterBreak="0">
    <w:nsid w:val="4B54107D"/>
    <w:multiLevelType w:val="hybridMultilevel"/>
    <w:tmpl w:val="14704C8E"/>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cs="Symbol"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1" w15:restartNumberingAfterBreak="0">
    <w:nsid w:val="4E0B3813"/>
    <w:multiLevelType w:val="hybridMultilevel"/>
    <w:tmpl w:val="1AFEFD7C"/>
    <w:lvl w:ilvl="0" w:tplc="8BFE28D6">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4E0F5392"/>
    <w:multiLevelType w:val="hybridMultilevel"/>
    <w:tmpl w:val="35E6057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53646971"/>
    <w:multiLevelType w:val="hybridMultilevel"/>
    <w:tmpl w:val="7796277E"/>
    <w:lvl w:ilvl="0" w:tplc="661E2BA2">
      <w:start w:val="1"/>
      <w:numFmt w:val="decimal"/>
      <w:lvlText w:val="%1."/>
      <w:lvlJc w:val="left"/>
      <w:pPr>
        <w:tabs>
          <w:tab w:val="num" w:pos="1440"/>
        </w:tabs>
        <w:ind w:left="1440" w:hanging="420"/>
      </w:pPr>
      <w:rPr>
        <w:rFonts w:hint="default"/>
      </w:rPr>
    </w:lvl>
    <w:lvl w:ilvl="1" w:tplc="4F4A35E4">
      <w:numFmt w:val="none"/>
      <w:lvlText w:val=""/>
      <w:lvlJc w:val="left"/>
      <w:pPr>
        <w:tabs>
          <w:tab w:val="num" w:pos="360"/>
        </w:tabs>
      </w:pPr>
    </w:lvl>
    <w:lvl w:ilvl="2" w:tplc="EF66D896">
      <w:numFmt w:val="none"/>
      <w:lvlText w:val=""/>
      <w:lvlJc w:val="left"/>
      <w:pPr>
        <w:tabs>
          <w:tab w:val="num" w:pos="360"/>
        </w:tabs>
      </w:pPr>
    </w:lvl>
    <w:lvl w:ilvl="3" w:tplc="9B38295C">
      <w:numFmt w:val="none"/>
      <w:lvlText w:val=""/>
      <w:lvlJc w:val="left"/>
      <w:pPr>
        <w:tabs>
          <w:tab w:val="num" w:pos="360"/>
        </w:tabs>
      </w:pPr>
    </w:lvl>
    <w:lvl w:ilvl="4" w:tplc="276CC91E">
      <w:numFmt w:val="none"/>
      <w:lvlText w:val=""/>
      <w:lvlJc w:val="left"/>
      <w:pPr>
        <w:tabs>
          <w:tab w:val="num" w:pos="360"/>
        </w:tabs>
      </w:pPr>
    </w:lvl>
    <w:lvl w:ilvl="5" w:tplc="1ADCD1E2">
      <w:numFmt w:val="none"/>
      <w:lvlText w:val=""/>
      <w:lvlJc w:val="left"/>
      <w:pPr>
        <w:tabs>
          <w:tab w:val="num" w:pos="360"/>
        </w:tabs>
      </w:pPr>
    </w:lvl>
    <w:lvl w:ilvl="6" w:tplc="4C18C132">
      <w:numFmt w:val="none"/>
      <w:lvlText w:val=""/>
      <w:lvlJc w:val="left"/>
      <w:pPr>
        <w:tabs>
          <w:tab w:val="num" w:pos="360"/>
        </w:tabs>
      </w:pPr>
    </w:lvl>
    <w:lvl w:ilvl="7" w:tplc="3CF2862C">
      <w:numFmt w:val="none"/>
      <w:lvlText w:val=""/>
      <w:lvlJc w:val="left"/>
      <w:pPr>
        <w:tabs>
          <w:tab w:val="num" w:pos="360"/>
        </w:tabs>
      </w:pPr>
    </w:lvl>
    <w:lvl w:ilvl="8" w:tplc="AE081AF6">
      <w:numFmt w:val="none"/>
      <w:lvlText w:val=""/>
      <w:lvlJc w:val="left"/>
      <w:pPr>
        <w:tabs>
          <w:tab w:val="num" w:pos="360"/>
        </w:tabs>
      </w:pPr>
    </w:lvl>
  </w:abstractNum>
  <w:abstractNum w:abstractNumId="45" w15:restartNumberingAfterBreak="0">
    <w:nsid w:val="563A3B61"/>
    <w:multiLevelType w:val="hybridMultilevel"/>
    <w:tmpl w:val="1FD20D58"/>
    <w:lvl w:ilvl="0" w:tplc="DB98E538">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61F40FB1"/>
    <w:multiLevelType w:val="hybridMultilevel"/>
    <w:tmpl w:val="4314D3E2"/>
    <w:lvl w:ilvl="0" w:tplc="25B61412">
      <w:start w:val="1"/>
      <w:numFmt w:val="lowerLetter"/>
      <w:lvlText w:val="%1."/>
      <w:lvlJc w:val="left"/>
      <w:pPr>
        <w:ind w:left="2520" w:hanging="72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48" w15:restartNumberingAfterBreak="0">
    <w:nsid w:val="63B600CE"/>
    <w:multiLevelType w:val="hybridMultilevel"/>
    <w:tmpl w:val="1856EEF4"/>
    <w:lvl w:ilvl="0" w:tplc="04210001">
      <w:start w:val="1"/>
      <w:numFmt w:val="bullet"/>
      <w:lvlText w:val=""/>
      <w:lvlJc w:val="left"/>
      <w:pPr>
        <w:ind w:left="1080" w:hanging="360"/>
      </w:pPr>
      <w:rPr>
        <w:rFonts w:ascii="Symbol" w:hAnsi="Symbol" w:hint="default"/>
      </w:rPr>
    </w:lvl>
    <w:lvl w:ilvl="1" w:tplc="04210003">
      <w:start w:val="1"/>
      <w:numFmt w:val="bullet"/>
      <w:lvlText w:val="o"/>
      <w:lvlJc w:val="left"/>
      <w:pPr>
        <w:ind w:left="1800" w:hanging="360"/>
      </w:pPr>
      <w:rPr>
        <w:rFonts w:ascii="Courier New" w:hAnsi="Courier New" w:cs="Courier New" w:hint="default"/>
      </w:rPr>
    </w:lvl>
    <w:lvl w:ilvl="2" w:tplc="04210005">
      <w:start w:val="1"/>
      <w:numFmt w:val="bullet"/>
      <w:lvlText w:val=""/>
      <w:lvlJc w:val="left"/>
      <w:pPr>
        <w:ind w:left="2520" w:hanging="360"/>
      </w:pPr>
      <w:rPr>
        <w:rFonts w:ascii="Wingdings" w:hAnsi="Wingdings" w:hint="default"/>
      </w:rPr>
    </w:lvl>
    <w:lvl w:ilvl="3" w:tplc="0421000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9" w15:restartNumberingAfterBreak="0">
    <w:nsid w:val="651C1FE4"/>
    <w:multiLevelType w:val="hybridMultilevel"/>
    <w:tmpl w:val="39BC330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8A37963"/>
    <w:multiLevelType w:val="hybridMultilevel"/>
    <w:tmpl w:val="0C8212A6"/>
    <w:lvl w:ilvl="0" w:tplc="44CCDD78">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69D132FA"/>
    <w:multiLevelType w:val="hybridMultilevel"/>
    <w:tmpl w:val="FB6A9C90"/>
    <w:lvl w:ilvl="0" w:tplc="F42E0918">
      <w:start w:val="1"/>
      <w:numFmt w:val="decimal"/>
      <w:lvlText w:val="(%1)"/>
      <w:lvlJc w:val="left"/>
      <w:pPr>
        <w:tabs>
          <w:tab w:val="num" w:pos="732"/>
        </w:tabs>
        <w:ind w:left="732" w:hanging="372"/>
      </w:pPr>
      <w:rPr>
        <w:rFonts w:hint="default"/>
      </w:rPr>
    </w:lvl>
    <w:lvl w:ilvl="1" w:tplc="0421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2" w15:restartNumberingAfterBreak="0">
    <w:nsid w:val="6C6112CC"/>
    <w:multiLevelType w:val="hybridMultilevel"/>
    <w:tmpl w:val="AB9AA6C4"/>
    <w:lvl w:ilvl="0" w:tplc="DD861962">
      <w:start w:val="1"/>
      <w:numFmt w:val="decimal"/>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6DF402A8"/>
    <w:multiLevelType w:val="hybridMultilevel"/>
    <w:tmpl w:val="48FAF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CB5E7E"/>
    <w:multiLevelType w:val="hybridMultilevel"/>
    <w:tmpl w:val="887EDD1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229703D"/>
    <w:multiLevelType w:val="hybridMultilevel"/>
    <w:tmpl w:val="58C02002"/>
    <w:lvl w:ilvl="0" w:tplc="945E5982">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75114CA3"/>
    <w:multiLevelType w:val="hybridMultilevel"/>
    <w:tmpl w:val="BDA84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21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6480383"/>
    <w:multiLevelType w:val="hybridMultilevel"/>
    <w:tmpl w:val="E68080FC"/>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15:restartNumberingAfterBreak="0">
    <w:nsid w:val="77873E6F"/>
    <w:multiLevelType w:val="singleLevel"/>
    <w:tmpl w:val="BD363AA8"/>
    <w:lvl w:ilvl="0">
      <w:start w:val="1"/>
      <w:numFmt w:val="upperRoman"/>
      <w:pStyle w:val="Title"/>
      <w:lvlText w:val="%1."/>
      <w:lvlJc w:val="left"/>
      <w:pPr>
        <w:tabs>
          <w:tab w:val="num" w:pos="720"/>
        </w:tabs>
        <w:ind w:left="720" w:hanging="720"/>
      </w:pPr>
      <w:rPr>
        <w:rFonts w:hint="default"/>
      </w:rPr>
    </w:lvl>
  </w:abstractNum>
  <w:abstractNum w:abstractNumId="59" w15:restartNumberingAfterBreak="0">
    <w:nsid w:val="77D56AA2"/>
    <w:multiLevelType w:val="hybridMultilevel"/>
    <w:tmpl w:val="53BFD5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782F6BAD"/>
    <w:multiLevelType w:val="hybridMultilevel"/>
    <w:tmpl w:val="57D0309A"/>
    <w:lvl w:ilvl="0" w:tplc="0421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58"/>
  </w:num>
  <w:num w:numId="2">
    <w:abstractNumId w:val="40"/>
  </w:num>
  <w:num w:numId="3">
    <w:abstractNumId w:val="51"/>
  </w:num>
  <w:num w:numId="4">
    <w:abstractNumId w:val="36"/>
  </w:num>
  <w:num w:numId="5">
    <w:abstractNumId w:val="54"/>
  </w:num>
  <w:num w:numId="6">
    <w:abstractNumId w:val="49"/>
  </w:num>
  <w:num w:numId="7">
    <w:abstractNumId w:val="42"/>
  </w:num>
  <w:num w:numId="8">
    <w:abstractNumId w:val="17"/>
  </w:num>
  <w:num w:numId="9">
    <w:abstractNumId w:val="16"/>
  </w:num>
  <w:num w:numId="10">
    <w:abstractNumId w:val="31"/>
  </w:num>
  <w:num w:numId="11">
    <w:abstractNumId w:val="30"/>
  </w:num>
  <w:num w:numId="12">
    <w:abstractNumId w:val="32"/>
  </w:num>
  <w:num w:numId="13">
    <w:abstractNumId w:val="11"/>
  </w:num>
  <w:num w:numId="14">
    <w:abstractNumId w:val="0"/>
  </w:num>
  <w:num w:numId="15">
    <w:abstractNumId w:val="1"/>
  </w:num>
  <w:num w:numId="16">
    <w:abstractNumId w:val="3"/>
  </w:num>
  <w:num w:numId="17">
    <w:abstractNumId w:val="4"/>
  </w:num>
  <w:num w:numId="18">
    <w:abstractNumId w:val="48"/>
  </w:num>
  <w:num w:numId="19">
    <w:abstractNumId w:val="39"/>
  </w:num>
  <w:num w:numId="20">
    <w:abstractNumId w:val="12"/>
  </w:num>
  <w:num w:numId="21">
    <w:abstractNumId w:val="29"/>
  </w:num>
  <w:num w:numId="22">
    <w:abstractNumId w:val="13"/>
  </w:num>
  <w:num w:numId="23">
    <w:abstractNumId w:val="7"/>
  </w:num>
  <w:num w:numId="24">
    <w:abstractNumId w:val="34"/>
  </w:num>
  <w:num w:numId="25">
    <w:abstractNumId w:val="26"/>
  </w:num>
  <w:num w:numId="26">
    <w:abstractNumId w:val="24"/>
  </w:num>
  <w:num w:numId="27">
    <w:abstractNumId w:val="10"/>
  </w:num>
  <w:num w:numId="28">
    <w:abstractNumId w:val="60"/>
  </w:num>
  <w:num w:numId="29">
    <w:abstractNumId w:val="27"/>
  </w:num>
  <w:num w:numId="30">
    <w:abstractNumId w:val="57"/>
  </w:num>
  <w:num w:numId="31">
    <w:abstractNumId w:val="37"/>
  </w:num>
  <w:num w:numId="32">
    <w:abstractNumId w:val="56"/>
  </w:num>
  <w:num w:numId="33">
    <w:abstractNumId w:val="38"/>
  </w:num>
  <w:num w:numId="34">
    <w:abstractNumId w:val="55"/>
  </w:num>
  <w:num w:numId="35">
    <w:abstractNumId w:val="8"/>
  </w:num>
  <w:num w:numId="36">
    <w:abstractNumId w:val="33"/>
  </w:num>
  <w:num w:numId="37">
    <w:abstractNumId w:val="41"/>
  </w:num>
  <w:num w:numId="38">
    <w:abstractNumId w:val="2"/>
  </w:num>
  <w:num w:numId="39">
    <w:abstractNumId w:val="50"/>
  </w:num>
  <w:num w:numId="40">
    <w:abstractNumId w:val="23"/>
  </w:num>
  <w:num w:numId="41">
    <w:abstractNumId w:val="45"/>
  </w:num>
  <w:num w:numId="42">
    <w:abstractNumId w:val="9"/>
  </w:num>
  <w:num w:numId="43">
    <w:abstractNumId w:val="19"/>
  </w:num>
  <w:num w:numId="44">
    <w:abstractNumId w:val="20"/>
  </w:num>
  <w:num w:numId="45">
    <w:abstractNumId w:val="6"/>
  </w:num>
  <w:num w:numId="46">
    <w:abstractNumId w:val="52"/>
  </w:num>
  <w:num w:numId="47">
    <w:abstractNumId w:val="25"/>
  </w:num>
  <w:num w:numId="48">
    <w:abstractNumId w:val="59"/>
  </w:num>
  <w:num w:numId="49">
    <w:abstractNumId w:val="47"/>
  </w:num>
  <w:num w:numId="50">
    <w:abstractNumId w:val="14"/>
  </w:num>
  <w:num w:numId="51">
    <w:abstractNumId w:val="21"/>
  </w:num>
  <w:num w:numId="52">
    <w:abstractNumId w:val="22"/>
  </w:num>
  <w:num w:numId="53">
    <w:abstractNumId w:val="46"/>
  </w:num>
  <w:num w:numId="54">
    <w:abstractNumId w:val="28"/>
  </w:num>
  <w:num w:numId="55">
    <w:abstractNumId w:val="43"/>
  </w:num>
  <w:num w:numId="56">
    <w:abstractNumId w:val="15"/>
  </w:num>
  <w:num w:numId="57">
    <w:abstractNumId w:val="35"/>
  </w:num>
  <w:num w:numId="58">
    <w:abstractNumId w:val="18"/>
  </w:num>
  <w:num w:numId="59">
    <w:abstractNumId w:val="44"/>
  </w:num>
  <w:num w:numId="60">
    <w:abstractNumId w:val="53"/>
  </w:num>
  <w:num w:numId="61">
    <w:abstractNumId w:val="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de-DE" w:vendorID="64" w:dllVersion="131078" w:nlCheck="1" w:checkStyle="1"/>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59F"/>
    <w:rsid w:val="00002B80"/>
    <w:rsid w:val="00003C1E"/>
    <w:rsid w:val="000148A3"/>
    <w:rsid w:val="000157F6"/>
    <w:rsid w:val="0002531F"/>
    <w:rsid w:val="000253AF"/>
    <w:rsid w:val="000277F9"/>
    <w:rsid w:val="0003107E"/>
    <w:rsid w:val="00034EA7"/>
    <w:rsid w:val="00041679"/>
    <w:rsid w:val="00050314"/>
    <w:rsid w:val="000518BC"/>
    <w:rsid w:val="000550F3"/>
    <w:rsid w:val="00060551"/>
    <w:rsid w:val="00063677"/>
    <w:rsid w:val="000711B2"/>
    <w:rsid w:val="00072C9F"/>
    <w:rsid w:val="00082A48"/>
    <w:rsid w:val="00091DC6"/>
    <w:rsid w:val="00092432"/>
    <w:rsid w:val="00093D48"/>
    <w:rsid w:val="00097032"/>
    <w:rsid w:val="000976E3"/>
    <w:rsid w:val="000A3A3F"/>
    <w:rsid w:val="000B0DF9"/>
    <w:rsid w:val="000B3F74"/>
    <w:rsid w:val="000B48DB"/>
    <w:rsid w:val="000B7659"/>
    <w:rsid w:val="000C20AB"/>
    <w:rsid w:val="000D0BAA"/>
    <w:rsid w:val="000D2F53"/>
    <w:rsid w:val="000D7EF9"/>
    <w:rsid w:val="000E00E7"/>
    <w:rsid w:val="000E54C3"/>
    <w:rsid w:val="000E6534"/>
    <w:rsid w:val="000F0086"/>
    <w:rsid w:val="000F5EA2"/>
    <w:rsid w:val="001007B1"/>
    <w:rsid w:val="00101DDE"/>
    <w:rsid w:val="00102B16"/>
    <w:rsid w:val="00104DF4"/>
    <w:rsid w:val="001115DA"/>
    <w:rsid w:val="00112424"/>
    <w:rsid w:val="00112D86"/>
    <w:rsid w:val="00117553"/>
    <w:rsid w:val="001176AF"/>
    <w:rsid w:val="001217C5"/>
    <w:rsid w:val="0012209F"/>
    <w:rsid w:val="00122E6C"/>
    <w:rsid w:val="00126A29"/>
    <w:rsid w:val="00132413"/>
    <w:rsid w:val="00133F7F"/>
    <w:rsid w:val="00135B38"/>
    <w:rsid w:val="001370D2"/>
    <w:rsid w:val="0014259C"/>
    <w:rsid w:val="0014373A"/>
    <w:rsid w:val="00143ECC"/>
    <w:rsid w:val="001450CB"/>
    <w:rsid w:val="0014697E"/>
    <w:rsid w:val="00153DB2"/>
    <w:rsid w:val="001548E7"/>
    <w:rsid w:val="00155004"/>
    <w:rsid w:val="0016296F"/>
    <w:rsid w:val="0016301B"/>
    <w:rsid w:val="00163314"/>
    <w:rsid w:val="00165041"/>
    <w:rsid w:val="0016732C"/>
    <w:rsid w:val="001673A5"/>
    <w:rsid w:val="001755DE"/>
    <w:rsid w:val="00180B0E"/>
    <w:rsid w:val="0018287D"/>
    <w:rsid w:val="001869F4"/>
    <w:rsid w:val="00193B95"/>
    <w:rsid w:val="0019456A"/>
    <w:rsid w:val="001977B8"/>
    <w:rsid w:val="001B03D4"/>
    <w:rsid w:val="001B0D3E"/>
    <w:rsid w:val="001C551E"/>
    <w:rsid w:val="001C70DF"/>
    <w:rsid w:val="001D407E"/>
    <w:rsid w:val="001D6B72"/>
    <w:rsid w:val="001D6C4E"/>
    <w:rsid w:val="001E0AD8"/>
    <w:rsid w:val="001E728B"/>
    <w:rsid w:val="001F39F7"/>
    <w:rsid w:val="001F7122"/>
    <w:rsid w:val="00200F5B"/>
    <w:rsid w:val="00202801"/>
    <w:rsid w:val="00206334"/>
    <w:rsid w:val="0021683B"/>
    <w:rsid w:val="0022009C"/>
    <w:rsid w:val="00224CC3"/>
    <w:rsid w:val="002267F7"/>
    <w:rsid w:val="00226804"/>
    <w:rsid w:val="00231080"/>
    <w:rsid w:val="0023148D"/>
    <w:rsid w:val="00237396"/>
    <w:rsid w:val="00240DBF"/>
    <w:rsid w:val="00241427"/>
    <w:rsid w:val="002422FB"/>
    <w:rsid w:val="002448D1"/>
    <w:rsid w:val="00247346"/>
    <w:rsid w:val="002501C7"/>
    <w:rsid w:val="00251E19"/>
    <w:rsid w:val="00252A40"/>
    <w:rsid w:val="0025509C"/>
    <w:rsid w:val="002554D6"/>
    <w:rsid w:val="002557CA"/>
    <w:rsid w:val="00255ED4"/>
    <w:rsid w:val="0025680D"/>
    <w:rsid w:val="00256AD0"/>
    <w:rsid w:val="00271546"/>
    <w:rsid w:val="00271BDC"/>
    <w:rsid w:val="002742FD"/>
    <w:rsid w:val="00275B8B"/>
    <w:rsid w:val="00276738"/>
    <w:rsid w:val="00281A47"/>
    <w:rsid w:val="00282280"/>
    <w:rsid w:val="00284D8A"/>
    <w:rsid w:val="002908AA"/>
    <w:rsid w:val="0029126B"/>
    <w:rsid w:val="0029534A"/>
    <w:rsid w:val="0029757D"/>
    <w:rsid w:val="002A023F"/>
    <w:rsid w:val="002A3180"/>
    <w:rsid w:val="002B3AD5"/>
    <w:rsid w:val="002B79E1"/>
    <w:rsid w:val="002C2803"/>
    <w:rsid w:val="002D24F5"/>
    <w:rsid w:val="002F3FF6"/>
    <w:rsid w:val="0030084C"/>
    <w:rsid w:val="0030673B"/>
    <w:rsid w:val="00320E94"/>
    <w:rsid w:val="00321F2C"/>
    <w:rsid w:val="00324555"/>
    <w:rsid w:val="00324E10"/>
    <w:rsid w:val="00326AA2"/>
    <w:rsid w:val="00327F0A"/>
    <w:rsid w:val="0033596E"/>
    <w:rsid w:val="00340AD7"/>
    <w:rsid w:val="00341BF7"/>
    <w:rsid w:val="00344EF0"/>
    <w:rsid w:val="0035493D"/>
    <w:rsid w:val="00361DEE"/>
    <w:rsid w:val="00362DD3"/>
    <w:rsid w:val="00364682"/>
    <w:rsid w:val="0036589E"/>
    <w:rsid w:val="00367954"/>
    <w:rsid w:val="00370DA3"/>
    <w:rsid w:val="00371827"/>
    <w:rsid w:val="003741EC"/>
    <w:rsid w:val="00374ECB"/>
    <w:rsid w:val="00375478"/>
    <w:rsid w:val="00375628"/>
    <w:rsid w:val="00376089"/>
    <w:rsid w:val="00376DBB"/>
    <w:rsid w:val="00382764"/>
    <w:rsid w:val="00382E75"/>
    <w:rsid w:val="00386A76"/>
    <w:rsid w:val="00386E2E"/>
    <w:rsid w:val="00390FA5"/>
    <w:rsid w:val="00395A2D"/>
    <w:rsid w:val="003A191C"/>
    <w:rsid w:val="003A1EB9"/>
    <w:rsid w:val="003A30C1"/>
    <w:rsid w:val="003B0B19"/>
    <w:rsid w:val="003B1F34"/>
    <w:rsid w:val="003B1F55"/>
    <w:rsid w:val="003B4536"/>
    <w:rsid w:val="003B778E"/>
    <w:rsid w:val="003C1E03"/>
    <w:rsid w:val="003C31AA"/>
    <w:rsid w:val="003D2575"/>
    <w:rsid w:val="003E16EB"/>
    <w:rsid w:val="003E31BB"/>
    <w:rsid w:val="003E34ED"/>
    <w:rsid w:val="003E630E"/>
    <w:rsid w:val="003E69E3"/>
    <w:rsid w:val="003F1BC2"/>
    <w:rsid w:val="003F3B22"/>
    <w:rsid w:val="00402039"/>
    <w:rsid w:val="00402FE0"/>
    <w:rsid w:val="00404B74"/>
    <w:rsid w:val="00406B27"/>
    <w:rsid w:val="0040775F"/>
    <w:rsid w:val="00407C54"/>
    <w:rsid w:val="0041697B"/>
    <w:rsid w:val="004171E7"/>
    <w:rsid w:val="00417CE5"/>
    <w:rsid w:val="0042013F"/>
    <w:rsid w:val="00421142"/>
    <w:rsid w:val="0042256C"/>
    <w:rsid w:val="00424212"/>
    <w:rsid w:val="00424852"/>
    <w:rsid w:val="00430D64"/>
    <w:rsid w:val="00432FC9"/>
    <w:rsid w:val="00437B7D"/>
    <w:rsid w:val="00440D58"/>
    <w:rsid w:val="00442C7C"/>
    <w:rsid w:val="0044547B"/>
    <w:rsid w:val="00451A9D"/>
    <w:rsid w:val="00452DBA"/>
    <w:rsid w:val="00453F81"/>
    <w:rsid w:val="00461782"/>
    <w:rsid w:val="004629F2"/>
    <w:rsid w:val="00462AA5"/>
    <w:rsid w:val="0046331C"/>
    <w:rsid w:val="004637B9"/>
    <w:rsid w:val="00470798"/>
    <w:rsid w:val="0047481F"/>
    <w:rsid w:val="0047629A"/>
    <w:rsid w:val="0048091F"/>
    <w:rsid w:val="00487CE9"/>
    <w:rsid w:val="004953C0"/>
    <w:rsid w:val="00497F0F"/>
    <w:rsid w:val="004A16C5"/>
    <w:rsid w:val="004A3221"/>
    <w:rsid w:val="004A4063"/>
    <w:rsid w:val="004A7DB7"/>
    <w:rsid w:val="004B1745"/>
    <w:rsid w:val="004B2241"/>
    <w:rsid w:val="004B5100"/>
    <w:rsid w:val="004B7FC7"/>
    <w:rsid w:val="004C701B"/>
    <w:rsid w:val="004D218B"/>
    <w:rsid w:val="004D4034"/>
    <w:rsid w:val="004D62C8"/>
    <w:rsid w:val="004E244D"/>
    <w:rsid w:val="004E292C"/>
    <w:rsid w:val="004E3916"/>
    <w:rsid w:val="004E4BEA"/>
    <w:rsid w:val="004E792A"/>
    <w:rsid w:val="004E7E68"/>
    <w:rsid w:val="004F184E"/>
    <w:rsid w:val="004F57F7"/>
    <w:rsid w:val="004F6DA8"/>
    <w:rsid w:val="004F75F4"/>
    <w:rsid w:val="005001BC"/>
    <w:rsid w:val="005017FF"/>
    <w:rsid w:val="00503424"/>
    <w:rsid w:val="0050646D"/>
    <w:rsid w:val="00506CCE"/>
    <w:rsid w:val="005134B2"/>
    <w:rsid w:val="00520670"/>
    <w:rsid w:val="005209F9"/>
    <w:rsid w:val="005275D9"/>
    <w:rsid w:val="0053124A"/>
    <w:rsid w:val="00531B97"/>
    <w:rsid w:val="0054055C"/>
    <w:rsid w:val="0054115B"/>
    <w:rsid w:val="00542401"/>
    <w:rsid w:val="0054411F"/>
    <w:rsid w:val="005554B8"/>
    <w:rsid w:val="005655B9"/>
    <w:rsid w:val="005669B3"/>
    <w:rsid w:val="00566C8B"/>
    <w:rsid w:val="005674C2"/>
    <w:rsid w:val="00567C13"/>
    <w:rsid w:val="00567E84"/>
    <w:rsid w:val="005809F1"/>
    <w:rsid w:val="00581B3B"/>
    <w:rsid w:val="00584E2D"/>
    <w:rsid w:val="00590D39"/>
    <w:rsid w:val="00591281"/>
    <w:rsid w:val="00592933"/>
    <w:rsid w:val="005A2452"/>
    <w:rsid w:val="005A2688"/>
    <w:rsid w:val="005A6907"/>
    <w:rsid w:val="005B0C62"/>
    <w:rsid w:val="005B23F9"/>
    <w:rsid w:val="005B541C"/>
    <w:rsid w:val="005B5EB0"/>
    <w:rsid w:val="005B6541"/>
    <w:rsid w:val="005B6979"/>
    <w:rsid w:val="005B7A6E"/>
    <w:rsid w:val="005C32DE"/>
    <w:rsid w:val="005C72EB"/>
    <w:rsid w:val="005D0D4A"/>
    <w:rsid w:val="005D1935"/>
    <w:rsid w:val="005D4A56"/>
    <w:rsid w:val="005D6FCB"/>
    <w:rsid w:val="005E245A"/>
    <w:rsid w:val="005E3887"/>
    <w:rsid w:val="005E39E0"/>
    <w:rsid w:val="005E55E5"/>
    <w:rsid w:val="005E5898"/>
    <w:rsid w:val="005E78D0"/>
    <w:rsid w:val="005F6730"/>
    <w:rsid w:val="00605E7A"/>
    <w:rsid w:val="006102B5"/>
    <w:rsid w:val="00612077"/>
    <w:rsid w:val="006139A1"/>
    <w:rsid w:val="006145E7"/>
    <w:rsid w:val="00621605"/>
    <w:rsid w:val="00624312"/>
    <w:rsid w:val="00624332"/>
    <w:rsid w:val="0062503A"/>
    <w:rsid w:val="00631AD7"/>
    <w:rsid w:val="00635234"/>
    <w:rsid w:val="00646CF7"/>
    <w:rsid w:val="00647141"/>
    <w:rsid w:val="006476A6"/>
    <w:rsid w:val="00653534"/>
    <w:rsid w:val="006542F3"/>
    <w:rsid w:val="0065466D"/>
    <w:rsid w:val="0065514F"/>
    <w:rsid w:val="006571BD"/>
    <w:rsid w:val="00660051"/>
    <w:rsid w:val="006624C4"/>
    <w:rsid w:val="006637E5"/>
    <w:rsid w:val="00665B70"/>
    <w:rsid w:val="00670366"/>
    <w:rsid w:val="006709E0"/>
    <w:rsid w:val="006750CD"/>
    <w:rsid w:val="0067683B"/>
    <w:rsid w:val="00677427"/>
    <w:rsid w:val="00681479"/>
    <w:rsid w:val="0068264C"/>
    <w:rsid w:val="00682824"/>
    <w:rsid w:val="0068438F"/>
    <w:rsid w:val="006913EA"/>
    <w:rsid w:val="006A05E8"/>
    <w:rsid w:val="006A30C2"/>
    <w:rsid w:val="006A5638"/>
    <w:rsid w:val="006A7D35"/>
    <w:rsid w:val="006A7E6E"/>
    <w:rsid w:val="006B5070"/>
    <w:rsid w:val="006C41C3"/>
    <w:rsid w:val="006C5A3D"/>
    <w:rsid w:val="006D3724"/>
    <w:rsid w:val="006D4C23"/>
    <w:rsid w:val="006E1ECF"/>
    <w:rsid w:val="006E303C"/>
    <w:rsid w:val="006E49C4"/>
    <w:rsid w:val="006F0BA6"/>
    <w:rsid w:val="006F2A68"/>
    <w:rsid w:val="006F554F"/>
    <w:rsid w:val="006F58DF"/>
    <w:rsid w:val="00700B2C"/>
    <w:rsid w:val="007023C7"/>
    <w:rsid w:val="00704FD3"/>
    <w:rsid w:val="00705BA7"/>
    <w:rsid w:val="007101BD"/>
    <w:rsid w:val="00710A50"/>
    <w:rsid w:val="00710AA7"/>
    <w:rsid w:val="00717D89"/>
    <w:rsid w:val="00720B14"/>
    <w:rsid w:val="00721D2B"/>
    <w:rsid w:val="00726AE3"/>
    <w:rsid w:val="00727EFB"/>
    <w:rsid w:val="00730DF9"/>
    <w:rsid w:val="00737D1D"/>
    <w:rsid w:val="0074567D"/>
    <w:rsid w:val="00746649"/>
    <w:rsid w:val="00753BED"/>
    <w:rsid w:val="00757A3F"/>
    <w:rsid w:val="007601A9"/>
    <w:rsid w:val="0076203A"/>
    <w:rsid w:val="007621B9"/>
    <w:rsid w:val="007648B2"/>
    <w:rsid w:val="00765AA8"/>
    <w:rsid w:val="007700EC"/>
    <w:rsid w:val="007708BB"/>
    <w:rsid w:val="00773904"/>
    <w:rsid w:val="007751AA"/>
    <w:rsid w:val="0077637F"/>
    <w:rsid w:val="0078261C"/>
    <w:rsid w:val="00785AC2"/>
    <w:rsid w:val="00787DA8"/>
    <w:rsid w:val="007A2B4E"/>
    <w:rsid w:val="007A4430"/>
    <w:rsid w:val="007A5049"/>
    <w:rsid w:val="007A759E"/>
    <w:rsid w:val="007A7686"/>
    <w:rsid w:val="007A7F3C"/>
    <w:rsid w:val="007B7D59"/>
    <w:rsid w:val="007C000C"/>
    <w:rsid w:val="007C294D"/>
    <w:rsid w:val="007C5163"/>
    <w:rsid w:val="007C65BF"/>
    <w:rsid w:val="007D0218"/>
    <w:rsid w:val="007D1126"/>
    <w:rsid w:val="007D34CB"/>
    <w:rsid w:val="007D4174"/>
    <w:rsid w:val="007D6E6C"/>
    <w:rsid w:val="007F1961"/>
    <w:rsid w:val="007F2E60"/>
    <w:rsid w:val="0080600F"/>
    <w:rsid w:val="00807F82"/>
    <w:rsid w:val="00812C98"/>
    <w:rsid w:val="00815EB6"/>
    <w:rsid w:val="00822719"/>
    <w:rsid w:val="00824C62"/>
    <w:rsid w:val="00834CA7"/>
    <w:rsid w:val="00836DA6"/>
    <w:rsid w:val="00837393"/>
    <w:rsid w:val="008406BB"/>
    <w:rsid w:val="00842E40"/>
    <w:rsid w:val="00843344"/>
    <w:rsid w:val="00843489"/>
    <w:rsid w:val="0084372D"/>
    <w:rsid w:val="00850DE3"/>
    <w:rsid w:val="00854D3C"/>
    <w:rsid w:val="008610A3"/>
    <w:rsid w:val="0086386E"/>
    <w:rsid w:val="00866F27"/>
    <w:rsid w:val="00867DB0"/>
    <w:rsid w:val="00875A02"/>
    <w:rsid w:val="00876945"/>
    <w:rsid w:val="00877D6E"/>
    <w:rsid w:val="00887135"/>
    <w:rsid w:val="00891E2A"/>
    <w:rsid w:val="00897AD8"/>
    <w:rsid w:val="008A25B1"/>
    <w:rsid w:val="008A2DE1"/>
    <w:rsid w:val="008A4B9B"/>
    <w:rsid w:val="008B02E0"/>
    <w:rsid w:val="008B1A38"/>
    <w:rsid w:val="008B36AB"/>
    <w:rsid w:val="008B4C9E"/>
    <w:rsid w:val="008C2703"/>
    <w:rsid w:val="008C6B07"/>
    <w:rsid w:val="008D1E7C"/>
    <w:rsid w:val="008D4873"/>
    <w:rsid w:val="008E5DAD"/>
    <w:rsid w:val="008F17CA"/>
    <w:rsid w:val="008F1AEA"/>
    <w:rsid w:val="008F6515"/>
    <w:rsid w:val="008F662B"/>
    <w:rsid w:val="008F780D"/>
    <w:rsid w:val="0090029F"/>
    <w:rsid w:val="009030A7"/>
    <w:rsid w:val="00904BA6"/>
    <w:rsid w:val="00906745"/>
    <w:rsid w:val="00914A69"/>
    <w:rsid w:val="00916AF5"/>
    <w:rsid w:val="00916E62"/>
    <w:rsid w:val="009206B6"/>
    <w:rsid w:val="009218D0"/>
    <w:rsid w:val="009230B8"/>
    <w:rsid w:val="009262B3"/>
    <w:rsid w:val="00927DFE"/>
    <w:rsid w:val="0093038B"/>
    <w:rsid w:val="00931BD8"/>
    <w:rsid w:val="009373D8"/>
    <w:rsid w:val="009410E6"/>
    <w:rsid w:val="009457F3"/>
    <w:rsid w:val="00945AA0"/>
    <w:rsid w:val="0095274B"/>
    <w:rsid w:val="00954A0B"/>
    <w:rsid w:val="00963F14"/>
    <w:rsid w:val="00965EA1"/>
    <w:rsid w:val="00971A16"/>
    <w:rsid w:val="009759D9"/>
    <w:rsid w:val="00975B9C"/>
    <w:rsid w:val="009812D3"/>
    <w:rsid w:val="0098645A"/>
    <w:rsid w:val="00986AA2"/>
    <w:rsid w:val="009872BF"/>
    <w:rsid w:val="00987D3E"/>
    <w:rsid w:val="00995162"/>
    <w:rsid w:val="00995491"/>
    <w:rsid w:val="009A19D9"/>
    <w:rsid w:val="009B1BE5"/>
    <w:rsid w:val="009B25DE"/>
    <w:rsid w:val="009B56CD"/>
    <w:rsid w:val="009B7CC7"/>
    <w:rsid w:val="009C211E"/>
    <w:rsid w:val="009D1374"/>
    <w:rsid w:val="009D69C3"/>
    <w:rsid w:val="009D6B4D"/>
    <w:rsid w:val="009D796C"/>
    <w:rsid w:val="009E0C9C"/>
    <w:rsid w:val="009E24C2"/>
    <w:rsid w:val="009E25C5"/>
    <w:rsid w:val="009E2EF5"/>
    <w:rsid w:val="009E4030"/>
    <w:rsid w:val="009F1F1F"/>
    <w:rsid w:val="009F202B"/>
    <w:rsid w:val="009F2148"/>
    <w:rsid w:val="009F3131"/>
    <w:rsid w:val="009F4C7F"/>
    <w:rsid w:val="009F7CEF"/>
    <w:rsid w:val="009F7E76"/>
    <w:rsid w:val="00A057E8"/>
    <w:rsid w:val="00A07CE9"/>
    <w:rsid w:val="00A12713"/>
    <w:rsid w:val="00A13904"/>
    <w:rsid w:val="00A14781"/>
    <w:rsid w:val="00A16F85"/>
    <w:rsid w:val="00A17655"/>
    <w:rsid w:val="00A202E7"/>
    <w:rsid w:val="00A224B3"/>
    <w:rsid w:val="00A239EF"/>
    <w:rsid w:val="00A2741B"/>
    <w:rsid w:val="00A27B43"/>
    <w:rsid w:val="00A32C03"/>
    <w:rsid w:val="00A33FF4"/>
    <w:rsid w:val="00A34698"/>
    <w:rsid w:val="00A36993"/>
    <w:rsid w:val="00A4019F"/>
    <w:rsid w:val="00A40E47"/>
    <w:rsid w:val="00A43AA9"/>
    <w:rsid w:val="00A45518"/>
    <w:rsid w:val="00A45D34"/>
    <w:rsid w:val="00A510FE"/>
    <w:rsid w:val="00A520EE"/>
    <w:rsid w:val="00A629D9"/>
    <w:rsid w:val="00A679ED"/>
    <w:rsid w:val="00A71617"/>
    <w:rsid w:val="00A72F05"/>
    <w:rsid w:val="00A73E09"/>
    <w:rsid w:val="00A769A6"/>
    <w:rsid w:val="00A802FF"/>
    <w:rsid w:val="00A81CA9"/>
    <w:rsid w:val="00A8492B"/>
    <w:rsid w:val="00A85368"/>
    <w:rsid w:val="00A85BF2"/>
    <w:rsid w:val="00A934B9"/>
    <w:rsid w:val="00A947EB"/>
    <w:rsid w:val="00A97C25"/>
    <w:rsid w:val="00AA029B"/>
    <w:rsid w:val="00AA0742"/>
    <w:rsid w:val="00AA3F5D"/>
    <w:rsid w:val="00AA46DF"/>
    <w:rsid w:val="00AA46F6"/>
    <w:rsid w:val="00AA55C0"/>
    <w:rsid w:val="00AA5E82"/>
    <w:rsid w:val="00AB30BE"/>
    <w:rsid w:val="00AB326F"/>
    <w:rsid w:val="00AB52CB"/>
    <w:rsid w:val="00AB7EC1"/>
    <w:rsid w:val="00AC0AC3"/>
    <w:rsid w:val="00AD07A3"/>
    <w:rsid w:val="00AD4C7F"/>
    <w:rsid w:val="00AD573D"/>
    <w:rsid w:val="00AD6039"/>
    <w:rsid w:val="00AD6C13"/>
    <w:rsid w:val="00AE11D0"/>
    <w:rsid w:val="00AE13CB"/>
    <w:rsid w:val="00AE2EA5"/>
    <w:rsid w:val="00AE58EA"/>
    <w:rsid w:val="00AF1955"/>
    <w:rsid w:val="00AF238E"/>
    <w:rsid w:val="00B00582"/>
    <w:rsid w:val="00B015B4"/>
    <w:rsid w:val="00B01757"/>
    <w:rsid w:val="00B04690"/>
    <w:rsid w:val="00B12B25"/>
    <w:rsid w:val="00B140A2"/>
    <w:rsid w:val="00B149FB"/>
    <w:rsid w:val="00B1770A"/>
    <w:rsid w:val="00B17C44"/>
    <w:rsid w:val="00B3095C"/>
    <w:rsid w:val="00B31191"/>
    <w:rsid w:val="00B3230B"/>
    <w:rsid w:val="00B32489"/>
    <w:rsid w:val="00B331B1"/>
    <w:rsid w:val="00B41CCE"/>
    <w:rsid w:val="00B5118A"/>
    <w:rsid w:val="00B6436C"/>
    <w:rsid w:val="00B67DD0"/>
    <w:rsid w:val="00B705C8"/>
    <w:rsid w:val="00B7237E"/>
    <w:rsid w:val="00B7573F"/>
    <w:rsid w:val="00B77811"/>
    <w:rsid w:val="00B8115C"/>
    <w:rsid w:val="00B831F9"/>
    <w:rsid w:val="00B85D69"/>
    <w:rsid w:val="00B9659F"/>
    <w:rsid w:val="00BA4977"/>
    <w:rsid w:val="00BA718A"/>
    <w:rsid w:val="00BB027A"/>
    <w:rsid w:val="00BB163F"/>
    <w:rsid w:val="00BB426F"/>
    <w:rsid w:val="00BB5F87"/>
    <w:rsid w:val="00BC3982"/>
    <w:rsid w:val="00BC3AFF"/>
    <w:rsid w:val="00BC4F41"/>
    <w:rsid w:val="00BD5F6E"/>
    <w:rsid w:val="00BE0EF5"/>
    <w:rsid w:val="00BE20E5"/>
    <w:rsid w:val="00BE284C"/>
    <w:rsid w:val="00BE4922"/>
    <w:rsid w:val="00BE4B45"/>
    <w:rsid w:val="00BE7240"/>
    <w:rsid w:val="00BE795C"/>
    <w:rsid w:val="00BF03B5"/>
    <w:rsid w:val="00BF2960"/>
    <w:rsid w:val="00BF2B12"/>
    <w:rsid w:val="00BF3596"/>
    <w:rsid w:val="00BF372C"/>
    <w:rsid w:val="00BF4639"/>
    <w:rsid w:val="00C02325"/>
    <w:rsid w:val="00C02E96"/>
    <w:rsid w:val="00C12F4E"/>
    <w:rsid w:val="00C2067B"/>
    <w:rsid w:val="00C20E7F"/>
    <w:rsid w:val="00C216D3"/>
    <w:rsid w:val="00C2376F"/>
    <w:rsid w:val="00C2472F"/>
    <w:rsid w:val="00C34A1F"/>
    <w:rsid w:val="00C36CD4"/>
    <w:rsid w:val="00C41A94"/>
    <w:rsid w:val="00C47FC6"/>
    <w:rsid w:val="00C519E9"/>
    <w:rsid w:val="00C535C4"/>
    <w:rsid w:val="00C61CDB"/>
    <w:rsid w:val="00C61F2A"/>
    <w:rsid w:val="00C702CB"/>
    <w:rsid w:val="00C74F1F"/>
    <w:rsid w:val="00C753F9"/>
    <w:rsid w:val="00C7719F"/>
    <w:rsid w:val="00C80050"/>
    <w:rsid w:val="00C82FC4"/>
    <w:rsid w:val="00C84AD1"/>
    <w:rsid w:val="00C87EDB"/>
    <w:rsid w:val="00C919A3"/>
    <w:rsid w:val="00C950A2"/>
    <w:rsid w:val="00CA2909"/>
    <w:rsid w:val="00CA3189"/>
    <w:rsid w:val="00CA4E0D"/>
    <w:rsid w:val="00CA4FFC"/>
    <w:rsid w:val="00CA5675"/>
    <w:rsid w:val="00CB6792"/>
    <w:rsid w:val="00CC0E80"/>
    <w:rsid w:val="00CC6B41"/>
    <w:rsid w:val="00CD0218"/>
    <w:rsid w:val="00CD6CE6"/>
    <w:rsid w:val="00CE0805"/>
    <w:rsid w:val="00CF1033"/>
    <w:rsid w:val="00CF2B38"/>
    <w:rsid w:val="00CF4E6C"/>
    <w:rsid w:val="00CF5C7E"/>
    <w:rsid w:val="00CF668D"/>
    <w:rsid w:val="00D00039"/>
    <w:rsid w:val="00D0008D"/>
    <w:rsid w:val="00D00CB1"/>
    <w:rsid w:val="00D01760"/>
    <w:rsid w:val="00D021DB"/>
    <w:rsid w:val="00D056EE"/>
    <w:rsid w:val="00D10482"/>
    <w:rsid w:val="00D119E6"/>
    <w:rsid w:val="00D14204"/>
    <w:rsid w:val="00D1475A"/>
    <w:rsid w:val="00D14EFF"/>
    <w:rsid w:val="00D21347"/>
    <w:rsid w:val="00D223BC"/>
    <w:rsid w:val="00D24B5E"/>
    <w:rsid w:val="00D251AB"/>
    <w:rsid w:val="00D26366"/>
    <w:rsid w:val="00D30E32"/>
    <w:rsid w:val="00D36149"/>
    <w:rsid w:val="00D415C1"/>
    <w:rsid w:val="00D42C2F"/>
    <w:rsid w:val="00D45CC9"/>
    <w:rsid w:val="00D4732D"/>
    <w:rsid w:val="00D47A9D"/>
    <w:rsid w:val="00D500DE"/>
    <w:rsid w:val="00D60B98"/>
    <w:rsid w:val="00D63F58"/>
    <w:rsid w:val="00D6621A"/>
    <w:rsid w:val="00D678E0"/>
    <w:rsid w:val="00D77940"/>
    <w:rsid w:val="00D80920"/>
    <w:rsid w:val="00D81BB6"/>
    <w:rsid w:val="00D8599D"/>
    <w:rsid w:val="00D85E62"/>
    <w:rsid w:val="00D951B4"/>
    <w:rsid w:val="00D95651"/>
    <w:rsid w:val="00D967FB"/>
    <w:rsid w:val="00DA2142"/>
    <w:rsid w:val="00DA2B5F"/>
    <w:rsid w:val="00DA5B05"/>
    <w:rsid w:val="00DA5B4A"/>
    <w:rsid w:val="00DB1A83"/>
    <w:rsid w:val="00DB6319"/>
    <w:rsid w:val="00DC02EA"/>
    <w:rsid w:val="00DC21B8"/>
    <w:rsid w:val="00DC3E47"/>
    <w:rsid w:val="00DC5ADD"/>
    <w:rsid w:val="00DD33DE"/>
    <w:rsid w:val="00DD4BF8"/>
    <w:rsid w:val="00DD5523"/>
    <w:rsid w:val="00DD69EC"/>
    <w:rsid w:val="00DD7563"/>
    <w:rsid w:val="00DE0D89"/>
    <w:rsid w:val="00DE5C91"/>
    <w:rsid w:val="00DF254A"/>
    <w:rsid w:val="00DF455A"/>
    <w:rsid w:val="00DF5EDA"/>
    <w:rsid w:val="00DF72E5"/>
    <w:rsid w:val="00E00943"/>
    <w:rsid w:val="00E01819"/>
    <w:rsid w:val="00E01C9A"/>
    <w:rsid w:val="00E02E5B"/>
    <w:rsid w:val="00E0303C"/>
    <w:rsid w:val="00E05566"/>
    <w:rsid w:val="00E11876"/>
    <w:rsid w:val="00E13959"/>
    <w:rsid w:val="00E177F4"/>
    <w:rsid w:val="00E17C7A"/>
    <w:rsid w:val="00E219D9"/>
    <w:rsid w:val="00E27B52"/>
    <w:rsid w:val="00E30B1E"/>
    <w:rsid w:val="00E3650F"/>
    <w:rsid w:val="00E37A27"/>
    <w:rsid w:val="00E4031F"/>
    <w:rsid w:val="00E438B9"/>
    <w:rsid w:val="00E44297"/>
    <w:rsid w:val="00E44413"/>
    <w:rsid w:val="00E50F21"/>
    <w:rsid w:val="00E6008F"/>
    <w:rsid w:val="00E6775D"/>
    <w:rsid w:val="00E67F02"/>
    <w:rsid w:val="00E72CA4"/>
    <w:rsid w:val="00E7502B"/>
    <w:rsid w:val="00E76F0C"/>
    <w:rsid w:val="00E80FD6"/>
    <w:rsid w:val="00E845DC"/>
    <w:rsid w:val="00E86688"/>
    <w:rsid w:val="00E92AEC"/>
    <w:rsid w:val="00E963BE"/>
    <w:rsid w:val="00EA03E1"/>
    <w:rsid w:val="00EA14E8"/>
    <w:rsid w:val="00EA7298"/>
    <w:rsid w:val="00EB0ED9"/>
    <w:rsid w:val="00EB50DE"/>
    <w:rsid w:val="00EB5831"/>
    <w:rsid w:val="00EB5F6B"/>
    <w:rsid w:val="00EC1560"/>
    <w:rsid w:val="00EC29A9"/>
    <w:rsid w:val="00EC3E47"/>
    <w:rsid w:val="00EC5C3D"/>
    <w:rsid w:val="00ED50C3"/>
    <w:rsid w:val="00ED601E"/>
    <w:rsid w:val="00ED652D"/>
    <w:rsid w:val="00EE3BCB"/>
    <w:rsid w:val="00EE5094"/>
    <w:rsid w:val="00EE73F0"/>
    <w:rsid w:val="00EE76B1"/>
    <w:rsid w:val="00EF03D7"/>
    <w:rsid w:val="00EF128B"/>
    <w:rsid w:val="00EF1DFA"/>
    <w:rsid w:val="00EF76F2"/>
    <w:rsid w:val="00EF7B26"/>
    <w:rsid w:val="00F033C8"/>
    <w:rsid w:val="00F03DEC"/>
    <w:rsid w:val="00F06688"/>
    <w:rsid w:val="00F07A97"/>
    <w:rsid w:val="00F133E1"/>
    <w:rsid w:val="00F14227"/>
    <w:rsid w:val="00F14B76"/>
    <w:rsid w:val="00F15AE9"/>
    <w:rsid w:val="00F2043F"/>
    <w:rsid w:val="00F2103B"/>
    <w:rsid w:val="00F233D3"/>
    <w:rsid w:val="00F24E0D"/>
    <w:rsid w:val="00F3005C"/>
    <w:rsid w:val="00F31AF2"/>
    <w:rsid w:val="00F35B90"/>
    <w:rsid w:val="00F3732B"/>
    <w:rsid w:val="00F37D58"/>
    <w:rsid w:val="00F4103F"/>
    <w:rsid w:val="00F5056D"/>
    <w:rsid w:val="00F50819"/>
    <w:rsid w:val="00F51352"/>
    <w:rsid w:val="00F51593"/>
    <w:rsid w:val="00F56714"/>
    <w:rsid w:val="00F659C7"/>
    <w:rsid w:val="00F6766C"/>
    <w:rsid w:val="00F67C04"/>
    <w:rsid w:val="00F75778"/>
    <w:rsid w:val="00F777FB"/>
    <w:rsid w:val="00F85BD5"/>
    <w:rsid w:val="00F8664E"/>
    <w:rsid w:val="00F87ADD"/>
    <w:rsid w:val="00F9123E"/>
    <w:rsid w:val="00F92C85"/>
    <w:rsid w:val="00FA2294"/>
    <w:rsid w:val="00FA274D"/>
    <w:rsid w:val="00FA374B"/>
    <w:rsid w:val="00FA4243"/>
    <w:rsid w:val="00FB0BB2"/>
    <w:rsid w:val="00FB4DEA"/>
    <w:rsid w:val="00FC61E1"/>
    <w:rsid w:val="00FC661B"/>
    <w:rsid w:val="00FC79B7"/>
    <w:rsid w:val="00FD09D4"/>
    <w:rsid w:val="00FD138B"/>
    <w:rsid w:val="00FD6374"/>
    <w:rsid w:val="00FD6C67"/>
    <w:rsid w:val="00FD7165"/>
    <w:rsid w:val="00FF1A2F"/>
    <w:rsid w:val="00FF258F"/>
    <w:rsid w:val="00FF464A"/>
    <w:rsid w:val="00FF61A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3CA113"/>
  <w15:docId w15:val="{087D1976-D2D0-4969-AB27-48CA98D49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218"/>
    <w:pPr>
      <w:jc w:val="both"/>
    </w:pPr>
    <w:rPr>
      <w:rFonts w:ascii="Arial" w:hAnsi="Arial"/>
      <w:sz w:val="24"/>
      <w:lang w:val="en-US" w:eastAsia="en-US"/>
    </w:rPr>
  </w:style>
  <w:style w:type="paragraph" w:styleId="Heading1">
    <w:name w:val="heading 1"/>
    <w:basedOn w:val="Normal"/>
    <w:next w:val="Normal"/>
    <w:link w:val="Heading1Char"/>
    <w:qFormat/>
    <w:rsid w:val="007D0218"/>
    <w:pPr>
      <w:keepNext/>
      <w:jc w:val="center"/>
      <w:outlineLvl w:val="0"/>
    </w:pPr>
    <w:rPr>
      <w:rFonts w:ascii="Tahoma" w:hAnsi="Tahoma" w:cs="Tahoma"/>
      <w:b/>
    </w:rPr>
  </w:style>
  <w:style w:type="paragraph" w:styleId="Heading2">
    <w:name w:val="heading 2"/>
    <w:basedOn w:val="Normal"/>
    <w:next w:val="Normal"/>
    <w:qFormat/>
    <w:rsid w:val="007D0218"/>
    <w:pPr>
      <w:keepNext/>
      <w:outlineLvl w:val="1"/>
    </w:pPr>
    <w:rPr>
      <w:b/>
    </w:rPr>
  </w:style>
  <w:style w:type="paragraph" w:styleId="Heading3">
    <w:name w:val="heading 3"/>
    <w:basedOn w:val="Normal"/>
    <w:next w:val="Normal"/>
    <w:qFormat/>
    <w:rsid w:val="007D0218"/>
    <w:pPr>
      <w:keepNext/>
      <w:outlineLvl w:val="2"/>
    </w:pPr>
    <w:rPr>
      <w:b/>
      <w:i/>
      <w:iCs/>
    </w:rPr>
  </w:style>
  <w:style w:type="paragraph" w:styleId="Heading4">
    <w:name w:val="heading 4"/>
    <w:basedOn w:val="Normal"/>
    <w:next w:val="Normal"/>
    <w:qFormat/>
    <w:rsid w:val="007D0218"/>
    <w:pPr>
      <w:keepNext/>
      <w:ind w:left="3402"/>
      <w:outlineLvl w:val="3"/>
    </w:pPr>
    <w:rPr>
      <w:b/>
      <w:bCs/>
    </w:rPr>
  </w:style>
  <w:style w:type="paragraph" w:styleId="Heading5">
    <w:name w:val="heading 5"/>
    <w:basedOn w:val="Normal"/>
    <w:next w:val="Normal"/>
    <w:qFormat/>
    <w:rsid w:val="007D0218"/>
    <w:pPr>
      <w:keepNext/>
      <w:jc w:val="center"/>
      <w:outlineLvl w:val="4"/>
    </w:pPr>
    <w:rPr>
      <w:rFonts w:ascii="Times New Roman" w:hAnsi="Times New Roman"/>
      <w:b/>
      <w:bCs/>
      <w:sz w:val="36"/>
    </w:rPr>
  </w:style>
  <w:style w:type="paragraph" w:styleId="Heading6">
    <w:name w:val="heading 6"/>
    <w:basedOn w:val="Normal"/>
    <w:next w:val="Normal"/>
    <w:qFormat/>
    <w:rsid w:val="007D0218"/>
    <w:pPr>
      <w:keepNext/>
      <w:spacing w:line="360" w:lineRule="auto"/>
      <w:outlineLvl w:val="5"/>
    </w:pPr>
    <w:rPr>
      <w:rFonts w:cs="Arial"/>
      <w:bCs/>
      <w:sz w:val="28"/>
      <w:szCs w:val="24"/>
      <w:lang w:val="id-ID"/>
    </w:rPr>
  </w:style>
  <w:style w:type="paragraph" w:styleId="Heading7">
    <w:name w:val="heading 7"/>
    <w:basedOn w:val="Normal"/>
    <w:next w:val="Normal"/>
    <w:qFormat/>
    <w:rsid w:val="007D0218"/>
    <w:pPr>
      <w:keepNext/>
      <w:jc w:val="center"/>
      <w:outlineLvl w:val="6"/>
    </w:pPr>
    <w:rPr>
      <w:b/>
      <w:bCs/>
      <w:sz w:val="20"/>
    </w:rPr>
  </w:style>
  <w:style w:type="paragraph" w:styleId="Heading8">
    <w:name w:val="heading 8"/>
    <w:basedOn w:val="Normal"/>
    <w:next w:val="Normal"/>
    <w:qFormat/>
    <w:rsid w:val="007D0218"/>
    <w:pPr>
      <w:keepNext/>
      <w:jc w:val="center"/>
      <w:outlineLvl w:val="7"/>
    </w:pPr>
    <w:rPr>
      <w:b/>
      <w:bCs/>
      <w:sz w:val="18"/>
    </w:rPr>
  </w:style>
  <w:style w:type="paragraph" w:styleId="Heading9">
    <w:name w:val="heading 9"/>
    <w:basedOn w:val="Normal"/>
    <w:next w:val="Normal"/>
    <w:qFormat/>
    <w:rsid w:val="007D0218"/>
    <w:pPr>
      <w:keepNext/>
      <w:outlineLvl w:val="8"/>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D0218"/>
    <w:pPr>
      <w:numPr>
        <w:numId w:val="1"/>
      </w:numPr>
      <w:jc w:val="center"/>
    </w:pPr>
    <w:rPr>
      <w:b/>
    </w:rPr>
  </w:style>
  <w:style w:type="paragraph" w:styleId="BodyTextIndent">
    <w:name w:val="Body Text Indent"/>
    <w:basedOn w:val="Normal"/>
    <w:rsid w:val="007D0218"/>
    <w:pPr>
      <w:ind w:firstLine="720"/>
    </w:pPr>
  </w:style>
  <w:style w:type="paragraph" w:styleId="Header">
    <w:name w:val="header"/>
    <w:basedOn w:val="Normal"/>
    <w:semiHidden/>
    <w:rsid w:val="007D0218"/>
    <w:pPr>
      <w:tabs>
        <w:tab w:val="center" w:pos="4320"/>
        <w:tab w:val="right" w:pos="8640"/>
      </w:tabs>
    </w:pPr>
  </w:style>
  <w:style w:type="character" w:styleId="PageNumber">
    <w:name w:val="page number"/>
    <w:basedOn w:val="DefaultParagraphFont"/>
    <w:semiHidden/>
    <w:rsid w:val="007D0218"/>
  </w:style>
  <w:style w:type="character" w:styleId="Hyperlink">
    <w:name w:val="Hyperlink"/>
    <w:basedOn w:val="DefaultParagraphFont"/>
    <w:uiPriority w:val="99"/>
    <w:rsid w:val="007D0218"/>
    <w:rPr>
      <w:color w:val="0000FF"/>
      <w:u w:val="single"/>
    </w:rPr>
  </w:style>
  <w:style w:type="paragraph" w:styleId="BodyText">
    <w:name w:val="Body Text"/>
    <w:basedOn w:val="Normal"/>
    <w:semiHidden/>
    <w:rsid w:val="007D0218"/>
    <w:rPr>
      <w:sz w:val="20"/>
    </w:rPr>
  </w:style>
  <w:style w:type="paragraph" w:styleId="FootnoteText">
    <w:name w:val="footnote text"/>
    <w:basedOn w:val="Normal"/>
    <w:semiHidden/>
    <w:rsid w:val="007D0218"/>
    <w:rPr>
      <w:sz w:val="20"/>
    </w:rPr>
  </w:style>
  <w:style w:type="character" w:styleId="FootnoteReference">
    <w:name w:val="footnote reference"/>
    <w:basedOn w:val="DefaultParagraphFont"/>
    <w:semiHidden/>
    <w:rsid w:val="007D0218"/>
    <w:rPr>
      <w:vertAlign w:val="superscript"/>
    </w:rPr>
  </w:style>
  <w:style w:type="paragraph" w:styleId="BodyText2">
    <w:name w:val="Body Text 2"/>
    <w:basedOn w:val="Normal"/>
    <w:semiHidden/>
    <w:rsid w:val="007D0218"/>
    <w:rPr>
      <w:i/>
    </w:rPr>
  </w:style>
  <w:style w:type="paragraph" w:styleId="Footer">
    <w:name w:val="footer"/>
    <w:basedOn w:val="Normal"/>
    <w:link w:val="FooterChar"/>
    <w:uiPriority w:val="99"/>
    <w:rsid w:val="007D0218"/>
    <w:pPr>
      <w:tabs>
        <w:tab w:val="center" w:pos="4320"/>
        <w:tab w:val="right" w:pos="8640"/>
      </w:tabs>
    </w:pPr>
  </w:style>
  <w:style w:type="paragraph" w:styleId="TOC1">
    <w:name w:val="toc 1"/>
    <w:basedOn w:val="Normal"/>
    <w:next w:val="Normal"/>
    <w:autoRedefine/>
    <w:uiPriority w:val="39"/>
    <w:rsid w:val="00C02325"/>
    <w:pPr>
      <w:tabs>
        <w:tab w:val="right" w:pos="9214"/>
      </w:tabs>
      <w:spacing w:before="120"/>
      <w:ind w:left="900" w:hanging="900"/>
      <w:jc w:val="left"/>
    </w:pPr>
    <w:rPr>
      <w:noProof/>
      <w:szCs w:val="24"/>
      <w:lang w:val="sv-SE"/>
    </w:rPr>
  </w:style>
  <w:style w:type="paragraph" w:styleId="TOC2">
    <w:name w:val="toc 2"/>
    <w:basedOn w:val="Normal"/>
    <w:next w:val="Normal"/>
    <w:autoRedefine/>
    <w:uiPriority w:val="39"/>
    <w:rsid w:val="007D0218"/>
    <w:pPr>
      <w:tabs>
        <w:tab w:val="right" w:leader="underscore" w:pos="8587"/>
      </w:tabs>
      <w:spacing w:before="120"/>
      <w:ind w:left="240"/>
    </w:pPr>
    <w:rPr>
      <w:b/>
      <w:i/>
      <w:noProof/>
      <w:sz w:val="22"/>
      <w:szCs w:val="24"/>
    </w:rPr>
  </w:style>
  <w:style w:type="paragraph" w:styleId="TOC3">
    <w:name w:val="toc 3"/>
    <w:basedOn w:val="Normal"/>
    <w:next w:val="Normal"/>
    <w:autoRedefine/>
    <w:uiPriority w:val="39"/>
    <w:rsid w:val="007D0218"/>
    <w:pPr>
      <w:ind w:left="480"/>
    </w:pPr>
    <w:rPr>
      <w:sz w:val="20"/>
    </w:rPr>
  </w:style>
  <w:style w:type="paragraph" w:styleId="TOC4">
    <w:name w:val="toc 4"/>
    <w:basedOn w:val="Normal"/>
    <w:next w:val="Normal"/>
    <w:autoRedefine/>
    <w:semiHidden/>
    <w:rsid w:val="007D0218"/>
    <w:pPr>
      <w:ind w:left="720"/>
    </w:pPr>
    <w:rPr>
      <w:sz w:val="20"/>
    </w:rPr>
  </w:style>
  <w:style w:type="paragraph" w:styleId="TOC5">
    <w:name w:val="toc 5"/>
    <w:basedOn w:val="Normal"/>
    <w:next w:val="Normal"/>
    <w:autoRedefine/>
    <w:semiHidden/>
    <w:rsid w:val="007D0218"/>
    <w:pPr>
      <w:ind w:left="960"/>
    </w:pPr>
    <w:rPr>
      <w:sz w:val="20"/>
    </w:rPr>
  </w:style>
  <w:style w:type="paragraph" w:styleId="TOC6">
    <w:name w:val="toc 6"/>
    <w:basedOn w:val="Normal"/>
    <w:next w:val="Normal"/>
    <w:autoRedefine/>
    <w:semiHidden/>
    <w:rsid w:val="007D0218"/>
    <w:pPr>
      <w:ind w:left="1200"/>
    </w:pPr>
    <w:rPr>
      <w:sz w:val="20"/>
    </w:rPr>
  </w:style>
  <w:style w:type="paragraph" w:styleId="TOC7">
    <w:name w:val="toc 7"/>
    <w:basedOn w:val="Normal"/>
    <w:next w:val="Normal"/>
    <w:autoRedefine/>
    <w:semiHidden/>
    <w:rsid w:val="007D0218"/>
    <w:pPr>
      <w:ind w:left="1440"/>
    </w:pPr>
    <w:rPr>
      <w:sz w:val="20"/>
    </w:rPr>
  </w:style>
  <w:style w:type="paragraph" w:styleId="TOC8">
    <w:name w:val="toc 8"/>
    <w:basedOn w:val="Normal"/>
    <w:next w:val="Normal"/>
    <w:autoRedefine/>
    <w:semiHidden/>
    <w:rsid w:val="007D0218"/>
    <w:pPr>
      <w:ind w:left="1680"/>
    </w:pPr>
    <w:rPr>
      <w:sz w:val="20"/>
    </w:rPr>
  </w:style>
  <w:style w:type="paragraph" w:styleId="TOC9">
    <w:name w:val="toc 9"/>
    <w:basedOn w:val="Normal"/>
    <w:next w:val="Normal"/>
    <w:autoRedefine/>
    <w:semiHidden/>
    <w:rsid w:val="007D0218"/>
    <w:pPr>
      <w:ind w:left="1920"/>
    </w:pPr>
    <w:rPr>
      <w:sz w:val="20"/>
    </w:rPr>
  </w:style>
  <w:style w:type="paragraph" w:styleId="BodyTextIndent2">
    <w:name w:val="Body Text Indent 2"/>
    <w:basedOn w:val="Normal"/>
    <w:semiHidden/>
    <w:rsid w:val="007D0218"/>
    <w:pPr>
      <w:ind w:left="709"/>
    </w:pPr>
  </w:style>
  <w:style w:type="character" w:styleId="FollowedHyperlink">
    <w:name w:val="FollowedHyperlink"/>
    <w:basedOn w:val="DefaultParagraphFont"/>
    <w:semiHidden/>
    <w:rsid w:val="007D0218"/>
    <w:rPr>
      <w:color w:val="800080"/>
      <w:u w:val="single"/>
    </w:rPr>
  </w:style>
  <w:style w:type="paragraph" w:styleId="Caption">
    <w:name w:val="caption"/>
    <w:basedOn w:val="Normal"/>
    <w:next w:val="Normal"/>
    <w:qFormat/>
    <w:rsid w:val="007D0218"/>
    <w:pPr>
      <w:jc w:val="center"/>
    </w:pPr>
    <w:rPr>
      <w:rFonts w:cs="Arial"/>
      <w:b/>
      <w:bCs/>
    </w:rPr>
  </w:style>
  <w:style w:type="paragraph" w:styleId="BodyText3">
    <w:name w:val="Body Text 3"/>
    <w:basedOn w:val="Normal"/>
    <w:semiHidden/>
    <w:rsid w:val="007D0218"/>
    <w:pPr>
      <w:jc w:val="center"/>
    </w:pPr>
  </w:style>
  <w:style w:type="paragraph" w:styleId="BodyTextIndent3">
    <w:name w:val="Body Text Indent 3"/>
    <w:basedOn w:val="Normal"/>
    <w:semiHidden/>
    <w:rsid w:val="007D0218"/>
    <w:pPr>
      <w:ind w:firstLine="709"/>
    </w:pPr>
  </w:style>
  <w:style w:type="paragraph" w:styleId="BlockText">
    <w:name w:val="Block Text"/>
    <w:basedOn w:val="Normal"/>
    <w:semiHidden/>
    <w:rsid w:val="007D0218"/>
    <w:pPr>
      <w:ind w:left="176" w:right="175"/>
    </w:pPr>
    <w:rPr>
      <w:bCs/>
      <w:sz w:val="22"/>
    </w:rPr>
  </w:style>
  <w:style w:type="character" w:customStyle="1" w:styleId="FooterChar">
    <w:name w:val="Footer Char"/>
    <w:basedOn w:val="DefaultParagraphFont"/>
    <w:link w:val="Footer"/>
    <w:uiPriority w:val="99"/>
    <w:rsid w:val="00D26366"/>
    <w:rPr>
      <w:rFonts w:ascii="Arial" w:hAnsi="Arial"/>
      <w:sz w:val="24"/>
      <w:lang w:val="en-US" w:eastAsia="en-US"/>
    </w:rPr>
  </w:style>
  <w:style w:type="paragraph" w:styleId="BalloonText">
    <w:name w:val="Balloon Text"/>
    <w:basedOn w:val="Normal"/>
    <w:link w:val="BalloonTextChar"/>
    <w:uiPriority w:val="99"/>
    <w:semiHidden/>
    <w:unhideWhenUsed/>
    <w:rsid w:val="00D26366"/>
    <w:rPr>
      <w:rFonts w:ascii="Tahoma" w:hAnsi="Tahoma" w:cs="Tahoma"/>
      <w:sz w:val="16"/>
      <w:szCs w:val="16"/>
    </w:rPr>
  </w:style>
  <w:style w:type="character" w:customStyle="1" w:styleId="BalloonTextChar">
    <w:name w:val="Balloon Text Char"/>
    <w:basedOn w:val="DefaultParagraphFont"/>
    <w:link w:val="BalloonText"/>
    <w:uiPriority w:val="99"/>
    <w:semiHidden/>
    <w:rsid w:val="00D26366"/>
    <w:rPr>
      <w:rFonts w:ascii="Tahoma" w:hAnsi="Tahoma" w:cs="Tahoma"/>
      <w:sz w:val="16"/>
      <w:szCs w:val="16"/>
      <w:lang w:val="en-US" w:eastAsia="en-US"/>
    </w:rPr>
  </w:style>
  <w:style w:type="character" w:styleId="Strong">
    <w:name w:val="Strong"/>
    <w:basedOn w:val="DefaultParagraphFont"/>
    <w:qFormat/>
    <w:rsid w:val="00B5118A"/>
    <w:rPr>
      <w:b/>
      <w:bCs/>
    </w:rPr>
  </w:style>
  <w:style w:type="paragraph" w:styleId="NormalWeb">
    <w:name w:val="Normal (Web)"/>
    <w:basedOn w:val="Normal"/>
    <w:uiPriority w:val="99"/>
    <w:unhideWhenUsed/>
    <w:rsid w:val="00386A76"/>
    <w:pPr>
      <w:spacing w:before="100" w:beforeAutospacing="1" w:after="100" w:afterAutospacing="1"/>
      <w:jc w:val="left"/>
    </w:pPr>
    <w:rPr>
      <w:rFonts w:ascii="Times New Roman" w:hAnsi="Times New Roman"/>
      <w:szCs w:val="24"/>
      <w:lang w:val="id-ID" w:eastAsia="id-ID"/>
    </w:rPr>
  </w:style>
  <w:style w:type="table" w:styleId="TableGrid">
    <w:name w:val="Table Grid"/>
    <w:basedOn w:val="TableNormal"/>
    <w:uiPriority w:val="59"/>
    <w:rsid w:val="00D147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A85368"/>
    <w:pPr>
      <w:keepLines/>
      <w:spacing w:before="480" w:line="276" w:lineRule="auto"/>
      <w:jc w:val="left"/>
      <w:outlineLvl w:val="9"/>
    </w:pPr>
    <w:rPr>
      <w:rFonts w:ascii="Cambria" w:hAnsi="Cambria" w:cs="Times New Roman"/>
      <w:bCs/>
      <w:color w:val="365F91"/>
      <w:sz w:val="28"/>
      <w:szCs w:val="28"/>
    </w:rPr>
  </w:style>
  <w:style w:type="paragraph" w:styleId="ListParagraph">
    <w:name w:val="List Paragraph"/>
    <w:basedOn w:val="Normal"/>
    <w:uiPriority w:val="99"/>
    <w:qFormat/>
    <w:rsid w:val="00F50819"/>
    <w:pPr>
      <w:spacing w:after="200" w:line="276" w:lineRule="auto"/>
      <w:ind w:left="720"/>
      <w:jc w:val="left"/>
    </w:pPr>
    <w:rPr>
      <w:rFonts w:ascii="Calibri" w:eastAsia="PMingLiU" w:hAnsi="Calibri"/>
      <w:sz w:val="22"/>
      <w:szCs w:val="22"/>
      <w:lang w:eastAsia="zh-TW"/>
    </w:rPr>
  </w:style>
  <w:style w:type="paragraph" w:customStyle="1" w:styleId="Default">
    <w:name w:val="Default"/>
    <w:rsid w:val="00BC3982"/>
    <w:pPr>
      <w:autoSpaceDE w:val="0"/>
      <w:autoSpaceDN w:val="0"/>
      <w:adjustRightInd w:val="0"/>
    </w:pPr>
    <w:rPr>
      <w:color w:val="000000"/>
      <w:sz w:val="24"/>
      <w:szCs w:val="24"/>
    </w:rPr>
  </w:style>
  <w:style w:type="character" w:customStyle="1" w:styleId="Heading1Char">
    <w:name w:val="Heading 1 Char"/>
    <w:basedOn w:val="DefaultParagraphFont"/>
    <w:link w:val="Heading1"/>
    <w:rsid w:val="001F7122"/>
    <w:rPr>
      <w:rFonts w:ascii="Tahoma" w:hAnsi="Tahoma" w:cs="Tahoma"/>
      <w:b/>
      <w:sz w:val="24"/>
      <w:lang w:val="en-US" w:eastAsia="en-US"/>
    </w:rPr>
  </w:style>
  <w:style w:type="paragraph" w:styleId="NoSpacing">
    <w:name w:val="No Spacing"/>
    <w:uiPriority w:val="1"/>
    <w:qFormat/>
    <w:rsid w:val="00327F0A"/>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2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F6E63-37E9-4D7B-BF8F-B7FDC4311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14609</Words>
  <Characters>83272</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I</vt:lpstr>
    </vt:vector>
  </TitlesOfParts>
  <Company>INTERPLAY COMPUTER</Company>
  <LinksUpToDate>false</LinksUpToDate>
  <CharactersWithSpaces>97686</CharactersWithSpaces>
  <SharedDoc>false</SharedDoc>
  <HLinks>
    <vt:vector size="102" baseType="variant">
      <vt:variant>
        <vt:i4>3211304</vt:i4>
      </vt:variant>
      <vt:variant>
        <vt:i4>93</vt:i4>
      </vt:variant>
      <vt:variant>
        <vt:i4>0</vt:i4>
      </vt:variant>
      <vt:variant>
        <vt:i4>5</vt:i4>
      </vt:variant>
      <vt:variant>
        <vt:lpwstr>http://www.qaa.ac.uk/crntwork/newmethod/pod.htm</vt:lpwstr>
      </vt:variant>
      <vt:variant>
        <vt:lpwstr/>
      </vt:variant>
      <vt:variant>
        <vt:i4>5767189</vt:i4>
      </vt:variant>
      <vt:variant>
        <vt:i4>90</vt:i4>
      </vt:variant>
      <vt:variant>
        <vt:i4>0</vt:i4>
      </vt:variant>
      <vt:variant>
        <vt:i4>5</vt:i4>
      </vt:variant>
      <vt:variant>
        <vt:lpwstr>http://www.niss.ac.uk/education/ qaa/pub98/pg</vt:lpwstr>
      </vt:variant>
      <vt:variant>
        <vt:lpwstr/>
      </vt:variant>
      <vt:variant>
        <vt:i4>6291553</vt:i4>
      </vt:variant>
      <vt:variant>
        <vt:i4>87</vt:i4>
      </vt:variant>
      <vt:variant>
        <vt:i4>0</vt:i4>
      </vt:variant>
      <vt:variant>
        <vt:i4>5</vt:i4>
      </vt:variant>
      <vt:variant>
        <vt:lpwstr>http://www.chea.org/About/Recognition.cfm</vt:lpwstr>
      </vt:variant>
      <vt:variant>
        <vt:lpwstr>11b</vt:lpwstr>
      </vt:variant>
      <vt:variant>
        <vt:i4>3801212</vt:i4>
      </vt:variant>
      <vt:variant>
        <vt:i4>84</vt:i4>
      </vt:variant>
      <vt:variant>
        <vt:i4>0</vt:i4>
      </vt:variant>
      <vt:variant>
        <vt:i4>5</vt:i4>
      </vt:variant>
      <vt:variant>
        <vt:lpwstr>http://paboi.idionline.org/</vt:lpwstr>
      </vt:variant>
      <vt:variant>
        <vt:lpwstr/>
      </vt:variant>
      <vt:variant>
        <vt:i4>1507378</vt:i4>
      </vt:variant>
      <vt:variant>
        <vt:i4>77</vt:i4>
      </vt:variant>
      <vt:variant>
        <vt:i4>0</vt:i4>
      </vt:variant>
      <vt:variant>
        <vt:i4>5</vt:i4>
      </vt:variant>
      <vt:variant>
        <vt:lpwstr/>
      </vt:variant>
      <vt:variant>
        <vt:lpwstr>_Toc295139616</vt:lpwstr>
      </vt:variant>
      <vt:variant>
        <vt:i4>1507378</vt:i4>
      </vt:variant>
      <vt:variant>
        <vt:i4>71</vt:i4>
      </vt:variant>
      <vt:variant>
        <vt:i4>0</vt:i4>
      </vt:variant>
      <vt:variant>
        <vt:i4>5</vt:i4>
      </vt:variant>
      <vt:variant>
        <vt:lpwstr/>
      </vt:variant>
      <vt:variant>
        <vt:lpwstr>_Toc295139615</vt:lpwstr>
      </vt:variant>
      <vt:variant>
        <vt:i4>1507378</vt:i4>
      </vt:variant>
      <vt:variant>
        <vt:i4>65</vt:i4>
      </vt:variant>
      <vt:variant>
        <vt:i4>0</vt:i4>
      </vt:variant>
      <vt:variant>
        <vt:i4>5</vt:i4>
      </vt:variant>
      <vt:variant>
        <vt:lpwstr/>
      </vt:variant>
      <vt:variant>
        <vt:lpwstr>_Toc295139614</vt:lpwstr>
      </vt:variant>
      <vt:variant>
        <vt:i4>1507378</vt:i4>
      </vt:variant>
      <vt:variant>
        <vt:i4>59</vt:i4>
      </vt:variant>
      <vt:variant>
        <vt:i4>0</vt:i4>
      </vt:variant>
      <vt:variant>
        <vt:i4>5</vt:i4>
      </vt:variant>
      <vt:variant>
        <vt:lpwstr/>
      </vt:variant>
      <vt:variant>
        <vt:lpwstr>_Toc295139613</vt:lpwstr>
      </vt:variant>
      <vt:variant>
        <vt:i4>1507378</vt:i4>
      </vt:variant>
      <vt:variant>
        <vt:i4>53</vt:i4>
      </vt:variant>
      <vt:variant>
        <vt:i4>0</vt:i4>
      </vt:variant>
      <vt:variant>
        <vt:i4>5</vt:i4>
      </vt:variant>
      <vt:variant>
        <vt:lpwstr/>
      </vt:variant>
      <vt:variant>
        <vt:lpwstr>_Toc295139612</vt:lpwstr>
      </vt:variant>
      <vt:variant>
        <vt:i4>1507378</vt:i4>
      </vt:variant>
      <vt:variant>
        <vt:i4>47</vt:i4>
      </vt:variant>
      <vt:variant>
        <vt:i4>0</vt:i4>
      </vt:variant>
      <vt:variant>
        <vt:i4>5</vt:i4>
      </vt:variant>
      <vt:variant>
        <vt:lpwstr/>
      </vt:variant>
      <vt:variant>
        <vt:lpwstr>_Toc295139611</vt:lpwstr>
      </vt:variant>
      <vt:variant>
        <vt:i4>1507378</vt:i4>
      </vt:variant>
      <vt:variant>
        <vt:i4>41</vt:i4>
      </vt:variant>
      <vt:variant>
        <vt:i4>0</vt:i4>
      </vt:variant>
      <vt:variant>
        <vt:i4>5</vt:i4>
      </vt:variant>
      <vt:variant>
        <vt:lpwstr/>
      </vt:variant>
      <vt:variant>
        <vt:lpwstr>_Toc295139610</vt:lpwstr>
      </vt:variant>
      <vt:variant>
        <vt:i4>1441842</vt:i4>
      </vt:variant>
      <vt:variant>
        <vt:i4>35</vt:i4>
      </vt:variant>
      <vt:variant>
        <vt:i4>0</vt:i4>
      </vt:variant>
      <vt:variant>
        <vt:i4>5</vt:i4>
      </vt:variant>
      <vt:variant>
        <vt:lpwstr/>
      </vt:variant>
      <vt:variant>
        <vt:lpwstr>_Toc295139609</vt:lpwstr>
      </vt:variant>
      <vt:variant>
        <vt:i4>1441842</vt:i4>
      </vt:variant>
      <vt:variant>
        <vt:i4>29</vt:i4>
      </vt:variant>
      <vt:variant>
        <vt:i4>0</vt:i4>
      </vt:variant>
      <vt:variant>
        <vt:i4>5</vt:i4>
      </vt:variant>
      <vt:variant>
        <vt:lpwstr/>
      </vt:variant>
      <vt:variant>
        <vt:lpwstr>_Toc295139608</vt:lpwstr>
      </vt:variant>
      <vt:variant>
        <vt:i4>1441842</vt:i4>
      </vt:variant>
      <vt:variant>
        <vt:i4>23</vt:i4>
      </vt:variant>
      <vt:variant>
        <vt:i4>0</vt:i4>
      </vt:variant>
      <vt:variant>
        <vt:i4>5</vt:i4>
      </vt:variant>
      <vt:variant>
        <vt:lpwstr/>
      </vt:variant>
      <vt:variant>
        <vt:lpwstr>_Toc295139607</vt:lpwstr>
      </vt:variant>
      <vt:variant>
        <vt:i4>1441842</vt:i4>
      </vt:variant>
      <vt:variant>
        <vt:i4>17</vt:i4>
      </vt:variant>
      <vt:variant>
        <vt:i4>0</vt:i4>
      </vt:variant>
      <vt:variant>
        <vt:i4>5</vt:i4>
      </vt:variant>
      <vt:variant>
        <vt:lpwstr/>
      </vt:variant>
      <vt:variant>
        <vt:lpwstr>_Toc295139606</vt:lpwstr>
      </vt:variant>
      <vt:variant>
        <vt:i4>1441842</vt:i4>
      </vt:variant>
      <vt:variant>
        <vt:i4>11</vt:i4>
      </vt:variant>
      <vt:variant>
        <vt:i4>0</vt:i4>
      </vt:variant>
      <vt:variant>
        <vt:i4>5</vt:i4>
      </vt:variant>
      <vt:variant>
        <vt:lpwstr/>
      </vt:variant>
      <vt:variant>
        <vt:lpwstr>_Toc295139605</vt:lpwstr>
      </vt:variant>
      <vt:variant>
        <vt:i4>1441842</vt:i4>
      </vt:variant>
      <vt:variant>
        <vt:i4>5</vt:i4>
      </vt:variant>
      <vt:variant>
        <vt:i4>0</vt:i4>
      </vt:variant>
      <vt:variant>
        <vt:i4>5</vt:i4>
      </vt:variant>
      <vt:variant>
        <vt:lpwstr/>
      </vt:variant>
      <vt:variant>
        <vt:lpwstr>_Toc295139604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BIOTROP</dc:creator>
  <cp:lastModifiedBy>LAMPTKES-LAPTOP-11</cp:lastModifiedBy>
  <cp:revision>4</cp:revision>
  <cp:lastPrinted>2009-05-31T13:07:00Z</cp:lastPrinted>
  <dcterms:created xsi:type="dcterms:W3CDTF">2016-06-20T03:41:00Z</dcterms:created>
  <dcterms:modified xsi:type="dcterms:W3CDTF">2017-07-25T03:32:00Z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Number">
    <vt:i4>990910</vt:i4>
  </property>
</Properties>
</file>